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6.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8FA1B" w14:textId="6CA267CA" w:rsidR="004A79AE" w:rsidRDefault="00A907E8" w:rsidP="0016107A">
      <w:r>
        <w:rPr>
          <w:noProof/>
        </w:rPr>
        <mc:AlternateContent>
          <mc:Choice Requires="wps">
            <w:drawing>
              <wp:anchor distT="0" distB="0" distL="114300" distR="114300" simplePos="0" relativeHeight="251658249" behindDoc="1" locked="0" layoutInCell="1" allowOverlap="1" wp14:anchorId="58354DC7" wp14:editId="5211AC76">
                <wp:simplePos x="0" y="0"/>
                <wp:positionH relativeFrom="margin">
                  <wp:align>center</wp:align>
                </wp:positionH>
                <wp:positionV relativeFrom="paragraph">
                  <wp:posOffset>-732155</wp:posOffset>
                </wp:positionV>
                <wp:extent cx="8787130" cy="3944439"/>
                <wp:effectExtent l="0" t="0" r="0" b="0"/>
                <wp:wrapNone/>
                <wp:docPr id="467464913" name="Rectangle: Rounded Corners 467464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4439"/>
                        </a:xfrm>
                        <a:prstGeom prst="roundRect">
                          <a:avLst/>
                        </a:prstGeom>
                        <a:gradFill>
                          <a:gsLst>
                            <a:gs pos="0">
                              <a:srgbClr val="000000">
                                <a:alpha val="0"/>
                              </a:srgbClr>
                            </a:gs>
                            <a:gs pos="28000">
                              <a:schemeClr val="tx1">
                                <a:alpha val="5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04FD3" id="Rectangle: Rounded Corners 467464913" o:spid="_x0000_s1026" alt="&quot;&quot;" style="position:absolute;margin-left:0;margin-top:-57.65pt;width:691.9pt;height:310.6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" fillcolor="black" stroked="f" strokeweight="1pt">
                <v:fill opacity=".5" color2="black [3213]" o:opacity2="0" colors="0 black;18350f black" focus="100%" type="gradient"/>
                <v:stroke joinstyle="miter"/>
                <w10:wrap anchorx="margin"/>
              </v:roundrect>
            </w:pict>
          </mc:Fallback>
        </mc:AlternateContent>
      </w:r>
      <w:r w:rsidR="004E63E6">
        <w:rPr>
          <w:noProof/>
        </w:rPr>
        <mc:AlternateContent>
          <mc:Choice Requires="wpg">
            <w:drawing>
              <wp:anchor distT="0" distB="0" distL="114300" distR="114300" simplePos="0" relativeHeight="251658247" behindDoc="0" locked="0" layoutInCell="1" allowOverlap="1" wp14:anchorId="087F2A40" wp14:editId="0B11FF51">
                <wp:simplePos x="0" y="0"/>
                <wp:positionH relativeFrom="page">
                  <wp:posOffset>5148580</wp:posOffset>
                </wp:positionH>
                <wp:positionV relativeFrom="page">
                  <wp:posOffset>1296035</wp:posOffset>
                </wp:positionV>
                <wp:extent cx="2069619" cy="892800"/>
                <wp:effectExtent l="0" t="0" r="0" b="3175"/>
                <wp:wrapNone/>
                <wp:docPr id="1558447825" name="Group 1558447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9619" cy="892800"/>
                          <a:chOff x="419100" y="1"/>
                          <a:chExt cx="1499864" cy="894080"/>
                        </a:xfrm>
                      </wpg:grpSpPr>
                      <wps:wsp>
                        <wps:cNvPr id="148658867" name="Freeform: Shape 1"/>
                        <wps:cNvSpPr/>
                        <wps:spPr>
                          <a:xfrm>
                            <a:off x="419100" y="1"/>
                            <a:ext cx="360457" cy="89408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967252" name="Text Box 2"/>
                        <wps:cNvSpPr txBox="1"/>
                        <wps:spPr>
                          <a:xfrm>
                            <a:off x="807610" y="187428"/>
                            <a:ext cx="1111354" cy="584402"/>
                          </a:xfrm>
                          <a:prstGeom prst="rect">
                            <a:avLst/>
                          </a:prstGeom>
                          <a:noFill/>
                          <a:ln w="6350">
                            <a:noFill/>
                          </a:ln>
                        </wps:spPr>
                        <wps:txbx>
                          <w:txbxContent>
                            <w:p w14:paraId="2CC1A504" w14:textId="77777777" w:rsidR="004E63E6" w:rsidRPr="00D566E3" w:rsidRDefault="004E63E6" w:rsidP="004E63E6">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1BE458E8" w14:textId="77777777" w:rsidR="004E63E6" w:rsidRPr="00D566E3" w:rsidRDefault="004E63E6" w:rsidP="004E63E6">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22337694" w14:textId="77777777" w:rsidR="004E63E6" w:rsidRPr="00D566E3" w:rsidRDefault="004E63E6" w:rsidP="004E63E6">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F2A40" id="Group 1558447825" o:spid="_x0000_s1026" alt="&quot;&quot;" style="position:absolute;margin-left:405.4pt;margin-top:102.05pt;width:162.95pt;height:70.3pt;z-index:251658247;mso-position-horizontal-relative:page;mso-position-vertical-relative:page;mso-width-relative:margin;mso-height-relative:margin" coordorigin="4191" coordsize="14998,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">
                <v:shape id="Freeform: Shape 1" o:spid="_x0000_s1027" style="position:absolute;left:4191;width:3604;height:8940;visibility:visible;mso-wrap-style:square;v-text-anchor:middle" coordsize="2679290,44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129137,0;237345,156390;237345,207598;257532,193758;360457,193758;359316,223486;359432,341844;293598,431361;290467,368140;314698,330301;314698,257421;258780,257421;236413,278181;236413,528682;313766,528682;334269,559130;334269,722441;293543,843743;215612,894058;133171,843741;94346,736447;134643,736142;166177,803515;214046,833159;270333,798643;294195,722441;294195,585426;236454,585122;236454,656009;191002,656314;191002,586810;135762,586810;135762,643553;94756,643553;94756,552210;109667,530067;190747,530067;190747,157774;127374,63663;46294,63663;48340,185454;115129,268798;112463,330773;4356,189606;2492,55359;0,0" o:connectangles="0,0,0,0,0,0,0,0,0,0,0,0,0,0,0,0,0,0,0,0,0,0,0,0,0,0,0,0,0,0,0,0,0,0,0,0,0,0,0,0,0,0,0,0,0,0,0"/>
                </v:shape>
                <v:shapetype id="_x0000_t202" coordsize="21600,21600" o:spt="202" path="m,l,21600r21600,l21600,xe">
                  <v:stroke joinstyle="miter"/>
                  <v:path gradientshapeok="t" o:connecttype="rect"/>
                </v:shapetype>
                <v:shape id="Text Box 2" o:spid="_x0000_s1028" type="#_x0000_t202" style="position:absolute;left:8076;top:1874;width:11113;height:5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" filled="f" stroked="f" strokeweight=".5pt">
                  <v:textbox>
                    <w:txbxContent>
                      <w:p w14:paraId="2CC1A504" w14:textId="77777777" w:rsidR="004E63E6" w:rsidRPr="00D566E3" w:rsidRDefault="004E63E6" w:rsidP="004E63E6">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1BE458E8" w14:textId="77777777" w:rsidR="004E63E6" w:rsidRPr="00D566E3" w:rsidRDefault="004E63E6" w:rsidP="004E63E6">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22337694" w14:textId="77777777" w:rsidR="004E63E6" w:rsidRPr="00D566E3" w:rsidRDefault="004E63E6" w:rsidP="004E63E6">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v:textbox>
                </v:shape>
                <w10:wrap anchorx="page" anchory="page"/>
              </v:group>
            </w:pict>
          </mc:Fallback>
        </mc:AlternateContent>
      </w:r>
      <w:r w:rsidR="00336BAB">
        <w:rPr>
          <w:noProof/>
        </w:rPr>
        <w:drawing>
          <wp:anchor distT="0" distB="0" distL="114300" distR="114300" simplePos="0" relativeHeight="251658248" behindDoc="1" locked="0" layoutInCell="1" allowOverlap="1" wp14:anchorId="26C6EA2B" wp14:editId="4C7C6EBD">
            <wp:simplePos x="0" y="0"/>
            <wp:positionH relativeFrom="column">
              <wp:posOffset>-716280</wp:posOffset>
            </wp:positionH>
            <wp:positionV relativeFrom="paragraph">
              <wp:posOffset>-1306195</wp:posOffset>
            </wp:positionV>
            <wp:extent cx="7548880" cy="11323320"/>
            <wp:effectExtent l="0" t="0" r="0" b="0"/>
            <wp:wrapNone/>
            <wp:docPr id="1651469481" name="Picture 1651469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9481" name="Picture 165146948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880" cy="11323320"/>
                    </a:xfrm>
                    <a:prstGeom prst="rect">
                      <a:avLst/>
                    </a:prstGeom>
                  </pic:spPr>
                </pic:pic>
              </a:graphicData>
            </a:graphic>
            <wp14:sizeRelH relativeFrom="margin">
              <wp14:pctWidth>0</wp14:pctWidth>
            </wp14:sizeRelH>
            <wp14:sizeRelV relativeFrom="margin">
              <wp14:pctHeight>0</wp14:pctHeight>
            </wp14:sizeRelV>
          </wp:anchor>
        </w:drawing>
      </w:r>
      <w:r w:rsidR="000111D0">
        <w:rPr>
          <w:noProof/>
        </w:rPr>
        <mc:AlternateContent>
          <mc:Choice Requires="wps">
            <w:drawing>
              <wp:anchor distT="0" distB="0" distL="114300" distR="114300" simplePos="0" relativeHeight="251658246" behindDoc="1" locked="0" layoutInCell="1" allowOverlap="1" wp14:anchorId="0A349E71" wp14:editId="5CB117DC">
                <wp:simplePos x="0" y="0"/>
                <wp:positionH relativeFrom="column">
                  <wp:posOffset>-1395004</wp:posOffset>
                </wp:positionH>
                <wp:positionV relativeFrom="paragraph">
                  <wp:posOffset>-727075</wp:posOffset>
                </wp:positionV>
                <wp:extent cx="8787130" cy="3944439"/>
                <wp:effectExtent l="0" t="0" r="0" b="0"/>
                <wp:wrapNone/>
                <wp:docPr id="1409256552" name="Rectangle: Rounded Corners 1409256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4439"/>
                        </a:xfrm>
                        <a:prstGeom prst="roundRect">
                          <a:avLst/>
                        </a:prstGeom>
                        <a:gradFill>
                          <a:gsLst>
                            <a:gs pos="0">
                              <a:srgbClr val="000000">
                                <a:alpha val="0"/>
                              </a:srgbClr>
                            </a:gs>
                            <a:gs pos="30000">
                              <a:schemeClr val="tx1">
                                <a:alpha val="3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4A07B" id="Rectangle: Rounded Corners 1409256552" o:spid="_x0000_s1026" alt="&quot;&quot;" style="position:absolute;margin-left:-109.85pt;margin-top:-57.25pt;width:691.9pt;height:310.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" fillcolor="black" stroked="f" strokeweight="1pt">
                <v:fill opacity="22937f" color2="black [3213]" o:opacity2="0" colors="0 black;19661f black" focus="100%" type="gradient"/>
                <v:stroke joinstyle="miter"/>
              </v:roundrect>
            </w:pict>
          </mc:Fallback>
        </mc:AlternateContent>
      </w:r>
    </w:p>
    <w:p w14:paraId="6BCABA27" w14:textId="62EEBE61" w:rsidR="0024782B" w:rsidRDefault="0024782B" w:rsidP="0016107A"/>
    <w:p w14:paraId="7B3DC9C6" w14:textId="354DCDC2" w:rsidR="00266E5F" w:rsidRDefault="00266E5F" w:rsidP="0016107A"/>
    <w:p w14:paraId="28DF61A2" w14:textId="5602B422" w:rsidR="00266E5F" w:rsidRDefault="00266E5F" w:rsidP="0016107A"/>
    <w:p w14:paraId="5795ACD0" w14:textId="553588F5" w:rsidR="00266E5F" w:rsidRDefault="003336DC" w:rsidP="0016107A">
      <w:r>
        <w:rPr>
          <w:noProof/>
        </w:rPr>
        <mc:AlternateContent>
          <mc:Choice Requires="wps">
            <w:drawing>
              <wp:anchor distT="0" distB="0" distL="114300" distR="114300" simplePos="0" relativeHeight="251658245" behindDoc="0" locked="0" layoutInCell="1" allowOverlap="1" wp14:anchorId="1349D01F" wp14:editId="45ADF0F8">
                <wp:simplePos x="0" y="0"/>
                <wp:positionH relativeFrom="page">
                  <wp:posOffset>1116330</wp:posOffset>
                </wp:positionH>
                <wp:positionV relativeFrom="page">
                  <wp:posOffset>2412365</wp:posOffset>
                </wp:positionV>
                <wp:extent cx="5832000" cy="2016000"/>
                <wp:effectExtent l="0" t="0" r="0" b="3810"/>
                <wp:wrapNone/>
                <wp:docPr id="1219270679" name="Text Box 1219270679"/>
                <wp:cNvGraphicFramePr/>
                <a:graphic xmlns:a="http://schemas.openxmlformats.org/drawingml/2006/main">
                  <a:graphicData uri="http://schemas.microsoft.com/office/word/2010/wordprocessingShape">
                    <wps:wsp>
                      <wps:cNvSpPr txBox="1"/>
                      <wps:spPr>
                        <a:xfrm>
                          <a:off x="0" y="0"/>
                          <a:ext cx="5832000" cy="2016000"/>
                        </a:xfrm>
                        <a:prstGeom prst="rect">
                          <a:avLst/>
                        </a:prstGeom>
                        <a:noFill/>
                        <a:ln w="6350">
                          <a:noFill/>
                        </a:ln>
                      </wps:spPr>
                      <wps:txbx>
                        <w:txbxContent>
                          <w:p w14:paraId="139936DE" w14:textId="5C038FEA" w:rsidR="00A61CF7" w:rsidRPr="003336DC" w:rsidRDefault="00FA44F5" w:rsidP="00153C1D">
                            <w:pPr>
                              <w:pStyle w:val="TitleCover"/>
                              <w:spacing w:line="204" w:lineRule="auto"/>
                            </w:pPr>
                            <w:r>
                              <w:t>Monitoring and Evaluation Framework</w:t>
                            </w:r>
                          </w:p>
                          <w:p w14:paraId="41F0229B" w14:textId="2CDD3F7E" w:rsidR="001415E7" w:rsidRPr="00421738" w:rsidRDefault="001415E7" w:rsidP="001415E7">
                            <w:pPr>
                              <w:spacing w:before="0" w:after="0" w:line="264" w:lineRule="auto"/>
                              <w:rPr>
                                <w:noProof/>
                                <w:color w:val="FFFFFF" w:themeColor="background1"/>
                                <w:sz w:val="24"/>
                                <w:szCs w:val="24"/>
                              </w:rPr>
                            </w:pPr>
                            <w:r w:rsidRPr="00421738">
                              <w:rPr>
                                <w:color w:val="FFFFFF" w:themeColor="background1"/>
                                <w:sz w:val="24"/>
                                <w:szCs w:val="24"/>
                              </w:rPr>
                              <w:fldChar w:fldCharType="begin"/>
                            </w:r>
                            <w:r w:rsidRPr="00421738">
                              <w:rPr>
                                <w:color w:val="FFFFFF" w:themeColor="background1"/>
                                <w:sz w:val="24"/>
                                <w:szCs w:val="24"/>
                              </w:rPr>
                              <w:instrText xml:space="preserve"> FILENAME   \* MERGEFORMAT </w:instrText>
                            </w:r>
                            <w:r w:rsidRPr="00421738">
                              <w:rPr>
                                <w:color w:val="FFFFFF" w:themeColor="background1"/>
                                <w:sz w:val="24"/>
                                <w:szCs w:val="24"/>
                              </w:rPr>
                              <w:fldChar w:fldCharType="separate"/>
                            </w:r>
                            <w:r w:rsidR="00355868">
                              <w:rPr>
                                <w:noProof/>
                                <w:color w:val="FFFFFF" w:themeColor="background1"/>
                                <w:sz w:val="24"/>
                                <w:szCs w:val="24"/>
                              </w:rPr>
                              <w:t>Monitoring and Evaluation Framework (MEF) V0.B</w:t>
                            </w:r>
                            <w:r w:rsidRPr="00421738">
                              <w:rPr>
                                <w:noProof/>
                                <w:color w:val="FFFFFF" w:themeColor="background1"/>
                                <w:sz w:val="24"/>
                                <w:szCs w:val="24"/>
                              </w:rPr>
                              <w:fldChar w:fldCharType="end"/>
                            </w:r>
                          </w:p>
                          <w:p w14:paraId="346C6B87" w14:textId="58F70A22" w:rsidR="001415E7" w:rsidRPr="00D139A8" w:rsidRDefault="001415E7" w:rsidP="001415E7">
                            <w:pPr>
                              <w:spacing w:before="0" w:after="0" w:line="264" w:lineRule="auto"/>
                              <w:rPr>
                                <w:b/>
                                <w:bCs/>
                                <w:color w:val="BFBFBF" w:themeColor="background1" w:themeShade="BF"/>
                                <w:sz w:val="24"/>
                                <w:szCs w:val="24"/>
                              </w:rPr>
                            </w:pPr>
                            <w:r w:rsidRPr="00D139A8">
                              <w:rPr>
                                <w:color w:val="BFBFBF" w:themeColor="background1" w:themeShade="BF"/>
                                <w:sz w:val="24"/>
                                <w:szCs w:val="24"/>
                              </w:rPr>
                              <w:t>The Mine Land Rehabilitation Authority</w:t>
                            </w:r>
                          </w:p>
                          <w:p w14:paraId="1F4A20FF" w14:textId="17B97CA9" w:rsidR="00CE52E3" w:rsidRPr="00C659C8" w:rsidRDefault="00CE52E3" w:rsidP="001415E7">
                            <w:pPr>
                              <w:spacing w:line="192" w:lineRule="auto"/>
                              <w:rPr>
                                <w:rFonts w:ascii="Brandon Grotesque Light" w:hAnsi="Brandon Grotesque Light"/>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D01F" id="Text Box 1219270679" o:spid="_x0000_s1029" type="#_x0000_t202" style="position:absolute;margin-left:87.9pt;margin-top:189.95pt;width:459.2pt;height:158.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" filled="f" stroked="f" strokeweight=".5pt">
                <v:textbox>
                  <w:txbxContent>
                    <w:p w14:paraId="139936DE" w14:textId="5C038FEA" w:rsidR="00A61CF7" w:rsidRPr="003336DC" w:rsidRDefault="00FA44F5" w:rsidP="00153C1D">
                      <w:pPr>
                        <w:pStyle w:val="TitleCover"/>
                        <w:spacing w:line="204" w:lineRule="auto"/>
                      </w:pPr>
                      <w:r>
                        <w:t>Monitoring and Evaluation Framework</w:t>
                      </w:r>
                    </w:p>
                    <w:p w14:paraId="41F0229B" w14:textId="2CDD3F7E" w:rsidR="001415E7" w:rsidRPr="00421738" w:rsidRDefault="001415E7" w:rsidP="001415E7">
                      <w:pPr>
                        <w:spacing w:before="0" w:after="0" w:line="264" w:lineRule="auto"/>
                        <w:rPr>
                          <w:noProof/>
                          <w:color w:val="FFFFFF" w:themeColor="background1"/>
                          <w:sz w:val="24"/>
                          <w:szCs w:val="24"/>
                        </w:rPr>
                      </w:pPr>
                      <w:r w:rsidRPr="00421738">
                        <w:rPr>
                          <w:color w:val="FFFFFF" w:themeColor="background1"/>
                          <w:sz w:val="24"/>
                          <w:szCs w:val="24"/>
                        </w:rPr>
                        <w:fldChar w:fldCharType="begin"/>
                      </w:r>
                      <w:r w:rsidRPr="00421738">
                        <w:rPr>
                          <w:color w:val="FFFFFF" w:themeColor="background1"/>
                          <w:sz w:val="24"/>
                          <w:szCs w:val="24"/>
                        </w:rPr>
                        <w:instrText xml:space="preserve"> FILENAME   \* MERGEFORMAT </w:instrText>
                      </w:r>
                      <w:r w:rsidRPr="00421738">
                        <w:rPr>
                          <w:color w:val="FFFFFF" w:themeColor="background1"/>
                          <w:sz w:val="24"/>
                          <w:szCs w:val="24"/>
                        </w:rPr>
                        <w:fldChar w:fldCharType="separate"/>
                      </w:r>
                      <w:r w:rsidR="00355868">
                        <w:rPr>
                          <w:noProof/>
                          <w:color w:val="FFFFFF" w:themeColor="background1"/>
                          <w:sz w:val="24"/>
                          <w:szCs w:val="24"/>
                        </w:rPr>
                        <w:t>Monitoring and Evaluation Framework (MEF) V0.B</w:t>
                      </w:r>
                      <w:r w:rsidRPr="00421738">
                        <w:rPr>
                          <w:noProof/>
                          <w:color w:val="FFFFFF" w:themeColor="background1"/>
                          <w:sz w:val="24"/>
                          <w:szCs w:val="24"/>
                        </w:rPr>
                        <w:fldChar w:fldCharType="end"/>
                      </w:r>
                    </w:p>
                    <w:p w14:paraId="346C6B87" w14:textId="58F70A22" w:rsidR="001415E7" w:rsidRPr="00D139A8" w:rsidRDefault="001415E7" w:rsidP="001415E7">
                      <w:pPr>
                        <w:spacing w:before="0" w:after="0" w:line="264" w:lineRule="auto"/>
                        <w:rPr>
                          <w:b/>
                          <w:bCs/>
                          <w:color w:val="BFBFBF" w:themeColor="background1" w:themeShade="BF"/>
                          <w:sz w:val="24"/>
                          <w:szCs w:val="24"/>
                        </w:rPr>
                      </w:pPr>
                      <w:r w:rsidRPr="00D139A8">
                        <w:rPr>
                          <w:color w:val="BFBFBF" w:themeColor="background1" w:themeShade="BF"/>
                          <w:sz w:val="24"/>
                          <w:szCs w:val="24"/>
                        </w:rPr>
                        <w:t>The Mine Land Rehabilitation Authority</w:t>
                      </w:r>
                    </w:p>
                    <w:p w14:paraId="1F4A20FF" w14:textId="17B97CA9" w:rsidR="00CE52E3" w:rsidRPr="00C659C8" w:rsidRDefault="00CE52E3" w:rsidP="001415E7">
                      <w:pPr>
                        <w:spacing w:line="192" w:lineRule="auto"/>
                        <w:rPr>
                          <w:rFonts w:ascii="Brandon Grotesque Light" w:hAnsi="Brandon Grotesque Light"/>
                          <w:b/>
                          <w:bCs/>
                          <w:color w:val="FFFFFF" w:themeColor="background1"/>
                          <w:sz w:val="32"/>
                          <w:szCs w:val="32"/>
                        </w:rPr>
                      </w:pPr>
                    </w:p>
                  </w:txbxContent>
                </v:textbox>
                <w10:wrap anchorx="page" anchory="page"/>
              </v:shape>
            </w:pict>
          </mc:Fallback>
        </mc:AlternateContent>
      </w:r>
    </w:p>
    <w:p w14:paraId="1DAB2352" w14:textId="7636FCFB" w:rsidR="00266E5F" w:rsidRDefault="00266E5F" w:rsidP="0016107A"/>
    <w:p w14:paraId="6E411495" w14:textId="1E53FE70" w:rsidR="00266E5F" w:rsidRDefault="00266E5F" w:rsidP="0016107A"/>
    <w:p w14:paraId="721C2B2B" w14:textId="4F4C643D" w:rsidR="000B46EA" w:rsidRDefault="000B46EA" w:rsidP="0016107A"/>
    <w:p w14:paraId="4AABD9BF" w14:textId="24F07E40" w:rsidR="000B46EA" w:rsidRDefault="000B46EA" w:rsidP="0016107A"/>
    <w:p w14:paraId="098969E0" w14:textId="6BA8E874" w:rsidR="000B46EA" w:rsidRDefault="000B46EA" w:rsidP="0016107A"/>
    <w:p w14:paraId="1DCABDDB" w14:textId="709274E8" w:rsidR="00E845E7" w:rsidRDefault="00E845E7" w:rsidP="0016107A"/>
    <w:p w14:paraId="63B16EAF" w14:textId="11B77CFE" w:rsidR="0024782B" w:rsidRDefault="0024782B" w:rsidP="0016107A"/>
    <w:p w14:paraId="45B3EB29" w14:textId="54B54BFB" w:rsidR="0024782B" w:rsidRDefault="00FD1647" w:rsidP="0016107A">
      <w:r w:rsidRPr="0007603F">
        <w:rPr>
          <w:noProof/>
        </w:rPr>
        <mc:AlternateContent>
          <mc:Choice Requires="wpg">
            <w:drawing>
              <wp:anchor distT="0" distB="0" distL="114300" distR="114300" simplePos="0" relativeHeight="251658250" behindDoc="1" locked="0" layoutInCell="1" allowOverlap="1" wp14:anchorId="433A21F7" wp14:editId="10ED2C8A">
                <wp:simplePos x="0" y="0"/>
                <wp:positionH relativeFrom="column">
                  <wp:posOffset>-847090</wp:posOffset>
                </wp:positionH>
                <wp:positionV relativeFrom="page">
                  <wp:posOffset>4889500</wp:posOffset>
                </wp:positionV>
                <wp:extent cx="7741920" cy="5799455"/>
                <wp:effectExtent l="0" t="0" r="0" b="0"/>
                <wp:wrapNone/>
                <wp:docPr id="1003638249" name="Group 100363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34902"/>
                          </a:srgbClr>
                        </a:solidFill>
                      </wpg:grpSpPr>
                      <wps:wsp>
                        <wps:cNvPr id="1513897791" name="Freeform: Shape 1513897791"/>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5111884" name="Freeform: Shape 12151118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8C5679E" id="Group 1003638249" o:spid="_x0000_s1026" alt="&quot;&quot;" style="position:absolute;margin-left:-66.7pt;margin-top:385pt;width:609.6pt;height:456.65pt;z-index:-251658230;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">
                <v:shape id="Freeform: Shape 151389779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12151118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p>
    <w:p w14:paraId="6E7FF718" w14:textId="384405B8" w:rsidR="0024782B" w:rsidRDefault="0024782B" w:rsidP="0016107A"/>
    <w:p w14:paraId="121F5C4E" w14:textId="0EE9557F" w:rsidR="0024782B" w:rsidRDefault="007214EA" w:rsidP="0016107A">
      <w:r w:rsidRPr="0007603F">
        <w:rPr>
          <w:noProof/>
        </w:rPr>
        <mc:AlternateContent>
          <mc:Choice Requires="wpg">
            <w:drawing>
              <wp:anchor distT="0" distB="0" distL="114300" distR="114300" simplePos="0" relativeHeight="251658244" behindDoc="1" locked="0" layoutInCell="1" allowOverlap="1" wp14:anchorId="7298E211" wp14:editId="75D266E6">
                <wp:simplePos x="0" y="0"/>
                <wp:positionH relativeFrom="column">
                  <wp:posOffset>-826770</wp:posOffset>
                </wp:positionH>
                <wp:positionV relativeFrom="page">
                  <wp:posOffset>4886325</wp:posOffset>
                </wp:positionV>
                <wp:extent cx="7741920" cy="5799455"/>
                <wp:effectExtent l="0" t="0" r="0" b="0"/>
                <wp:wrapNone/>
                <wp:docPr id="1650331618" name="Group 1650331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49020"/>
                          </a:srgbClr>
                        </a:solidFill>
                      </wpg:grpSpPr>
                      <wps:wsp>
                        <wps:cNvPr id="1846736395" name="Freeform: Shape 1846736395"/>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75063184" name="Freeform: Shape 6750631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D542EB4" id="Group 1650331618" o:spid="_x0000_s1026" alt="&quot;&quot;" style="position:absolute;margin-left:-65.1pt;margin-top:384.75pt;width:609.6pt;height:456.65pt;z-index:-251658236;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">
                <v:shape id="Freeform: Shape 1846736395"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6750631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p>
    <w:p w14:paraId="1F99B168" w14:textId="1E35A652" w:rsidR="0024782B" w:rsidRDefault="0024782B" w:rsidP="0016107A"/>
    <w:p w14:paraId="46DBF6BD" w14:textId="54D3FAD3" w:rsidR="0024782B" w:rsidRDefault="0024782B" w:rsidP="0016107A"/>
    <w:p w14:paraId="54071878" w14:textId="2881A348" w:rsidR="00DC195B" w:rsidRDefault="00DC195B">
      <w:pPr>
        <w:spacing w:before="0" w:after="0" w:line="240" w:lineRule="auto"/>
      </w:pPr>
      <w:r>
        <w:rPr>
          <w:noProof/>
        </w:rPr>
        <mc:AlternateContent>
          <mc:Choice Requires="wps">
            <w:drawing>
              <wp:anchor distT="0" distB="0" distL="114300" distR="114300" simplePos="0" relativeHeight="251658251" behindDoc="0" locked="0" layoutInCell="1" allowOverlap="1" wp14:anchorId="07B3E59D" wp14:editId="361BA4C9">
                <wp:simplePos x="0" y="0"/>
                <wp:positionH relativeFrom="page">
                  <wp:posOffset>864235</wp:posOffset>
                </wp:positionH>
                <wp:positionV relativeFrom="page">
                  <wp:posOffset>9988768</wp:posOffset>
                </wp:positionV>
                <wp:extent cx="5832000" cy="496800"/>
                <wp:effectExtent l="0" t="0" r="0" b="0"/>
                <wp:wrapNone/>
                <wp:docPr id="112069683" name="Text Box 112069683"/>
                <wp:cNvGraphicFramePr/>
                <a:graphic xmlns:a="http://schemas.openxmlformats.org/drawingml/2006/main">
                  <a:graphicData uri="http://schemas.microsoft.com/office/word/2010/wordprocessingShape">
                    <wps:wsp>
                      <wps:cNvSpPr txBox="1"/>
                      <wps:spPr>
                        <a:xfrm>
                          <a:off x="0" y="0"/>
                          <a:ext cx="5832000" cy="496800"/>
                        </a:xfrm>
                        <a:prstGeom prst="rect">
                          <a:avLst/>
                        </a:prstGeom>
                        <a:noFill/>
                        <a:ln w="6350">
                          <a:noFill/>
                        </a:ln>
                      </wps:spPr>
                      <wps:txbx>
                        <w:txbxContent>
                          <w:p w14:paraId="0C0CCA9D" w14:textId="77777777" w:rsidR="00F83F43" w:rsidRPr="006037CE" w:rsidRDefault="00F83F43" w:rsidP="00F83F43">
                            <w:pPr>
                              <w:spacing w:before="0" w:after="0" w:line="264" w:lineRule="auto"/>
                              <w:jc w:val="center"/>
                              <w:rPr>
                                <w:b/>
                                <w:bCs/>
                                <w:color w:val="FFFFFF" w:themeColor="background1"/>
                              </w:rPr>
                            </w:pPr>
                            <w:r w:rsidRPr="006037CE">
                              <w:rPr>
                                <w:b/>
                                <w:bCs/>
                                <w:color w:val="FFFFFF" w:themeColor="background1"/>
                              </w:rPr>
                              <w:t>OFFICIAL</w:t>
                            </w:r>
                          </w:p>
                          <w:p w14:paraId="61C5AF77" w14:textId="77777777" w:rsidR="00F83F43" w:rsidRPr="00307967" w:rsidRDefault="00F83F43" w:rsidP="00F83F43">
                            <w:pPr>
                              <w:spacing w:before="0" w:after="0" w:line="264" w:lineRule="auto"/>
                              <w:jc w:val="center"/>
                              <w:rPr>
                                <w:b/>
                                <w:bCs/>
                                <w:color w:val="F2F2F2" w:themeColor="background1" w:themeShade="F2"/>
                              </w:rPr>
                            </w:pPr>
                            <w:r w:rsidRPr="00307967">
                              <w:rPr>
                                <w:color w:val="F2F2F2" w:themeColor="background1" w:themeShade="F2"/>
                              </w:rPr>
                              <w:t>The Mine Land Rehabilitation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E59D" id="Text Box 112069683" o:spid="_x0000_s1030" type="#_x0000_t202" style="position:absolute;margin-left:68.05pt;margin-top:786.5pt;width:459.2pt;height:39.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" filled="f" stroked="f" strokeweight=".5pt">
                <v:textbox>
                  <w:txbxContent>
                    <w:p w14:paraId="0C0CCA9D" w14:textId="77777777" w:rsidR="00F83F43" w:rsidRPr="006037CE" w:rsidRDefault="00F83F43" w:rsidP="00F83F43">
                      <w:pPr>
                        <w:spacing w:before="0" w:after="0" w:line="264" w:lineRule="auto"/>
                        <w:jc w:val="center"/>
                        <w:rPr>
                          <w:b/>
                          <w:bCs/>
                          <w:color w:val="FFFFFF" w:themeColor="background1"/>
                        </w:rPr>
                      </w:pPr>
                      <w:r w:rsidRPr="006037CE">
                        <w:rPr>
                          <w:b/>
                          <w:bCs/>
                          <w:color w:val="FFFFFF" w:themeColor="background1"/>
                        </w:rPr>
                        <w:t>OFFICIAL</w:t>
                      </w:r>
                    </w:p>
                    <w:p w14:paraId="61C5AF77" w14:textId="77777777" w:rsidR="00F83F43" w:rsidRPr="00307967" w:rsidRDefault="00F83F43" w:rsidP="00F83F43">
                      <w:pPr>
                        <w:spacing w:before="0" w:after="0" w:line="264" w:lineRule="auto"/>
                        <w:jc w:val="center"/>
                        <w:rPr>
                          <w:b/>
                          <w:bCs/>
                          <w:color w:val="F2F2F2" w:themeColor="background1" w:themeShade="F2"/>
                        </w:rPr>
                      </w:pPr>
                      <w:r w:rsidRPr="00307967">
                        <w:rPr>
                          <w:color w:val="F2F2F2" w:themeColor="background1" w:themeShade="F2"/>
                        </w:rPr>
                        <w:t>The Mine Land Rehabilitation Authority</w:t>
                      </w:r>
                    </w:p>
                  </w:txbxContent>
                </v:textbox>
                <w10:wrap anchorx="page" anchory="page"/>
              </v:shape>
            </w:pict>
          </mc:Fallback>
        </mc:AlternateContent>
      </w:r>
      <w:r>
        <w:br w:type="page"/>
      </w:r>
    </w:p>
    <w:p w14:paraId="0365F457" w14:textId="77777777" w:rsidR="00680DEF" w:rsidRDefault="00680DEF">
      <w:pPr>
        <w:spacing w:before="0" w:after="0" w:line="240" w:lineRule="auto"/>
        <w:sectPr w:rsidR="00680DEF" w:rsidSect="009D1992">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2835" w:left="1134" w:header="567" w:footer="0" w:gutter="0"/>
          <w:pgNumType w:start="1"/>
          <w:cols w:space="708"/>
          <w:docGrid w:linePitch="360"/>
        </w:sectPr>
      </w:pPr>
    </w:p>
    <w:p w14:paraId="3CB8142D" w14:textId="795B7216" w:rsidR="006F2D40" w:rsidRPr="006B7DF9" w:rsidRDefault="006F2D40" w:rsidP="006F2D40">
      <w:pPr>
        <w:jc w:val="center"/>
        <w:rPr>
          <w:i/>
          <w:iCs/>
          <w:color w:val="BFBFBF" w:themeColor="background1" w:themeShade="BF"/>
        </w:rPr>
      </w:pPr>
      <w:r w:rsidRPr="006B7DF9">
        <w:rPr>
          <w:i/>
          <w:iCs/>
          <w:color w:val="BFBFBF" w:themeColor="background1" w:themeShade="BF"/>
        </w:rPr>
        <w:lastRenderedPageBreak/>
        <w:t>- intentionally</w:t>
      </w:r>
      <w:r>
        <w:rPr>
          <w:i/>
          <w:iCs/>
          <w:color w:val="BFBFBF" w:themeColor="background1" w:themeShade="BF"/>
        </w:rPr>
        <w:t xml:space="preserve"> </w:t>
      </w:r>
      <w:r w:rsidRPr="006B7DF9">
        <w:rPr>
          <w:i/>
          <w:iCs/>
          <w:color w:val="BFBFBF" w:themeColor="background1" w:themeShade="BF"/>
        </w:rPr>
        <w:t>blank -</w:t>
      </w:r>
    </w:p>
    <w:p w14:paraId="27F968FA" w14:textId="7CEADBE2" w:rsidR="00D139A8" w:rsidRDefault="00D139A8">
      <w:pPr>
        <w:spacing w:before="0" w:after="0" w:line="240" w:lineRule="auto"/>
      </w:pPr>
      <w:r>
        <w:br w:type="page"/>
      </w:r>
    </w:p>
    <w:p w14:paraId="37E4DFB1" w14:textId="77777777" w:rsidR="00A3762E" w:rsidRDefault="00A3762E" w:rsidP="0016107A">
      <w:pPr>
        <w:sectPr w:rsidR="00A3762E" w:rsidSect="009D1992">
          <w:footerReference w:type="even" r:id="rId20"/>
          <w:footerReference w:type="default" r:id="rId21"/>
          <w:footerReference w:type="first" r:id="rId22"/>
          <w:type w:val="continuous"/>
          <w:pgSz w:w="11906" w:h="16838" w:code="9"/>
          <w:pgMar w:top="1985" w:right="1134" w:bottom="1843" w:left="1134" w:header="567" w:footer="0" w:gutter="0"/>
          <w:pgNumType w:start="1"/>
          <w:cols w:space="708"/>
          <w:docGrid w:linePitch="360"/>
        </w:sectPr>
      </w:pPr>
    </w:p>
    <w:p w14:paraId="79158969" w14:textId="13C933D7" w:rsidR="00D94F79" w:rsidRPr="00C26E9B" w:rsidRDefault="00CD75F8" w:rsidP="00866883">
      <w:pPr>
        <w:pStyle w:val="AbAcknowledge"/>
      </w:pPr>
      <w:r w:rsidRPr="00866883">
        <w:lastRenderedPageBreak/>
        <mc:AlternateContent>
          <mc:Choice Requires="wps">
            <w:drawing>
              <wp:anchor distT="0" distB="0" distL="114300" distR="114300" simplePos="0" relativeHeight="251658243" behindDoc="1" locked="0" layoutInCell="1" allowOverlap="1" wp14:anchorId="404BEA07" wp14:editId="23C26B4F">
                <wp:simplePos x="0" y="0"/>
                <wp:positionH relativeFrom="page">
                  <wp:posOffset>648335</wp:posOffset>
                </wp:positionH>
                <wp:positionV relativeFrom="page">
                  <wp:posOffset>424815</wp:posOffset>
                </wp:positionV>
                <wp:extent cx="3160800" cy="7495200"/>
                <wp:effectExtent l="0" t="0" r="1905" b="0"/>
                <wp:wrapNone/>
                <wp:docPr id="1004410888" name="Rectangle: Diagonal Corners Rounded 100441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60800" cy="7495200"/>
                        </a:xfrm>
                        <a:prstGeom prst="round2DiagRect">
                          <a:avLst>
                            <a:gd name="adj1" fmla="val 50000"/>
                            <a:gd name="adj2" fmla="val 0"/>
                          </a:avLst>
                        </a:prstGeom>
                        <a:gradFill>
                          <a:gsLst>
                            <a:gs pos="0">
                              <a:schemeClr val="accent5">
                                <a:lumMod val="20000"/>
                                <a:lumOff val="80000"/>
                                <a:alpha val="40000"/>
                              </a:schemeClr>
                            </a:gs>
                            <a:gs pos="100000">
                              <a:schemeClr val="accent5">
                                <a:lumMod val="20000"/>
                                <a:lumOff val="80000"/>
                                <a:alpha val="40000"/>
                              </a:schemeClr>
                            </a:gs>
                            <a:gs pos="50000">
                              <a:schemeClr val="accent5">
                                <a:lumMod val="60000"/>
                                <a:lumOff val="40000"/>
                                <a:alpha val="20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356E" id="Rectangle: Diagonal Corners Rounded 1004410888" o:spid="_x0000_s1026" alt="&quot;&quot;" style="position:absolute;margin-left:51.05pt;margin-top:33.45pt;width:248.9pt;height:590.15pt;flip:x;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60800,74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" path="m1580400,l3160800,r,l3160800,5914800v,872831,-707569,1580400,-1580400,1580400l,7495200r,l,1580400c,707569,707569,,1580400,xe" fillcolor="#deeaf6 [664]" stroked="f" strokeweight="1pt">
                <v:fill opacity="26214f" color2="#9cc2e5 [1944]" o:opacity2="13107f" angle="180" focus="50%" type="gradient"/>
                <v:stroke joinstyle="miter"/>
                <v:path arrowok="t" o:connecttype="custom" o:connectlocs="1580400,0;3160800,0;3160800,0;3160800,5914800;1580400,7495200;0,7495200;0,7495200;0,1580400;1580400,0" o:connectangles="0,0,0,0,0,0,0,0,0"/>
                <w10:wrap anchorx="page" anchory="page"/>
              </v:shape>
            </w:pict>
          </mc:Fallback>
        </mc:AlternateContent>
      </w:r>
      <w:r w:rsidR="00D94F79" w:rsidRPr="00866883">
        <w:drawing>
          <wp:anchor distT="0" distB="0" distL="114300" distR="114300" simplePos="0" relativeHeight="251658242" behindDoc="1" locked="0" layoutInCell="1" allowOverlap="1" wp14:anchorId="4A457E46" wp14:editId="0CFB8889">
            <wp:simplePos x="0" y="0"/>
            <wp:positionH relativeFrom="column">
              <wp:posOffset>-712810</wp:posOffset>
            </wp:positionH>
            <wp:positionV relativeFrom="page">
              <wp:posOffset>2162222</wp:posOffset>
            </wp:positionV>
            <wp:extent cx="8280000" cy="3960000"/>
            <wp:effectExtent l="0" t="0" r="6985" b="2540"/>
            <wp:wrapNone/>
            <wp:docPr id="1676978117" name="Picture 1676978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978117" name="Picture 16769781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80000" cy="3960000"/>
                    </a:xfrm>
                    <a:prstGeom prst="rect">
                      <a:avLst/>
                    </a:prstGeom>
                  </pic:spPr>
                </pic:pic>
              </a:graphicData>
            </a:graphic>
            <wp14:sizeRelH relativeFrom="margin">
              <wp14:pctWidth>0</wp14:pctWidth>
            </wp14:sizeRelH>
            <wp14:sizeRelV relativeFrom="margin">
              <wp14:pctHeight>0</wp14:pctHeight>
            </wp14:sizeRelV>
          </wp:anchor>
        </w:drawing>
      </w:r>
      <w:r w:rsidR="00D94F79" w:rsidRPr="00866883">
        <w:t xml:space="preserve">The Mine Land Rehabilitation Authority acknowledges Aboriginal and Torres Strait Islander people as the </w:t>
      </w:r>
      <w:r w:rsidR="00CF68B8" w:rsidRPr="00866883">
        <w:t>T</w:t>
      </w:r>
      <w:r w:rsidR="00D94F79" w:rsidRPr="00866883">
        <w:t>raditional</w:t>
      </w:r>
      <w:r w:rsidR="00CF68B8" w:rsidRPr="00866883">
        <w:t xml:space="preserve"> </w:t>
      </w:r>
      <w:r w:rsidR="00D94F79" w:rsidRPr="00866883">
        <w:t>Custodians of the land and acknowledges and pays respect to their Elders, past, present, and emerging</w:t>
      </w:r>
      <w:r w:rsidR="00FA07E9">
        <w:t>.</w:t>
      </w:r>
    </w:p>
    <w:p w14:paraId="4252E74C" w14:textId="77777777" w:rsidR="00224EAD" w:rsidRDefault="00007E41" w:rsidP="0016107A">
      <w:pPr>
        <w:sectPr w:rsidR="00224EAD" w:rsidSect="009D1992">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9923" w:right="1134" w:bottom="2269" w:left="1134" w:header="567" w:footer="414" w:gutter="0"/>
          <w:pgNumType w:start="1"/>
          <w:cols w:space="708"/>
          <w:docGrid w:linePitch="360"/>
        </w:sectPr>
      </w:pPr>
      <w:r w:rsidRPr="00007E41">
        <w:br w:type="page"/>
      </w:r>
    </w:p>
    <w:p w14:paraId="2FE85F1F" w14:textId="0BE9422E" w:rsidR="0030203B" w:rsidRDefault="0030203B" w:rsidP="00B66B19">
      <w:pPr>
        <w:sectPr w:rsidR="0030203B" w:rsidSect="009D1992">
          <w:headerReference w:type="default" r:id="rId30"/>
          <w:footerReference w:type="even" r:id="rId31"/>
          <w:footerReference w:type="default" r:id="rId32"/>
          <w:footerReference w:type="first" r:id="rId33"/>
          <w:type w:val="continuous"/>
          <w:pgSz w:w="11906" w:h="16838" w:code="9"/>
          <w:pgMar w:top="1843" w:right="1134" w:bottom="1985" w:left="1134" w:header="567" w:footer="0" w:gutter="0"/>
          <w:pgNumType w:start="1"/>
          <w:cols w:space="708"/>
          <w:docGrid w:linePitch="360"/>
        </w:sectPr>
      </w:pPr>
    </w:p>
    <w:p w14:paraId="67D8F932" w14:textId="77777777" w:rsidR="0030203B" w:rsidRDefault="0030203B" w:rsidP="0030203B"/>
    <w:p w14:paraId="2F4950D8" w14:textId="0F2A6107" w:rsidR="00500868" w:rsidRPr="008975F0" w:rsidRDefault="0016107A" w:rsidP="008975F0">
      <w:pPr>
        <w:pStyle w:val="ApprovalandRevision"/>
      </w:pPr>
      <w:r>
        <w:t xml:space="preserve"> </w:t>
      </w:r>
      <w:r w:rsidR="00500868" w:rsidRPr="008975F0">
        <w:t>Approval for Use</w:t>
      </w:r>
    </w:p>
    <w:tbl>
      <w:tblPr>
        <w:tblStyle w:val="TableGrid"/>
        <w:tblW w:w="0" w:type="auto"/>
        <w:tblInd w:w="-5" w:type="dxa"/>
        <w:tblBorders>
          <w:top w:val="single" w:sz="4" w:space="0" w:color="00DFEA"/>
          <w:left w:val="single" w:sz="4" w:space="0" w:color="00DFEA"/>
          <w:bottom w:val="single" w:sz="4" w:space="0" w:color="00DFEA"/>
          <w:right w:val="single" w:sz="4" w:space="0" w:color="00DFEA"/>
          <w:insideH w:val="single" w:sz="4" w:space="0" w:color="00DFEA"/>
          <w:insideV w:val="single" w:sz="4" w:space="0" w:color="00DFEA"/>
        </w:tblBorders>
        <w:tblLook w:val="04A0" w:firstRow="1" w:lastRow="0" w:firstColumn="1" w:lastColumn="0" w:noHBand="0" w:noVBand="1"/>
      </w:tblPr>
      <w:tblGrid>
        <w:gridCol w:w="759"/>
        <w:gridCol w:w="1124"/>
        <w:gridCol w:w="1094"/>
        <w:gridCol w:w="1985"/>
        <w:gridCol w:w="2268"/>
        <w:gridCol w:w="2403"/>
      </w:tblGrid>
      <w:tr w:rsidR="00500868" w14:paraId="6BCF4B3A" w14:textId="77777777" w:rsidTr="00CF7BE7">
        <w:trPr>
          <w:trHeight w:val="506"/>
        </w:trPr>
        <w:tc>
          <w:tcPr>
            <w:tcW w:w="18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AF2BFD" w14:textId="72056890" w:rsidR="00500868" w:rsidRPr="001366E6" w:rsidRDefault="00500868" w:rsidP="00F4627A">
            <w:pPr>
              <w:pStyle w:val="FooterText"/>
            </w:pPr>
            <w:r w:rsidRPr="006900D1">
              <w:t>Doc Title</w:t>
            </w:r>
            <w:r w:rsidR="001366E6" w:rsidRPr="006900D1">
              <w:t xml:space="preserve"> / Version</w:t>
            </w:r>
          </w:p>
        </w:tc>
        <w:tc>
          <w:tcPr>
            <w:tcW w:w="775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374142" w14:textId="524098B2" w:rsidR="00500868" w:rsidRDefault="00000000">
            <w:pPr>
              <w:spacing w:before="0" w:after="0" w:line="240" w:lineRule="auto"/>
              <w:jc w:val="left"/>
            </w:pPr>
            <w:fldSimple w:instr="FILENAME   \* MERGEFORMAT">
              <w:r w:rsidR="00355868">
                <w:rPr>
                  <w:noProof/>
                </w:rPr>
                <w:t>Monitoring and Evaluation Framework (MEF) V0.B</w:t>
              </w:r>
            </w:fldSimple>
          </w:p>
        </w:tc>
      </w:tr>
      <w:tr w:rsidR="00500868" w14:paraId="6874DF3F" w14:textId="77777777" w:rsidTr="00CF7BE7">
        <w:trPr>
          <w:trHeight w:val="506"/>
        </w:trPr>
        <w:tc>
          <w:tcPr>
            <w:tcW w:w="18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85F080" w14:textId="77777777" w:rsidR="00500868" w:rsidRPr="001366E6" w:rsidRDefault="00500868" w:rsidP="00F4627A">
            <w:pPr>
              <w:pStyle w:val="FooterText"/>
            </w:pPr>
            <w:r w:rsidRPr="006900D1">
              <w:t>Classification</w:t>
            </w:r>
          </w:p>
        </w:tc>
        <w:tc>
          <w:tcPr>
            <w:tcW w:w="775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681EDD" w14:textId="305277BC" w:rsidR="00500868" w:rsidRDefault="0085329C">
            <w:pPr>
              <w:spacing w:before="0" w:after="0" w:line="240" w:lineRule="auto"/>
            </w:pPr>
            <w:r>
              <w:t>Public</w:t>
            </w:r>
            <w:r w:rsidR="00F56BCB">
              <w:t xml:space="preserve"> </w:t>
            </w:r>
          </w:p>
        </w:tc>
      </w:tr>
      <w:tr w:rsidR="00504041" w14:paraId="5ED74572" w14:textId="77777777" w:rsidTr="00CF7BE7">
        <w:trPr>
          <w:trHeight w:val="226"/>
        </w:trPr>
        <w:tc>
          <w:tcPr>
            <w:tcW w:w="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6A5615B" w14:textId="3438D57A" w:rsidR="00500868" w:rsidRPr="0030110B" w:rsidRDefault="002247B5" w:rsidP="00F4627A">
            <w:pPr>
              <w:pStyle w:val="TableHeaders"/>
            </w:pPr>
            <w:r w:rsidRPr="0030110B">
              <w:t>Version</w:t>
            </w:r>
          </w:p>
        </w:tc>
        <w:tc>
          <w:tcPr>
            <w:tcW w:w="221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7194C85B" w14:textId="77777777" w:rsidR="00500868" w:rsidRPr="0030110B" w:rsidRDefault="00500868" w:rsidP="00F4627A">
            <w:pPr>
              <w:pStyle w:val="TableHeaders"/>
            </w:pPr>
            <w:r w:rsidRPr="0030110B">
              <w:t>Date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73D74544" w14:textId="77777777" w:rsidR="00500868" w:rsidRPr="0030110B" w:rsidRDefault="00500868" w:rsidP="00F4627A">
            <w:pPr>
              <w:pStyle w:val="TableHeaders"/>
            </w:pPr>
            <w:r w:rsidRPr="0030110B">
              <w:t>Prepared By</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2489256F" w14:textId="77777777" w:rsidR="00500868" w:rsidRPr="0030110B" w:rsidRDefault="00500868" w:rsidP="00F4627A">
            <w:pPr>
              <w:pStyle w:val="TableHeaders"/>
            </w:pPr>
            <w:r w:rsidRPr="0030110B">
              <w:t>Reviewed By</w:t>
            </w:r>
          </w:p>
        </w:tc>
        <w:tc>
          <w:tcPr>
            <w:tcW w:w="2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3C6DE42C" w14:textId="77777777" w:rsidR="00500868" w:rsidRPr="0030110B" w:rsidRDefault="00500868" w:rsidP="00F4627A">
            <w:pPr>
              <w:pStyle w:val="TableHeaders"/>
            </w:pPr>
            <w:r w:rsidRPr="0030110B">
              <w:t>Approved For Use</w:t>
            </w:r>
          </w:p>
        </w:tc>
      </w:tr>
      <w:tr w:rsidR="00504041" w14:paraId="7E28A306" w14:textId="77777777" w:rsidTr="00CF7BE7">
        <w:trPr>
          <w:trHeight w:val="850"/>
        </w:trPr>
        <w:tc>
          <w:tcPr>
            <w:tcW w:w="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9021FA" w14:textId="77777777" w:rsidR="00500868" w:rsidRPr="00CB3411" w:rsidRDefault="00500868" w:rsidP="00381E2A">
            <w:pPr>
              <w:spacing w:before="0" w:after="0" w:line="240" w:lineRule="auto"/>
              <w:jc w:val="center"/>
            </w:pPr>
            <w:r w:rsidRPr="00CB3411">
              <w:t>01</w:t>
            </w:r>
          </w:p>
        </w:tc>
        <w:tc>
          <w:tcPr>
            <w:tcW w:w="221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741517" w14:textId="087660D5" w:rsidR="00500868" w:rsidRPr="00CB3411" w:rsidRDefault="00810A76" w:rsidP="00381E2A">
            <w:pPr>
              <w:spacing w:before="0" w:after="0" w:line="240" w:lineRule="auto"/>
              <w:jc w:val="center"/>
            </w:pPr>
            <w:r>
              <w:t>9</w:t>
            </w:r>
            <w:r w:rsidR="00500868" w:rsidRPr="00500868">
              <w:rPr>
                <w:vertAlign w:val="superscript"/>
              </w:rPr>
              <w:t>th</w:t>
            </w:r>
            <w:r w:rsidR="00500868">
              <w:t xml:space="preserve"> </w:t>
            </w:r>
            <w:r>
              <w:t xml:space="preserve">February </w:t>
            </w:r>
            <w:r w:rsidR="00500868" w:rsidRPr="00CB3411">
              <w:t>202</w:t>
            </w:r>
            <w:r>
              <w:t>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E8001D" w14:textId="54B4D2DE" w:rsidR="00500868" w:rsidRPr="00CB3411" w:rsidRDefault="00A033CD" w:rsidP="00A033CD">
            <w:pPr>
              <w:spacing w:before="0" w:after="0" w:line="240" w:lineRule="auto"/>
              <w:jc w:val="center"/>
            </w:pPr>
            <w:r>
              <w:t>Tanya Mok</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593ED0" w14:textId="77777777" w:rsidR="00500868" w:rsidRPr="00CB3411" w:rsidRDefault="00500868" w:rsidP="00381E2A">
            <w:pPr>
              <w:spacing w:before="0" w:after="0" w:line="240" w:lineRule="auto"/>
              <w:jc w:val="center"/>
            </w:pPr>
            <w:r w:rsidRPr="00CB3411">
              <w:t>Antonia Scrase Technical Director</w:t>
            </w:r>
          </w:p>
        </w:tc>
        <w:tc>
          <w:tcPr>
            <w:tcW w:w="2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CB8927" w14:textId="77777777" w:rsidR="00500868" w:rsidRPr="00CB3411" w:rsidRDefault="00500868" w:rsidP="00381E2A">
            <w:pPr>
              <w:spacing w:before="0" w:after="0" w:line="240" w:lineRule="auto"/>
              <w:jc w:val="center"/>
            </w:pPr>
            <w:r w:rsidRPr="00CB3411">
              <w:t>Jenny Brereton</w:t>
            </w:r>
          </w:p>
          <w:p w14:paraId="4D5983F8" w14:textId="77777777" w:rsidR="00500868" w:rsidRPr="00CB3411" w:rsidRDefault="00500868" w:rsidP="00381E2A">
            <w:pPr>
              <w:spacing w:before="0" w:after="0" w:line="240" w:lineRule="auto"/>
              <w:jc w:val="center"/>
            </w:pPr>
            <w:r w:rsidRPr="00CB3411">
              <w:t>Chief Executive Officer</w:t>
            </w:r>
          </w:p>
        </w:tc>
      </w:tr>
    </w:tbl>
    <w:p w14:paraId="1322915C" w14:textId="3B9EF4E4" w:rsidR="00BA2564" w:rsidRDefault="00BA2564" w:rsidP="00604325"/>
    <w:p w14:paraId="3FBDF56C" w14:textId="77777777" w:rsidR="0092340D" w:rsidRDefault="00946AD3">
      <w:pPr>
        <w:spacing w:before="0" w:after="0" w:line="240" w:lineRule="auto"/>
        <w:sectPr w:rsidR="0092340D" w:rsidSect="009D1992">
          <w:headerReference w:type="default" r:id="rId34"/>
          <w:footerReference w:type="even" r:id="rId35"/>
          <w:footerReference w:type="default" r:id="rId36"/>
          <w:footerReference w:type="first" r:id="rId37"/>
          <w:type w:val="continuous"/>
          <w:pgSz w:w="11906" w:h="16838" w:code="9"/>
          <w:pgMar w:top="1843" w:right="1134" w:bottom="1985" w:left="1134" w:header="567" w:footer="0" w:gutter="0"/>
          <w:pgNumType w:start="1"/>
          <w:cols w:space="708"/>
          <w:docGrid w:linePitch="360"/>
        </w:sectPr>
      </w:pPr>
      <w:r>
        <w:br w:type="page"/>
      </w:r>
    </w:p>
    <w:p w14:paraId="5DF4C438" w14:textId="2F863A1B" w:rsidR="0092340D" w:rsidRDefault="0092340D">
      <w:pPr>
        <w:spacing w:before="0" w:after="0" w:line="240" w:lineRule="auto"/>
        <w:sectPr w:rsidR="0092340D" w:rsidSect="009D1992">
          <w:headerReference w:type="default" r:id="rId38"/>
          <w:footerReference w:type="even" r:id="rId39"/>
          <w:footerReference w:type="default" r:id="rId40"/>
          <w:footerReference w:type="first" r:id="rId41"/>
          <w:type w:val="continuous"/>
          <w:pgSz w:w="11906" w:h="16838" w:code="9"/>
          <w:pgMar w:top="1843" w:right="1134" w:bottom="1985" w:left="1134" w:header="567" w:footer="0" w:gutter="0"/>
          <w:pgNumType w:start="1"/>
          <w:cols w:space="708"/>
          <w:docGrid w:linePitch="360"/>
        </w:sectPr>
      </w:pPr>
    </w:p>
    <w:p w14:paraId="3365B7E3" w14:textId="7FB22341" w:rsidR="0092340D" w:rsidRDefault="0092340D">
      <w:pPr>
        <w:spacing w:before="0" w:after="0" w:line="240" w:lineRule="auto"/>
      </w:pPr>
    </w:p>
    <w:sdt>
      <w:sdtPr>
        <w:rPr>
          <w:b/>
          <w:bCs/>
          <w:noProof w:val="0"/>
          <w:color w:val="auto"/>
          <w:sz w:val="20"/>
          <w:szCs w:val="20"/>
        </w:rPr>
        <w:id w:val="507261449"/>
        <w:docPartObj>
          <w:docPartGallery w:val="Table of Contents"/>
          <w:docPartUnique/>
        </w:docPartObj>
      </w:sdtPr>
      <w:sdtEndPr>
        <w:rPr>
          <w:b w:val="0"/>
          <w:bCs w:val="0"/>
        </w:rPr>
      </w:sdtEndPr>
      <w:sdtContent>
        <w:p w14:paraId="19405752" w14:textId="3BFCD23B" w:rsidR="00036CDD" w:rsidRPr="005116A0" w:rsidRDefault="00070332" w:rsidP="00D85CEE">
          <w:pPr>
            <w:pStyle w:val="TOCHeading"/>
            <w:ind w:left="0" w:firstLine="0"/>
          </w:pPr>
          <w:r w:rsidRPr="005116A0">
            <w:t>C</w:t>
          </w:r>
          <w:r w:rsidR="00D85CEE">
            <w:t>o</w:t>
          </w:r>
          <w:r w:rsidRPr="005116A0">
            <w:t>ntents</w:t>
          </w:r>
        </w:p>
        <w:p w14:paraId="11ACF67B" w14:textId="03B52FF0" w:rsidR="00370947" w:rsidRDefault="00036CDD">
          <w:pPr>
            <w:pStyle w:val="TOC1"/>
            <w:tabs>
              <w:tab w:val="left" w:pos="709"/>
            </w:tabs>
            <w:rPr>
              <w:rFonts w:asciiTheme="minorHAnsi" w:eastAsiaTheme="minorEastAsia" w:hAnsiTheme="minorHAnsi" w:cstheme="minorBidi"/>
              <w:color w:val="auto"/>
              <w:szCs w:val="22"/>
              <w:lang w:eastAsia="en-AU"/>
            </w:rPr>
          </w:pPr>
          <w:r>
            <w:rPr>
              <w:szCs w:val="22"/>
            </w:rPr>
            <w:fldChar w:fldCharType="begin"/>
          </w:r>
          <w:r>
            <w:instrText xml:space="preserve"> TOC \o "1-2" \h \z \u </w:instrText>
          </w:r>
          <w:r>
            <w:rPr>
              <w:szCs w:val="22"/>
            </w:rPr>
            <w:fldChar w:fldCharType="separate"/>
          </w:r>
          <w:hyperlink w:anchor="_Toc159847084" w:history="1">
            <w:r w:rsidR="00370947" w:rsidRPr="009E1379">
              <w:rPr>
                <w:rStyle w:val="Hyperlink"/>
              </w:rPr>
              <w:t>1.</w:t>
            </w:r>
            <w:r w:rsidR="00370947">
              <w:rPr>
                <w:rFonts w:asciiTheme="minorHAnsi" w:eastAsiaTheme="minorEastAsia" w:hAnsiTheme="minorHAnsi" w:cstheme="minorBidi"/>
                <w:color w:val="auto"/>
                <w:szCs w:val="22"/>
                <w:lang w:eastAsia="en-AU"/>
              </w:rPr>
              <w:tab/>
            </w:r>
            <w:r w:rsidR="00370947" w:rsidRPr="009E1379">
              <w:rPr>
                <w:rStyle w:val="Hyperlink"/>
              </w:rPr>
              <w:t>Introduction</w:t>
            </w:r>
            <w:r w:rsidR="00370947">
              <w:rPr>
                <w:webHidden/>
              </w:rPr>
              <w:tab/>
            </w:r>
            <w:r w:rsidR="00370947">
              <w:rPr>
                <w:webHidden/>
              </w:rPr>
              <w:fldChar w:fldCharType="begin"/>
            </w:r>
            <w:r w:rsidR="00370947">
              <w:rPr>
                <w:webHidden/>
              </w:rPr>
              <w:instrText xml:space="preserve"> PAGEREF _Toc159847084 \h </w:instrText>
            </w:r>
            <w:r w:rsidR="00370947">
              <w:rPr>
                <w:webHidden/>
              </w:rPr>
            </w:r>
            <w:r w:rsidR="00370947">
              <w:rPr>
                <w:webHidden/>
              </w:rPr>
              <w:fldChar w:fldCharType="separate"/>
            </w:r>
            <w:r w:rsidR="00B7240C">
              <w:rPr>
                <w:webHidden/>
              </w:rPr>
              <w:t>2</w:t>
            </w:r>
            <w:r w:rsidR="00370947">
              <w:rPr>
                <w:webHidden/>
              </w:rPr>
              <w:fldChar w:fldCharType="end"/>
            </w:r>
          </w:hyperlink>
        </w:p>
        <w:p w14:paraId="33788E19" w14:textId="77D303C1"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85" w:history="1">
            <w:r w:rsidR="00370947" w:rsidRPr="009E1379">
              <w:rPr>
                <w:rStyle w:val="Hyperlink"/>
                <w:noProof/>
              </w:rPr>
              <w:t>1.1.</w:t>
            </w:r>
            <w:r w:rsidR="00370947">
              <w:rPr>
                <w:rFonts w:asciiTheme="minorHAnsi" w:eastAsiaTheme="minorEastAsia" w:hAnsiTheme="minorHAnsi" w:cstheme="minorBidi"/>
                <w:noProof/>
                <w:sz w:val="22"/>
                <w:szCs w:val="22"/>
                <w:lang w:eastAsia="en-AU"/>
              </w:rPr>
              <w:tab/>
            </w:r>
            <w:r w:rsidR="00370947" w:rsidRPr="009E1379">
              <w:rPr>
                <w:rStyle w:val="Hyperlink"/>
                <w:noProof/>
              </w:rPr>
              <w:t>Purpose</w:t>
            </w:r>
            <w:r w:rsidR="00370947">
              <w:rPr>
                <w:noProof/>
                <w:webHidden/>
              </w:rPr>
              <w:tab/>
            </w:r>
            <w:r w:rsidR="00370947">
              <w:rPr>
                <w:noProof/>
                <w:webHidden/>
              </w:rPr>
              <w:fldChar w:fldCharType="begin"/>
            </w:r>
            <w:r w:rsidR="00370947">
              <w:rPr>
                <w:noProof/>
                <w:webHidden/>
              </w:rPr>
              <w:instrText xml:space="preserve"> PAGEREF _Toc159847085 \h </w:instrText>
            </w:r>
            <w:r w:rsidR="00370947">
              <w:rPr>
                <w:noProof/>
                <w:webHidden/>
              </w:rPr>
            </w:r>
            <w:r w:rsidR="00370947">
              <w:rPr>
                <w:noProof/>
                <w:webHidden/>
              </w:rPr>
              <w:fldChar w:fldCharType="separate"/>
            </w:r>
            <w:r w:rsidR="00B7240C">
              <w:rPr>
                <w:noProof/>
                <w:webHidden/>
              </w:rPr>
              <w:t>2</w:t>
            </w:r>
            <w:r w:rsidR="00370947">
              <w:rPr>
                <w:noProof/>
                <w:webHidden/>
              </w:rPr>
              <w:fldChar w:fldCharType="end"/>
            </w:r>
          </w:hyperlink>
        </w:p>
        <w:p w14:paraId="32F01E83" w14:textId="4D2ECCF3"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86" w:history="1">
            <w:r w:rsidR="00370947" w:rsidRPr="009E1379">
              <w:rPr>
                <w:rStyle w:val="Hyperlink"/>
                <w:noProof/>
              </w:rPr>
              <w:t>1.2.</w:t>
            </w:r>
            <w:r w:rsidR="00370947">
              <w:rPr>
                <w:rFonts w:asciiTheme="minorHAnsi" w:eastAsiaTheme="minorEastAsia" w:hAnsiTheme="minorHAnsi" w:cstheme="minorBidi"/>
                <w:noProof/>
                <w:sz w:val="22"/>
                <w:szCs w:val="22"/>
                <w:lang w:eastAsia="en-AU"/>
              </w:rPr>
              <w:tab/>
            </w:r>
            <w:r w:rsidR="00370947" w:rsidRPr="009E1379">
              <w:rPr>
                <w:rStyle w:val="Hyperlink"/>
                <w:noProof/>
              </w:rPr>
              <w:t>Audience</w:t>
            </w:r>
            <w:r w:rsidR="00370947">
              <w:rPr>
                <w:noProof/>
                <w:webHidden/>
              </w:rPr>
              <w:tab/>
            </w:r>
            <w:r w:rsidR="00370947">
              <w:rPr>
                <w:noProof/>
                <w:webHidden/>
              </w:rPr>
              <w:fldChar w:fldCharType="begin"/>
            </w:r>
            <w:r w:rsidR="00370947">
              <w:rPr>
                <w:noProof/>
                <w:webHidden/>
              </w:rPr>
              <w:instrText xml:space="preserve"> PAGEREF _Toc159847086 \h </w:instrText>
            </w:r>
            <w:r w:rsidR="00370947">
              <w:rPr>
                <w:noProof/>
                <w:webHidden/>
              </w:rPr>
            </w:r>
            <w:r w:rsidR="00370947">
              <w:rPr>
                <w:noProof/>
                <w:webHidden/>
              </w:rPr>
              <w:fldChar w:fldCharType="separate"/>
            </w:r>
            <w:r w:rsidR="00B7240C">
              <w:rPr>
                <w:noProof/>
                <w:webHidden/>
              </w:rPr>
              <w:t>3</w:t>
            </w:r>
            <w:r w:rsidR="00370947">
              <w:rPr>
                <w:noProof/>
                <w:webHidden/>
              </w:rPr>
              <w:fldChar w:fldCharType="end"/>
            </w:r>
          </w:hyperlink>
        </w:p>
        <w:p w14:paraId="40CF61BB" w14:textId="255AFCBB"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87" w:history="1">
            <w:r w:rsidR="00370947" w:rsidRPr="009E1379">
              <w:rPr>
                <w:rStyle w:val="Hyperlink"/>
                <w:noProof/>
              </w:rPr>
              <w:t>1.3.</w:t>
            </w:r>
            <w:r w:rsidR="00370947">
              <w:rPr>
                <w:rFonts w:asciiTheme="minorHAnsi" w:eastAsiaTheme="minorEastAsia" w:hAnsiTheme="minorHAnsi" w:cstheme="minorBidi"/>
                <w:noProof/>
                <w:sz w:val="22"/>
                <w:szCs w:val="22"/>
                <w:lang w:eastAsia="en-AU"/>
              </w:rPr>
              <w:tab/>
            </w:r>
            <w:r w:rsidR="00370947" w:rsidRPr="009E1379">
              <w:rPr>
                <w:rStyle w:val="Hyperlink"/>
                <w:noProof/>
              </w:rPr>
              <w:t>Scope</w:t>
            </w:r>
            <w:r w:rsidR="00370947">
              <w:rPr>
                <w:noProof/>
                <w:webHidden/>
              </w:rPr>
              <w:tab/>
            </w:r>
            <w:r w:rsidR="00370947">
              <w:rPr>
                <w:noProof/>
                <w:webHidden/>
              </w:rPr>
              <w:fldChar w:fldCharType="begin"/>
            </w:r>
            <w:r w:rsidR="00370947">
              <w:rPr>
                <w:noProof/>
                <w:webHidden/>
              </w:rPr>
              <w:instrText xml:space="preserve"> PAGEREF _Toc159847087 \h </w:instrText>
            </w:r>
            <w:r w:rsidR="00370947">
              <w:rPr>
                <w:noProof/>
                <w:webHidden/>
              </w:rPr>
            </w:r>
            <w:r w:rsidR="00370947">
              <w:rPr>
                <w:noProof/>
                <w:webHidden/>
              </w:rPr>
              <w:fldChar w:fldCharType="separate"/>
            </w:r>
            <w:r w:rsidR="00B7240C">
              <w:rPr>
                <w:noProof/>
                <w:webHidden/>
              </w:rPr>
              <w:t>4</w:t>
            </w:r>
            <w:r w:rsidR="00370947">
              <w:rPr>
                <w:noProof/>
                <w:webHidden/>
              </w:rPr>
              <w:fldChar w:fldCharType="end"/>
            </w:r>
          </w:hyperlink>
        </w:p>
        <w:p w14:paraId="6EE50A1D" w14:textId="09581921" w:rsidR="00370947" w:rsidRDefault="00000000">
          <w:pPr>
            <w:pStyle w:val="TOC1"/>
            <w:tabs>
              <w:tab w:val="left" w:pos="709"/>
            </w:tabs>
            <w:rPr>
              <w:rFonts w:asciiTheme="minorHAnsi" w:eastAsiaTheme="minorEastAsia" w:hAnsiTheme="minorHAnsi" w:cstheme="minorBidi"/>
              <w:color w:val="auto"/>
              <w:szCs w:val="22"/>
              <w:lang w:eastAsia="en-AU"/>
            </w:rPr>
          </w:pPr>
          <w:hyperlink w:anchor="_Toc159847088" w:history="1">
            <w:r w:rsidR="00370947" w:rsidRPr="009E1379">
              <w:rPr>
                <w:rStyle w:val="Hyperlink"/>
              </w:rPr>
              <w:t>2.</w:t>
            </w:r>
            <w:r w:rsidR="00370947">
              <w:rPr>
                <w:rFonts w:asciiTheme="minorHAnsi" w:eastAsiaTheme="minorEastAsia" w:hAnsiTheme="minorHAnsi" w:cstheme="minorBidi"/>
                <w:color w:val="auto"/>
                <w:szCs w:val="22"/>
                <w:lang w:eastAsia="en-AU"/>
              </w:rPr>
              <w:tab/>
            </w:r>
            <w:r w:rsidR="00370947" w:rsidRPr="009E1379">
              <w:rPr>
                <w:rStyle w:val="Hyperlink"/>
              </w:rPr>
              <w:t>Framework Development</w:t>
            </w:r>
            <w:r w:rsidR="00370947">
              <w:rPr>
                <w:webHidden/>
              </w:rPr>
              <w:tab/>
            </w:r>
            <w:r w:rsidR="00370947">
              <w:rPr>
                <w:webHidden/>
              </w:rPr>
              <w:fldChar w:fldCharType="begin"/>
            </w:r>
            <w:r w:rsidR="00370947">
              <w:rPr>
                <w:webHidden/>
              </w:rPr>
              <w:instrText xml:space="preserve"> PAGEREF _Toc159847088 \h </w:instrText>
            </w:r>
            <w:r w:rsidR="00370947">
              <w:rPr>
                <w:webHidden/>
              </w:rPr>
            </w:r>
            <w:r w:rsidR="00370947">
              <w:rPr>
                <w:webHidden/>
              </w:rPr>
              <w:fldChar w:fldCharType="separate"/>
            </w:r>
            <w:r w:rsidR="00B7240C">
              <w:rPr>
                <w:webHidden/>
              </w:rPr>
              <w:t>6</w:t>
            </w:r>
            <w:r w:rsidR="00370947">
              <w:rPr>
                <w:webHidden/>
              </w:rPr>
              <w:fldChar w:fldCharType="end"/>
            </w:r>
          </w:hyperlink>
        </w:p>
        <w:p w14:paraId="63C1E9CD" w14:textId="18276793"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89" w:history="1">
            <w:r w:rsidR="00370947" w:rsidRPr="009E1379">
              <w:rPr>
                <w:rStyle w:val="Hyperlink"/>
                <w:noProof/>
              </w:rPr>
              <w:t>2.1.</w:t>
            </w:r>
            <w:r w:rsidR="00370947">
              <w:rPr>
                <w:rFonts w:asciiTheme="minorHAnsi" w:eastAsiaTheme="minorEastAsia" w:hAnsiTheme="minorHAnsi" w:cstheme="minorBidi"/>
                <w:noProof/>
                <w:sz w:val="22"/>
                <w:szCs w:val="22"/>
                <w:lang w:eastAsia="en-AU"/>
              </w:rPr>
              <w:tab/>
            </w:r>
            <w:r w:rsidR="00370947" w:rsidRPr="009E1379">
              <w:rPr>
                <w:rStyle w:val="Hyperlink"/>
                <w:noProof/>
              </w:rPr>
              <w:t>MLRA Guiding Principles</w:t>
            </w:r>
            <w:r w:rsidR="00370947">
              <w:rPr>
                <w:noProof/>
                <w:webHidden/>
              </w:rPr>
              <w:tab/>
            </w:r>
            <w:r w:rsidR="00370947">
              <w:rPr>
                <w:noProof/>
                <w:webHidden/>
              </w:rPr>
              <w:fldChar w:fldCharType="begin"/>
            </w:r>
            <w:r w:rsidR="00370947">
              <w:rPr>
                <w:noProof/>
                <w:webHidden/>
              </w:rPr>
              <w:instrText xml:space="preserve"> PAGEREF _Toc159847089 \h </w:instrText>
            </w:r>
            <w:r w:rsidR="00370947">
              <w:rPr>
                <w:noProof/>
                <w:webHidden/>
              </w:rPr>
            </w:r>
            <w:r w:rsidR="00370947">
              <w:rPr>
                <w:noProof/>
                <w:webHidden/>
              </w:rPr>
              <w:fldChar w:fldCharType="separate"/>
            </w:r>
            <w:r w:rsidR="00B7240C">
              <w:rPr>
                <w:noProof/>
                <w:webHidden/>
              </w:rPr>
              <w:t>6</w:t>
            </w:r>
            <w:r w:rsidR="00370947">
              <w:rPr>
                <w:noProof/>
                <w:webHidden/>
              </w:rPr>
              <w:fldChar w:fldCharType="end"/>
            </w:r>
          </w:hyperlink>
        </w:p>
        <w:p w14:paraId="213353A3" w14:textId="08CCD319"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0" w:history="1">
            <w:r w:rsidR="00370947" w:rsidRPr="009E1379">
              <w:rPr>
                <w:rStyle w:val="Hyperlink"/>
                <w:noProof/>
              </w:rPr>
              <w:t>2.2.</w:t>
            </w:r>
            <w:r w:rsidR="00370947">
              <w:rPr>
                <w:rFonts w:asciiTheme="minorHAnsi" w:eastAsiaTheme="minorEastAsia" w:hAnsiTheme="minorHAnsi" w:cstheme="minorBidi"/>
                <w:noProof/>
                <w:sz w:val="22"/>
                <w:szCs w:val="22"/>
                <w:lang w:eastAsia="en-AU"/>
              </w:rPr>
              <w:tab/>
            </w:r>
            <w:r w:rsidR="00370947" w:rsidRPr="009E1379">
              <w:rPr>
                <w:rStyle w:val="Hyperlink"/>
                <w:noProof/>
              </w:rPr>
              <w:t>Latrobe Valley Regional Rehabilitation Strategy</w:t>
            </w:r>
            <w:r w:rsidR="00370947">
              <w:rPr>
                <w:noProof/>
                <w:webHidden/>
              </w:rPr>
              <w:tab/>
            </w:r>
            <w:r w:rsidR="00370947">
              <w:rPr>
                <w:noProof/>
                <w:webHidden/>
              </w:rPr>
              <w:fldChar w:fldCharType="begin"/>
            </w:r>
            <w:r w:rsidR="00370947">
              <w:rPr>
                <w:noProof/>
                <w:webHidden/>
              </w:rPr>
              <w:instrText xml:space="preserve"> PAGEREF _Toc159847090 \h </w:instrText>
            </w:r>
            <w:r w:rsidR="00370947">
              <w:rPr>
                <w:noProof/>
                <w:webHidden/>
              </w:rPr>
            </w:r>
            <w:r w:rsidR="00370947">
              <w:rPr>
                <w:noProof/>
                <w:webHidden/>
              </w:rPr>
              <w:fldChar w:fldCharType="separate"/>
            </w:r>
            <w:r w:rsidR="00B7240C">
              <w:rPr>
                <w:noProof/>
                <w:webHidden/>
              </w:rPr>
              <w:t>6</w:t>
            </w:r>
            <w:r w:rsidR="00370947">
              <w:rPr>
                <w:noProof/>
                <w:webHidden/>
              </w:rPr>
              <w:fldChar w:fldCharType="end"/>
            </w:r>
          </w:hyperlink>
        </w:p>
        <w:p w14:paraId="491C58D9" w14:textId="7088FEA2"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1" w:history="1">
            <w:r w:rsidR="00370947" w:rsidRPr="009E1379">
              <w:rPr>
                <w:rStyle w:val="Hyperlink"/>
                <w:noProof/>
              </w:rPr>
              <w:t>2.1.</w:t>
            </w:r>
            <w:r w:rsidR="00370947">
              <w:rPr>
                <w:rFonts w:asciiTheme="minorHAnsi" w:eastAsiaTheme="minorEastAsia" w:hAnsiTheme="minorHAnsi" w:cstheme="minorBidi"/>
                <w:noProof/>
                <w:sz w:val="22"/>
                <w:szCs w:val="22"/>
                <w:lang w:eastAsia="en-AU"/>
              </w:rPr>
              <w:tab/>
            </w:r>
            <w:r w:rsidR="00370947" w:rsidRPr="009E1379">
              <w:rPr>
                <w:rStyle w:val="Hyperlink"/>
                <w:noProof/>
              </w:rPr>
              <w:t>Preparation and Updates to the MEF</w:t>
            </w:r>
            <w:r w:rsidR="00370947">
              <w:rPr>
                <w:noProof/>
                <w:webHidden/>
              </w:rPr>
              <w:tab/>
            </w:r>
            <w:r w:rsidR="00370947">
              <w:rPr>
                <w:noProof/>
                <w:webHidden/>
              </w:rPr>
              <w:fldChar w:fldCharType="begin"/>
            </w:r>
            <w:r w:rsidR="00370947">
              <w:rPr>
                <w:noProof/>
                <w:webHidden/>
              </w:rPr>
              <w:instrText xml:space="preserve"> PAGEREF _Toc159847091 \h </w:instrText>
            </w:r>
            <w:r w:rsidR="00370947">
              <w:rPr>
                <w:noProof/>
                <w:webHidden/>
              </w:rPr>
            </w:r>
            <w:r w:rsidR="00370947">
              <w:rPr>
                <w:noProof/>
                <w:webHidden/>
              </w:rPr>
              <w:fldChar w:fldCharType="separate"/>
            </w:r>
            <w:r w:rsidR="00B7240C">
              <w:rPr>
                <w:noProof/>
                <w:webHidden/>
              </w:rPr>
              <w:t>7</w:t>
            </w:r>
            <w:r w:rsidR="00370947">
              <w:rPr>
                <w:noProof/>
                <w:webHidden/>
              </w:rPr>
              <w:fldChar w:fldCharType="end"/>
            </w:r>
          </w:hyperlink>
        </w:p>
        <w:p w14:paraId="5F89655B" w14:textId="7FA6B5EF"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2" w:history="1">
            <w:r w:rsidR="00370947" w:rsidRPr="009E1379">
              <w:rPr>
                <w:rStyle w:val="Hyperlink"/>
                <w:noProof/>
              </w:rPr>
              <w:t>2.2.</w:t>
            </w:r>
            <w:r w:rsidR="00370947">
              <w:rPr>
                <w:rFonts w:asciiTheme="minorHAnsi" w:eastAsiaTheme="minorEastAsia" w:hAnsiTheme="minorHAnsi" w:cstheme="minorBidi"/>
                <w:noProof/>
                <w:sz w:val="22"/>
                <w:szCs w:val="22"/>
                <w:lang w:eastAsia="en-AU"/>
              </w:rPr>
              <w:tab/>
            </w:r>
            <w:r w:rsidR="00370947" w:rsidRPr="009E1379">
              <w:rPr>
                <w:rStyle w:val="Hyperlink"/>
                <w:noProof/>
              </w:rPr>
              <w:t>Lifecycle and Implementation Timeframes</w:t>
            </w:r>
            <w:r w:rsidR="00370947">
              <w:rPr>
                <w:noProof/>
                <w:webHidden/>
              </w:rPr>
              <w:tab/>
            </w:r>
            <w:r w:rsidR="00370947">
              <w:rPr>
                <w:noProof/>
                <w:webHidden/>
              </w:rPr>
              <w:fldChar w:fldCharType="begin"/>
            </w:r>
            <w:r w:rsidR="00370947">
              <w:rPr>
                <w:noProof/>
                <w:webHidden/>
              </w:rPr>
              <w:instrText xml:space="preserve"> PAGEREF _Toc159847092 \h </w:instrText>
            </w:r>
            <w:r w:rsidR="00370947">
              <w:rPr>
                <w:noProof/>
                <w:webHidden/>
              </w:rPr>
            </w:r>
            <w:r w:rsidR="00370947">
              <w:rPr>
                <w:noProof/>
                <w:webHidden/>
              </w:rPr>
              <w:fldChar w:fldCharType="separate"/>
            </w:r>
            <w:r w:rsidR="00B7240C">
              <w:rPr>
                <w:noProof/>
                <w:webHidden/>
              </w:rPr>
              <w:t>7</w:t>
            </w:r>
            <w:r w:rsidR="00370947">
              <w:rPr>
                <w:noProof/>
                <w:webHidden/>
              </w:rPr>
              <w:fldChar w:fldCharType="end"/>
            </w:r>
          </w:hyperlink>
        </w:p>
        <w:p w14:paraId="35023CCF" w14:textId="14887A88"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3" w:history="1">
            <w:r w:rsidR="00370947" w:rsidRPr="009E1379">
              <w:rPr>
                <w:rStyle w:val="Hyperlink"/>
                <w:noProof/>
              </w:rPr>
              <w:t>2.3.</w:t>
            </w:r>
            <w:r w:rsidR="00370947">
              <w:rPr>
                <w:rFonts w:asciiTheme="minorHAnsi" w:eastAsiaTheme="minorEastAsia" w:hAnsiTheme="minorHAnsi" w:cstheme="minorBidi"/>
                <w:noProof/>
                <w:sz w:val="22"/>
                <w:szCs w:val="22"/>
                <w:lang w:eastAsia="en-AU"/>
              </w:rPr>
              <w:tab/>
            </w:r>
            <w:r w:rsidR="00370947" w:rsidRPr="009E1379">
              <w:rPr>
                <w:rStyle w:val="Hyperlink"/>
                <w:noProof/>
              </w:rPr>
              <w:t>Limitations</w:t>
            </w:r>
            <w:r w:rsidR="00370947">
              <w:rPr>
                <w:noProof/>
                <w:webHidden/>
              </w:rPr>
              <w:tab/>
            </w:r>
            <w:r w:rsidR="00370947">
              <w:rPr>
                <w:noProof/>
                <w:webHidden/>
              </w:rPr>
              <w:fldChar w:fldCharType="begin"/>
            </w:r>
            <w:r w:rsidR="00370947">
              <w:rPr>
                <w:noProof/>
                <w:webHidden/>
              </w:rPr>
              <w:instrText xml:space="preserve"> PAGEREF _Toc159847093 \h </w:instrText>
            </w:r>
            <w:r w:rsidR="00370947">
              <w:rPr>
                <w:noProof/>
                <w:webHidden/>
              </w:rPr>
            </w:r>
            <w:r w:rsidR="00370947">
              <w:rPr>
                <w:noProof/>
                <w:webHidden/>
              </w:rPr>
              <w:fldChar w:fldCharType="separate"/>
            </w:r>
            <w:r w:rsidR="00B7240C">
              <w:rPr>
                <w:noProof/>
                <w:webHidden/>
              </w:rPr>
              <w:t>8</w:t>
            </w:r>
            <w:r w:rsidR="00370947">
              <w:rPr>
                <w:noProof/>
                <w:webHidden/>
              </w:rPr>
              <w:fldChar w:fldCharType="end"/>
            </w:r>
          </w:hyperlink>
        </w:p>
        <w:p w14:paraId="31E3A87E" w14:textId="4592E737" w:rsidR="00370947" w:rsidRDefault="00000000">
          <w:pPr>
            <w:pStyle w:val="TOC1"/>
            <w:tabs>
              <w:tab w:val="left" w:pos="709"/>
            </w:tabs>
            <w:rPr>
              <w:rFonts w:asciiTheme="minorHAnsi" w:eastAsiaTheme="minorEastAsia" w:hAnsiTheme="minorHAnsi" w:cstheme="minorBidi"/>
              <w:color w:val="auto"/>
              <w:szCs w:val="22"/>
              <w:lang w:eastAsia="en-AU"/>
            </w:rPr>
          </w:pPr>
          <w:hyperlink w:anchor="_Toc159847094" w:history="1">
            <w:r w:rsidR="00370947" w:rsidRPr="009E1379">
              <w:rPr>
                <w:rStyle w:val="Hyperlink"/>
              </w:rPr>
              <w:t>3.</w:t>
            </w:r>
            <w:r w:rsidR="00370947">
              <w:rPr>
                <w:rFonts w:asciiTheme="minorHAnsi" w:eastAsiaTheme="minorEastAsia" w:hAnsiTheme="minorHAnsi" w:cstheme="minorBidi"/>
                <w:color w:val="auto"/>
                <w:szCs w:val="22"/>
                <w:lang w:eastAsia="en-AU"/>
              </w:rPr>
              <w:tab/>
            </w:r>
            <w:r w:rsidR="00370947" w:rsidRPr="009E1379">
              <w:rPr>
                <w:rStyle w:val="Hyperlink"/>
              </w:rPr>
              <w:t>Monitoring and Evaluation Framework (MEF)</w:t>
            </w:r>
            <w:r w:rsidR="00370947">
              <w:rPr>
                <w:webHidden/>
              </w:rPr>
              <w:tab/>
            </w:r>
            <w:r w:rsidR="00370947">
              <w:rPr>
                <w:webHidden/>
              </w:rPr>
              <w:fldChar w:fldCharType="begin"/>
            </w:r>
            <w:r w:rsidR="00370947">
              <w:rPr>
                <w:webHidden/>
              </w:rPr>
              <w:instrText xml:space="preserve"> PAGEREF _Toc159847094 \h </w:instrText>
            </w:r>
            <w:r w:rsidR="00370947">
              <w:rPr>
                <w:webHidden/>
              </w:rPr>
            </w:r>
            <w:r w:rsidR="00370947">
              <w:rPr>
                <w:webHidden/>
              </w:rPr>
              <w:fldChar w:fldCharType="separate"/>
            </w:r>
            <w:r w:rsidR="00B7240C">
              <w:rPr>
                <w:webHidden/>
              </w:rPr>
              <w:t>9</w:t>
            </w:r>
            <w:r w:rsidR="00370947">
              <w:rPr>
                <w:webHidden/>
              </w:rPr>
              <w:fldChar w:fldCharType="end"/>
            </w:r>
          </w:hyperlink>
        </w:p>
        <w:p w14:paraId="05C3B4B5" w14:textId="0027EF37"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5" w:history="1">
            <w:r w:rsidR="00370947" w:rsidRPr="009E1379">
              <w:rPr>
                <w:rStyle w:val="Hyperlink"/>
                <w:noProof/>
              </w:rPr>
              <w:t>3.1.</w:t>
            </w:r>
            <w:r w:rsidR="00370947">
              <w:rPr>
                <w:rFonts w:asciiTheme="minorHAnsi" w:eastAsiaTheme="minorEastAsia" w:hAnsiTheme="minorHAnsi" w:cstheme="minorBidi"/>
                <w:noProof/>
                <w:sz w:val="22"/>
                <w:szCs w:val="22"/>
                <w:lang w:eastAsia="en-AU"/>
              </w:rPr>
              <w:tab/>
            </w:r>
            <w:r w:rsidR="00370947" w:rsidRPr="009E1379">
              <w:rPr>
                <w:rStyle w:val="Hyperlink"/>
                <w:noProof/>
              </w:rPr>
              <w:t>Declared Mine Licensees</w:t>
            </w:r>
            <w:r w:rsidR="00370947">
              <w:rPr>
                <w:noProof/>
                <w:webHidden/>
              </w:rPr>
              <w:tab/>
            </w:r>
            <w:r w:rsidR="00370947">
              <w:rPr>
                <w:noProof/>
                <w:webHidden/>
              </w:rPr>
              <w:fldChar w:fldCharType="begin"/>
            </w:r>
            <w:r w:rsidR="00370947">
              <w:rPr>
                <w:noProof/>
                <w:webHidden/>
              </w:rPr>
              <w:instrText xml:space="preserve"> PAGEREF _Toc159847095 \h </w:instrText>
            </w:r>
            <w:r w:rsidR="00370947">
              <w:rPr>
                <w:noProof/>
                <w:webHidden/>
              </w:rPr>
            </w:r>
            <w:r w:rsidR="00370947">
              <w:rPr>
                <w:noProof/>
                <w:webHidden/>
              </w:rPr>
              <w:fldChar w:fldCharType="separate"/>
            </w:r>
            <w:r w:rsidR="00B7240C">
              <w:rPr>
                <w:noProof/>
                <w:webHidden/>
              </w:rPr>
              <w:t>10</w:t>
            </w:r>
            <w:r w:rsidR="00370947">
              <w:rPr>
                <w:noProof/>
                <w:webHidden/>
              </w:rPr>
              <w:fldChar w:fldCharType="end"/>
            </w:r>
          </w:hyperlink>
        </w:p>
        <w:p w14:paraId="3FF82971" w14:textId="7B39180F"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6" w:history="1">
            <w:r w:rsidR="00370947" w:rsidRPr="009E1379">
              <w:rPr>
                <w:rStyle w:val="Hyperlink"/>
                <w:noProof/>
              </w:rPr>
              <w:t>3.2.</w:t>
            </w:r>
            <w:r w:rsidR="00370947">
              <w:rPr>
                <w:rFonts w:asciiTheme="minorHAnsi" w:eastAsiaTheme="minorEastAsia" w:hAnsiTheme="minorHAnsi" w:cstheme="minorBidi"/>
                <w:noProof/>
                <w:sz w:val="22"/>
                <w:szCs w:val="22"/>
                <w:lang w:eastAsia="en-AU"/>
              </w:rPr>
              <w:tab/>
            </w:r>
            <w:r w:rsidR="00370947" w:rsidRPr="009E1379">
              <w:rPr>
                <w:rStyle w:val="Hyperlink"/>
                <w:noProof/>
              </w:rPr>
              <w:t>Latrobe Valley Regional Rehabilitation Strategy</w:t>
            </w:r>
            <w:r w:rsidR="00370947">
              <w:rPr>
                <w:noProof/>
                <w:webHidden/>
              </w:rPr>
              <w:tab/>
            </w:r>
            <w:r w:rsidR="00370947">
              <w:rPr>
                <w:noProof/>
                <w:webHidden/>
              </w:rPr>
              <w:fldChar w:fldCharType="begin"/>
            </w:r>
            <w:r w:rsidR="00370947">
              <w:rPr>
                <w:noProof/>
                <w:webHidden/>
              </w:rPr>
              <w:instrText xml:space="preserve"> PAGEREF _Toc159847096 \h </w:instrText>
            </w:r>
            <w:r w:rsidR="00370947">
              <w:rPr>
                <w:noProof/>
                <w:webHidden/>
              </w:rPr>
            </w:r>
            <w:r w:rsidR="00370947">
              <w:rPr>
                <w:noProof/>
                <w:webHidden/>
              </w:rPr>
              <w:fldChar w:fldCharType="separate"/>
            </w:r>
            <w:r w:rsidR="00B7240C">
              <w:rPr>
                <w:noProof/>
                <w:webHidden/>
              </w:rPr>
              <w:t>14</w:t>
            </w:r>
            <w:r w:rsidR="00370947">
              <w:rPr>
                <w:noProof/>
                <w:webHidden/>
              </w:rPr>
              <w:fldChar w:fldCharType="end"/>
            </w:r>
          </w:hyperlink>
        </w:p>
        <w:p w14:paraId="2E5ABBE7" w14:textId="018C3BDC"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7" w:history="1">
            <w:r w:rsidR="00370947" w:rsidRPr="009E1379">
              <w:rPr>
                <w:rStyle w:val="Hyperlink"/>
                <w:noProof/>
              </w:rPr>
              <w:t>3.3.</w:t>
            </w:r>
            <w:r w:rsidR="00370947">
              <w:rPr>
                <w:rFonts w:asciiTheme="minorHAnsi" w:eastAsiaTheme="minorEastAsia" w:hAnsiTheme="minorHAnsi" w:cstheme="minorBidi"/>
                <w:noProof/>
                <w:sz w:val="22"/>
                <w:szCs w:val="22"/>
                <w:lang w:eastAsia="en-AU"/>
              </w:rPr>
              <w:tab/>
            </w:r>
            <w:r w:rsidR="00370947" w:rsidRPr="009E1379">
              <w:rPr>
                <w:rStyle w:val="Hyperlink"/>
                <w:noProof/>
              </w:rPr>
              <w:t>Strategic Audits</w:t>
            </w:r>
            <w:r w:rsidR="00370947">
              <w:rPr>
                <w:noProof/>
                <w:webHidden/>
              </w:rPr>
              <w:tab/>
            </w:r>
            <w:r w:rsidR="00370947">
              <w:rPr>
                <w:noProof/>
                <w:webHidden/>
              </w:rPr>
              <w:fldChar w:fldCharType="begin"/>
            </w:r>
            <w:r w:rsidR="00370947">
              <w:rPr>
                <w:noProof/>
                <w:webHidden/>
              </w:rPr>
              <w:instrText xml:space="preserve"> PAGEREF _Toc159847097 \h </w:instrText>
            </w:r>
            <w:r w:rsidR="00370947">
              <w:rPr>
                <w:noProof/>
                <w:webHidden/>
              </w:rPr>
            </w:r>
            <w:r w:rsidR="00370947">
              <w:rPr>
                <w:noProof/>
                <w:webHidden/>
              </w:rPr>
              <w:fldChar w:fldCharType="separate"/>
            </w:r>
            <w:r w:rsidR="00B7240C">
              <w:rPr>
                <w:noProof/>
                <w:webHidden/>
              </w:rPr>
              <w:t>15</w:t>
            </w:r>
            <w:r w:rsidR="00370947">
              <w:rPr>
                <w:noProof/>
                <w:webHidden/>
              </w:rPr>
              <w:fldChar w:fldCharType="end"/>
            </w:r>
          </w:hyperlink>
        </w:p>
        <w:p w14:paraId="69E75D50" w14:textId="033D8992"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8" w:history="1">
            <w:r w:rsidR="00370947" w:rsidRPr="009E1379">
              <w:rPr>
                <w:rStyle w:val="Hyperlink"/>
                <w:noProof/>
              </w:rPr>
              <w:t>3.4.</w:t>
            </w:r>
            <w:r w:rsidR="00370947">
              <w:rPr>
                <w:rFonts w:asciiTheme="minorHAnsi" w:eastAsiaTheme="minorEastAsia" w:hAnsiTheme="minorHAnsi" w:cstheme="minorBidi"/>
                <w:noProof/>
                <w:sz w:val="22"/>
                <w:szCs w:val="22"/>
                <w:lang w:eastAsia="en-AU"/>
              </w:rPr>
              <w:tab/>
            </w:r>
            <w:r w:rsidR="00370947" w:rsidRPr="009E1379">
              <w:rPr>
                <w:rStyle w:val="Hyperlink"/>
                <w:noProof/>
              </w:rPr>
              <w:t>MEF Implementation Plan</w:t>
            </w:r>
            <w:r w:rsidR="00370947">
              <w:rPr>
                <w:noProof/>
                <w:webHidden/>
              </w:rPr>
              <w:tab/>
            </w:r>
            <w:r w:rsidR="00370947">
              <w:rPr>
                <w:noProof/>
                <w:webHidden/>
              </w:rPr>
              <w:fldChar w:fldCharType="begin"/>
            </w:r>
            <w:r w:rsidR="00370947">
              <w:rPr>
                <w:noProof/>
                <w:webHidden/>
              </w:rPr>
              <w:instrText xml:space="preserve"> PAGEREF _Toc159847098 \h </w:instrText>
            </w:r>
            <w:r w:rsidR="00370947">
              <w:rPr>
                <w:noProof/>
                <w:webHidden/>
              </w:rPr>
            </w:r>
            <w:r w:rsidR="00370947">
              <w:rPr>
                <w:noProof/>
                <w:webHidden/>
              </w:rPr>
              <w:fldChar w:fldCharType="separate"/>
            </w:r>
            <w:r w:rsidR="00B7240C">
              <w:rPr>
                <w:noProof/>
                <w:webHidden/>
              </w:rPr>
              <w:t>17</w:t>
            </w:r>
            <w:r w:rsidR="00370947">
              <w:rPr>
                <w:noProof/>
                <w:webHidden/>
              </w:rPr>
              <w:fldChar w:fldCharType="end"/>
            </w:r>
          </w:hyperlink>
        </w:p>
        <w:p w14:paraId="6BF3C271" w14:textId="4A881E55" w:rsidR="00370947" w:rsidRDefault="00000000">
          <w:pPr>
            <w:pStyle w:val="TOC2"/>
            <w:tabs>
              <w:tab w:val="left" w:pos="1320"/>
              <w:tab w:val="right" w:leader="dot" w:pos="9628"/>
            </w:tabs>
            <w:rPr>
              <w:rFonts w:asciiTheme="minorHAnsi" w:eastAsiaTheme="minorEastAsia" w:hAnsiTheme="minorHAnsi" w:cstheme="minorBidi"/>
              <w:noProof/>
              <w:sz w:val="22"/>
              <w:szCs w:val="22"/>
              <w:lang w:eastAsia="en-AU"/>
            </w:rPr>
          </w:pPr>
          <w:hyperlink w:anchor="_Toc159847099" w:history="1">
            <w:r w:rsidR="00370947" w:rsidRPr="009E1379">
              <w:rPr>
                <w:rStyle w:val="Hyperlink"/>
                <w:noProof/>
              </w:rPr>
              <w:t>3.5.</w:t>
            </w:r>
            <w:r w:rsidR="00370947">
              <w:rPr>
                <w:rFonts w:asciiTheme="minorHAnsi" w:eastAsiaTheme="minorEastAsia" w:hAnsiTheme="minorHAnsi" w:cstheme="minorBidi"/>
                <w:noProof/>
                <w:sz w:val="22"/>
                <w:szCs w:val="22"/>
                <w:lang w:eastAsia="en-AU"/>
              </w:rPr>
              <w:tab/>
            </w:r>
            <w:r w:rsidR="00370947" w:rsidRPr="009E1379">
              <w:rPr>
                <w:rStyle w:val="Hyperlink"/>
                <w:noProof/>
              </w:rPr>
              <w:t>Reporting</w:t>
            </w:r>
            <w:r w:rsidR="00370947">
              <w:rPr>
                <w:noProof/>
                <w:webHidden/>
              </w:rPr>
              <w:tab/>
            </w:r>
            <w:r w:rsidR="00370947">
              <w:rPr>
                <w:noProof/>
                <w:webHidden/>
              </w:rPr>
              <w:fldChar w:fldCharType="begin"/>
            </w:r>
            <w:r w:rsidR="00370947">
              <w:rPr>
                <w:noProof/>
                <w:webHidden/>
              </w:rPr>
              <w:instrText xml:space="preserve"> PAGEREF _Toc159847099 \h </w:instrText>
            </w:r>
            <w:r w:rsidR="00370947">
              <w:rPr>
                <w:noProof/>
                <w:webHidden/>
              </w:rPr>
            </w:r>
            <w:r w:rsidR="00370947">
              <w:rPr>
                <w:noProof/>
                <w:webHidden/>
              </w:rPr>
              <w:fldChar w:fldCharType="separate"/>
            </w:r>
            <w:r w:rsidR="00B7240C">
              <w:rPr>
                <w:noProof/>
                <w:webHidden/>
              </w:rPr>
              <w:t>18</w:t>
            </w:r>
            <w:r w:rsidR="00370947">
              <w:rPr>
                <w:noProof/>
                <w:webHidden/>
              </w:rPr>
              <w:fldChar w:fldCharType="end"/>
            </w:r>
          </w:hyperlink>
        </w:p>
        <w:p w14:paraId="7A685D0A" w14:textId="017756FA" w:rsidR="00036CDD" w:rsidRDefault="00036CDD" w:rsidP="00036CDD">
          <w:r>
            <w:rPr>
              <w:noProof/>
              <w:color w:val="00B2BA"/>
              <w:sz w:val="24"/>
              <w:szCs w:val="24"/>
            </w:rPr>
            <w:fldChar w:fldCharType="end"/>
          </w:r>
        </w:p>
      </w:sdtContent>
    </w:sdt>
    <w:p w14:paraId="10C645FE" w14:textId="77777777" w:rsidR="00036CDD" w:rsidRDefault="00036CDD" w:rsidP="00036CDD">
      <w:pPr>
        <w:pStyle w:val="DescriptiveInfo"/>
        <w:spacing w:before="60" w:after="60"/>
      </w:pPr>
    </w:p>
    <w:p w14:paraId="2177D068" w14:textId="77777777" w:rsidR="00036CDD" w:rsidRDefault="00036CDD" w:rsidP="00036CDD">
      <w:pPr>
        <w:pStyle w:val="Title"/>
        <w:sectPr w:rsidR="00036CDD" w:rsidSect="009D1992">
          <w:headerReference w:type="default" r:id="rId42"/>
          <w:footerReference w:type="even" r:id="rId43"/>
          <w:footerReference w:type="default" r:id="rId44"/>
          <w:footerReference w:type="first" r:id="rId45"/>
          <w:type w:val="continuous"/>
          <w:pgSz w:w="11906" w:h="16838" w:code="9"/>
          <w:pgMar w:top="1843" w:right="1134" w:bottom="1985" w:left="1134" w:header="567" w:footer="0" w:gutter="0"/>
          <w:pgNumType w:start="1"/>
          <w:cols w:space="708"/>
          <w:docGrid w:linePitch="360"/>
        </w:sectPr>
      </w:pPr>
    </w:p>
    <w:p w14:paraId="0C82E2ED" w14:textId="77777777" w:rsidR="00036CDD" w:rsidRDefault="00036CDD" w:rsidP="00036CDD">
      <w:pPr>
        <w:spacing w:before="0" w:after="0" w:line="240" w:lineRule="auto"/>
      </w:pPr>
      <w:r>
        <w:br w:type="page"/>
      </w:r>
    </w:p>
    <w:p w14:paraId="5860DF3E" w14:textId="39301950" w:rsidR="003A14E9" w:rsidRPr="003A14E9" w:rsidRDefault="003A14E9" w:rsidP="003A14E9">
      <w:pPr>
        <w:pStyle w:val="Heading1"/>
        <w:ind w:left="360" w:hanging="360"/>
        <w:contextualSpacing w:val="0"/>
      </w:pPr>
      <w:r>
        <w:lastRenderedPageBreak/>
        <w:t>Acronyms</w:t>
      </w:r>
    </w:p>
    <w:p w14:paraId="17613EBE" w14:textId="77777777" w:rsidR="003A14E9" w:rsidRPr="003A14E9" w:rsidRDefault="003A14E9" w:rsidP="003A14E9">
      <w:r w:rsidRPr="003A14E9">
        <w:t>Terms and references considered useful in the understanding of this procedure.</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7087"/>
      </w:tblGrid>
      <w:tr w:rsidR="003A14E9" w:rsidRPr="003A14E9" w14:paraId="047C67AF" w14:textId="77777777" w:rsidTr="00B37CB3">
        <w:trPr>
          <w:trHeight w:val="181"/>
        </w:trPr>
        <w:tc>
          <w:tcPr>
            <w:tcW w:w="2552" w:type="dxa"/>
            <w:shd w:val="clear" w:color="auto" w:fill="00B2BA"/>
            <w:vAlign w:val="center"/>
          </w:tcPr>
          <w:p w14:paraId="08B0C41C" w14:textId="77777777" w:rsidR="003A14E9" w:rsidRPr="003A14E9" w:rsidRDefault="003A14E9" w:rsidP="003A14E9">
            <w:pPr>
              <w:keepNext/>
              <w:keepLines/>
              <w:tabs>
                <w:tab w:val="center" w:pos="4513"/>
                <w:tab w:val="right" w:pos="9026"/>
              </w:tabs>
              <w:spacing w:before="40" w:after="40" w:line="240" w:lineRule="auto"/>
              <w:jc w:val="center"/>
              <w:rPr>
                <w:noProof/>
                <w:color w:val="FFFFFF" w:themeColor="background1"/>
                <w:sz w:val="16"/>
                <w:szCs w:val="16"/>
              </w:rPr>
            </w:pPr>
            <w:r w:rsidRPr="003A14E9">
              <w:rPr>
                <w:noProof/>
                <w:color w:val="FFFFFF" w:themeColor="background1"/>
                <w:sz w:val="16"/>
                <w:szCs w:val="16"/>
              </w:rPr>
              <w:t>Acronym</w:t>
            </w:r>
          </w:p>
        </w:tc>
        <w:tc>
          <w:tcPr>
            <w:tcW w:w="7087" w:type="dxa"/>
            <w:shd w:val="clear" w:color="auto" w:fill="00B2BA"/>
            <w:vAlign w:val="center"/>
          </w:tcPr>
          <w:p w14:paraId="00602BC9" w14:textId="384020C9" w:rsidR="003A14E9" w:rsidRPr="003A14E9" w:rsidRDefault="00EA2ABB" w:rsidP="003A14E9">
            <w:pPr>
              <w:keepNext/>
              <w:keepLines/>
              <w:tabs>
                <w:tab w:val="center" w:pos="4513"/>
                <w:tab w:val="right" w:pos="9026"/>
              </w:tabs>
              <w:spacing w:before="40" w:after="40" w:line="240" w:lineRule="auto"/>
              <w:jc w:val="center"/>
              <w:rPr>
                <w:noProof/>
                <w:color w:val="FFFFFF" w:themeColor="background1"/>
                <w:sz w:val="16"/>
                <w:szCs w:val="16"/>
              </w:rPr>
            </w:pPr>
            <w:r w:rsidRPr="003A14E9">
              <w:rPr>
                <w:noProof/>
                <w:color w:val="FFFFFF" w:themeColor="background1"/>
                <w:sz w:val="16"/>
                <w:szCs w:val="16"/>
              </w:rPr>
              <w:t>Explanation</w:t>
            </w:r>
          </w:p>
        </w:tc>
      </w:tr>
      <w:tr w:rsidR="008B2C87" w:rsidRPr="003A14E9" w14:paraId="0344C640" w14:textId="77777777" w:rsidTr="008B2C87">
        <w:trPr>
          <w:trHeight w:val="438"/>
        </w:trPr>
        <w:tc>
          <w:tcPr>
            <w:tcW w:w="2552" w:type="dxa"/>
            <w:vAlign w:val="center"/>
          </w:tcPr>
          <w:p w14:paraId="76B17AC4" w14:textId="39BCD267" w:rsidR="008B2C87" w:rsidRPr="003A14E9" w:rsidRDefault="008B2C87" w:rsidP="008B2C87">
            <w:pPr>
              <w:spacing w:before="0" w:after="0" w:line="240" w:lineRule="auto"/>
              <w:ind w:right="34"/>
              <w:jc w:val="center"/>
              <w:rPr>
                <w:rFonts w:eastAsia="Times New Roman"/>
                <w:color w:val="404040" w:themeColor="text1" w:themeTint="BF"/>
                <w:lang w:eastAsia="en-GB"/>
              </w:rPr>
            </w:pPr>
            <w:r>
              <w:t xml:space="preserve"> BMS</w:t>
            </w:r>
          </w:p>
        </w:tc>
        <w:tc>
          <w:tcPr>
            <w:tcW w:w="7087" w:type="dxa"/>
            <w:vAlign w:val="center"/>
          </w:tcPr>
          <w:p w14:paraId="11BFB9BA" w14:textId="1BE09B0D" w:rsidR="008B2C87" w:rsidRPr="003A14E9" w:rsidRDefault="008B2C87" w:rsidP="008B2C87">
            <w:pPr>
              <w:spacing w:before="0" w:after="0" w:line="240" w:lineRule="auto"/>
              <w:ind w:right="34"/>
              <w:rPr>
                <w:rFonts w:eastAsia="Times New Roman"/>
                <w:color w:val="404040" w:themeColor="text1" w:themeTint="BF"/>
                <w:lang w:eastAsia="en-GB"/>
              </w:rPr>
            </w:pPr>
            <w:r>
              <w:t xml:space="preserve">Business </w:t>
            </w:r>
            <w:r w:rsidRPr="003F524D">
              <w:t>Management System</w:t>
            </w:r>
          </w:p>
        </w:tc>
      </w:tr>
      <w:tr w:rsidR="008B2C87" w:rsidRPr="003A14E9" w14:paraId="770DFDB4" w14:textId="77777777" w:rsidTr="008B2C87">
        <w:trPr>
          <w:trHeight w:val="416"/>
        </w:trPr>
        <w:tc>
          <w:tcPr>
            <w:tcW w:w="2552" w:type="dxa"/>
            <w:vAlign w:val="center"/>
          </w:tcPr>
          <w:p w14:paraId="33A257C1" w14:textId="059B27E3"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 xml:space="preserve"> DM</w:t>
            </w:r>
          </w:p>
        </w:tc>
        <w:tc>
          <w:tcPr>
            <w:tcW w:w="7087" w:type="dxa"/>
            <w:vAlign w:val="center"/>
          </w:tcPr>
          <w:p w14:paraId="760D4B48" w14:textId="7DB84879"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Declared Mine</w:t>
            </w:r>
          </w:p>
        </w:tc>
      </w:tr>
      <w:tr w:rsidR="008B2C87" w:rsidRPr="003A14E9" w14:paraId="1DE2A7C3" w14:textId="77777777" w:rsidTr="008B2C87">
        <w:trPr>
          <w:trHeight w:val="407"/>
        </w:trPr>
        <w:tc>
          <w:tcPr>
            <w:tcW w:w="2552" w:type="dxa"/>
            <w:vAlign w:val="center"/>
          </w:tcPr>
          <w:p w14:paraId="6ECAE43D" w14:textId="7F7037EB"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 xml:space="preserve"> DML</w:t>
            </w:r>
          </w:p>
        </w:tc>
        <w:tc>
          <w:tcPr>
            <w:tcW w:w="7087" w:type="dxa"/>
            <w:vAlign w:val="center"/>
          </w:tcPr>
          <w:p w14:paraId="78A2F01E" w14:textId="536342B4"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 xml:space="preserve">Declared Mine Land </w:t>
            </w:r>
          </w:p>
        </w:tc>
      </w:tr>
      <w:tr w:rsidR="008B2C87" w:rsidRPr="003A14E9" w14:paraId="14D296F8" w14:textId="77777777" w:rsidTr="008B2C87">
        <w:trPr>
          <w:trHeight w:val="427"/>
        </w:trPr>
        <w:tc>
          <w:tcPr>
            <w:tcW w:w="2552" w:type="dxa"/>
            <w:vAlign w:val="center"/>
          </w:tcPr>
          <w:p w14:paraId="1B4A96DE" w14:textId="1781BD4A"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 xml:space="preserve"> DMF</w:t>
            </w:r>
          </w:p>
        </w:tc>
        <w:tc>
          <w:tcPr>
            <w:tcW w:w="7087" w:type="dxa"/>
            <w:vAlign w:val="center"/>
          </w:tcPr>
          <w:p w14:paraId="39E4AD21" w14:textId="0C9C48F9"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 xml:space="preserve">Declared Mine Fund </w:t>
            </w:r>
          </w:p>
        </w:tc>
      </w:tr>
      <w:tr w:rsidR="008B2C87" w:rsidRPr="003A14E9" w14:paraId="37A61E3B" w14:textId="77777777" w:rsidTr="008B2C87">
        <w:trPr>
          <w:trHeight w:val="419"/>
        </w:trPr>
        <w:tc>
          <w:tcPr>
            <w:tcW w:w="2552" w:type="dxa"/>
            <w:vAlign w:val="center"/>
          </w:tcPr>
          <w:p w14:paraId="6DF6629C" w14:textId="3EFCBD69"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 xml:space="preserve"> DMRP</w:t>
            </w:r>
          </w:p>
        </w:tc>
        <w:tc>
          <w:tcPr>
            <w:tcW w:w="7087" w:type="dxa"/>
            <w:vAlign w:val="center"/>
          </w:tcPr>
          <w:p w14:paraId="2031F58E" w14:textId="6AB2792C"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 xml:space="preserve">Declared Mine Rehabilitation Plan </w:t>
            </w:r>
          </w:p>
        </w:tc>
      </w:tr>
      <w:tr w:rsidR="008B2C87" w:rsidRPr="003A14E9" w14:paraId="6C683C71" w14:textId="77777777" w:rsidTr="008B2C87">
        <w:trPr>
          <w:trHeight w:val="398"/>
        </w:trPr>
        <w:tc>
          <w:tcPr>
            <w:tcW w:w="2552" w:type="dxa"/>
            <w:vAlign w:val="center"/>
          </w:tcPr>
          <w:p w14:paraId="2FC407E5" w14:textId="33F02F98"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 xml:space="preserve"> ERR</w:t>
            </w:r>
          </w:p>
        </w:tc>
        <w:tc>
          <w:tcPr>
            <w:tcW w:w="7087" w:type="dxa"/>
            <w:vAlign w:val="center"/>
          </w:tcPr>
          <w:p w14:paraId="0E6FA70C" w14:textId="37C046BC"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Earth Resources Regulation</w:t>
            </w:r>
          </w:p>
        </w:tc>
      </w:tr>
      <w:tr w:rsidR="008B2C87" w:rsidRPr="003A14E9" w14:paraId="331FC160" w14:textId="77777777" w:rsidTr="008B2C87">
        <w:trPr>
          <w:trHeight w:val="417"/>
        </w:trPr>
        <w:tc>
          <w:tcPr>
            <w:tcW w:w="2552" w:type="dxa"/>
            <w:vAlign w:val="center"/>
          </w:tcPr>
          <w:p w14:paraId="75E3A705" w14:textId="77777777"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ERPP</w:t>
            </w:r>
          </w:p>
        </w:tc>
        <w:tc>
          <w:tcPr>
            <w:tcW w:w="7087" w:type="dxa"/>
            <w:vAlign w:val="center"/>
          </w:tcPr>
          <w:p w14:paraId="398B6147" w14:textId="77777777"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Earth Resources Policy and Programs branch.</w:t>
            </w:r>
          </w:p>
        </w:tc>
      </w:tr>
      <w:tr w:rsidR="008B2C87" w:rsidRPr="003A14E9" w14:paraId="6B5B1861" w14:textId="77777777" w:rsidTr="008B2C87">
        <w:trPr>
          <w:trHeight w:val="409"/>
        </w:trPr>
        <w:tc>
          <w:tcPr>
            <w:tcW w:w="2552" w:type="dxa"/>
            <w:vAlign w:val="center"/>
          </w:tcPr>
          <w:p w14:paraId="2FAF8E73" w14:textId="77777777" w:rsidR="008B2C87" w:rsidRPr="003A14E9" w:rsidRDefault="008B2C87" w:rsidP="008B2C87">
            <w:pPr>
              <w:spacing w:before="0" w:after="0" w:line="240" w:lineRule="auto"/>
              <w:ind w:right="34"/>
              <w:jc w:val="center"/>
              <w:rPr>
                <w:rFonts w:eastAsia="Times New Roman"/>
                <w:color w:val="404040" w:themeColor="text1" w:themeTint="BF"/>
                <w:lang w:eastAsia="en-GB"/>
              </w:rPr>
            </w:pPr>
            <w:r>
              <w:rPr>
                <w:rFonts w:eastAsia="Times New Roman"/>
                <w:color w:val="404040" w:themeColor="text1" w:themeTint="BF"/>
                <w:lang w:eastAsia="en-GB"/>
              </w:rPr>
              <w:t>LVRRS</w:t>
            </w:r>
          </w:p>
        </w:tc>
        <w:tc>
          <w:tcPr>
            <w:tcW w:w="7087" w:type="dxa"/>
            <w:vAlign w:val="center"/>
          </w:tcPr>
          <w:p w14:paraId="7CF8AEE9" w14:textId="77777777" w:rsidR="008B2C87" w:rsidRPr="003A14E9" w:rsidRDefault="008B2C87" w:rsidP="008B2C87">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 xml:space="preserve">Latrobe Valley Regional Rehabilitation Strategy </w:t>
            </w:r>
          </w:p>
        </w:tc>
      </w:tr>
      <w:tr w:rsidR="008B2C87" w:rsidRPr="003A14E9" w14:paraId="33F4A304" w14:textId="77777777" w:rsidTr="008B2C87">
        <w:trPr>
          <w:trHeight w:val="416"/>
        </w:trPr>
        <w:tc>
          <w:tcPr>
            <w:tcW w:w="2552" w:type="dxa"/>
            <w:vAlign w:val="center"/>
          </w:tcPr>
          <w:p w14:paraId="644A5EE2" w14:textId="4501DC49"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MEF</w:t>
            </w:r>
          </w:p>
        </w:tc>
        <w:tc>
          <w:tcPr>
            <w:tcW w:w="7087" w:type="dxa"/>
            <w:vAlign w:val="center"/>
          </w:tcPr>
          <w:p w14:paraId="1426EA3B" w14:textId="17B35671"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 xml:space="preserve">Monitoring and Evaluation Framework </w:t>
            </w:r>
          </w:p>
        </w:tc>
      </w:tr>
      <w:tr w:rsidR="008B2C87" w:rsidRPr="003A14E9" w14:paraId="45056FF8" w14:textId="77777777" w:rsidTr="008B2C87">
        <w:trPr>
          <w:trHeight w:val="421"/>
        </w:trPr>
        <w:tc>
          <w:tcPr>
            <w:tcW w:w="2552" w:type="dxa"/>
            <w:vAlign w:val="center"/>
          </w:tcPr>
          <w:p w14:paraId="4B1E922A" w14:textId="73CCD2F8" w:rsidR="008B2C87" w:rsidRPr="003A14E9" w:rsidRDefault="008B2C87" w:rsidP="008B2C87">
            <w:pPr>
              <w:spacing w:before="0" w:after="0" w:line="240" w:lineRule="auto"/>
              <w:ind w:right="34"/>
              <w:jc w:val="center"/>
              <w:rPr>
                <w:rFonts w:eastAsia="Times New Roman"/>
                <w:color w:val="404040" w:themeColor="text1" w:themeTint="BF"/>
                <w:lang w:eastAsia="en-GB"/>
              </w:rPr>
            </w:pPr>
            <w:r w:rsidRPr="003A14E9">
              <w:rPr>
                <w:rFonts w:eastAsia="Times New Roman"/>
                <w:color w:val="404040" w:themeColor="text1" w:themeTint="BF"/>
                <w:lang w:eastAsia="en-GB"/>
              </w:rPr>
              <w:t xml:space="preserve"> MRSDA</w:t>
            </w:r>
          </w:p>
        </w:tc>
        <w:tc>
          <w:tcPr>
            <w:tcW w:w="7087" w:type="dxa"/>
            <w:vAlign w:val="center"/>
          </w:tcPr>
          <w:p w14:paraId="6EDA3A8F" w14:textId="1009E9AB" w:rsidR="008B2C87" w:rsidRPr="003A14E9" w:rsidRDefault="008B2C87" w:rsidP="008B2C87">
            <w:pPr>
              <w:spacing w:before="0" w:after="0" w:line="240" w:lineRule="auto"/>
              <w:ind w:right="34"/>
              <w:jc w:val="left"/>
              <w:rPr>
                <w:rFonts w:eastAsia="Times New Roman"/>
                <w:color w:val="404040" w:themeColor="text1" w:themeTint="BF"/>
                <w:lang w:eastAsia="en-GB"/>
              </w:rPr>
            </w:pPr>
            <w:r w:rsidRPr="003A14E9">
              <w:rPr>
                <w:rFonts w:eastAsia="Times New Roman"/>
                <w:color w:val="404040" w:themeColor="text1" w:themeTint="BF"/>
                <w:lang w:eastAsia="en-GB"/>
              </w:rPr>
              <w:t xml:space="preserve">Mineral Resources (Sustainable Development) Act </w:t>
            </w:r>
          </w:p>
        </w:tc>
      </w:tr>
    </w:tbl>
    <w:p w14:paraId="3ED8914F" w14:textId="75A6D581" w:rsidR="003A14E9" w:rsidRPr="003A14E9" w:rsidRDefault="003A14E9" w:rsidP="003A14E9">
      <w:r w:rsidRPr="003A14E9">
        <w:t>Refer to the MLRA Vocabulary for definitions and reference.</w:t>
      </w:r>
    </w:p>
    <w:p w14:paraId="162F6C57" w14:textId="154B6ABB" w:rsidR="00CB622C" w:rsidRDefault="00CB622C" w:rsidP="00CB622C">
      <w:pPr>
        <w:sectPr w:rsidR="00CB622C" w:rsidSect="009D1992">
          <w:headerReference w:type="default" r:id="rId46"/>
          <w:footerReference w:type="even" r:id="rId47"/>
          <w:footerReference w:type="default" r:id="rId48"/>
          <w:footerReference w:type="first" r:id="rId49"/>
          <w:type w:val="continuous"/>
          <w:pgSz w:w="11906" w:h="16838" w:code="9"/>
          <w:pgMar w:top="1701" w:right="1134" w:bottom="1843" w:left="1134" w:header="567" w:footer="0" w:gutter="0"/>
          <w:pgNumType w:start="0"/>
          <w:cols w:space="708"/>
          <w:docGrid w:linePitch="360"/>
        </w:sectPr>
      </w:pPr>
    </w:p>
    <w:p w14:paraId="7C9819C7" w14:textId="77777777" w:rsidR="00F91146" w:rsidRDefault="00F91146">
      <w:pPr>
        <w:spacing w:before="0" w:after="0" w:line="240" w:lineRule="auto"/>
        <w:rPr>
          <w:noProof/>
          <w:color w:val="00B2BA"/>
          <w:sz w:val="28"/>
          <w:szCs w:val="28"/>
        </w:rPr>
      </w:pPr>
      <w:bookmarkStart w:id="0" w:name="_Toc159847084"/>
      <w:r>
        <w:br w:type="page"/>
      </w:r>
    </w:p>
    <w:p w14:paraId="610542C5" w14:textId="4E2500AF" w:rsidR="00CF6CBB" w:rsidRPr="00265956" w:rsidRDefault="00CF6CBB" w:rsidP="00CA7B78">
      <w:pPr>
        <w:pStyle w:val="Heading1"/>
      </w:pPr>
      <w:r w:rsidRPr="00CA7B78">
        <w:lastRenderedPageBreak/>
        <w:t>Introduction</w:t>
      </w:r>
      <w:bookmarkEnd w:id="0"/>
    </w:p>
    <w:p w14:paraId="21DF682B" w14:textId="77777777" w:rsidR="00CF6CBB" w:rsidRPr="00E45995" w:rsidRDefault="00CF6CBB" w:rsidP="00856905">
      <w:pPr>
        <w:pStyle w:val="Heading2"/>
      </w:pPr>
      <w:bookmarkStart w:id="1" w:name="_Toc159847085"/>
      <w:r w:rsidRPr="00E45995">
        <w:t>Purpose</w:t>
      </w:r>
      <w:bookmarkEnd w:id="1"/>
      <w:r w:rsidRPr="00E45995">
        <w:t xml:space="preserve"> </w:t>
      </w:r>
    </w:p>
    <w:p w14:paraId="12AC02FB" w14:textId="77777777" w:rsidR="00CF6CBB" w:rsidRDefault="00CF6CBB" w:rsidP="00FA4FA8">
      <w:r>
        <w:t xml:space="preserve">The purpose of this operational document is to detail the Monitoring and Evaluation Framework (MEF) established by the Mine Land Rehabilitation </w:t>
      </w:r>
      <w:r w:rsidRPr="00967E31">
        <w:t>Authority (MLRA)</w:t>
      </w:r>
      <w:r>
        <w:t xml:space="preserve"> pursuant to the requirements of The </w:t>
      </w:r>
      <w:r w:rsidRPr="005C3C30">
        <w:t>Mineral Resources (Sustainable Development) Act 1990</w:t>
      </w:r>
      <w:r>
        <w:t xml:space="preserve"> </w:t>
      </w:r>
      <w:r w:rsidRPr="00967E31">
        <w:t>(MRSDA)</w:t>
      </w:r>
      <w:r>
        <w:t xml:space="preserve"> S.84AL(1)(n), S.84AZC &amp; S.84AZD. These sections of the MRSDA require the MLRA to develop and maintain, in consultation with the community, stakeholders, public sector bodies and Latrobe Valley licensees, a framework for:</w:t>
      </w:r>
    </w:p>
    <w:p w14:paraId="6BFB03FD" w14:textId="77777777" w:rsidR="00CF6CBB" w:rsidRPr="00426C86" w:rsidRDefault="00CF6CBB" w:rsidP="002F098D">
      <w:pPr>
        <w:pStyle w:val="ListParagraph"/>
        <w:jc w:val="both"/>
      </w:pPr>
      <w:r>
        <w:t>the monitoring and evaluation of the implementation and effectiveness of rehabilitation planning activities and the regional rehabilitation strategy; and,</w:t>
      </w:r>
    </w:p>
    <w:p w14:paraId="17D4F294" w14:textId="77777777" w:rsidR="00CF6CBB" w:rsidRPr="00426C86" w:rsidRDefault="00CF6CBB" w:rsidP="002F098D">
      <w:pPr>
        <w:pStyle w:val="ListParagraph"/>
        <w:jc w:val="both"/>
      </w:pPr>
      <w:r>
        <w:t>the achieving of the outcomes set out in the framework; and,</w:t>
      </w:r>
    </w:p>
    <w:p w14:paraId="5F6AE05F" w14:textId="77777777" w:rsidR="00CF6CBB" w:rsidRDefault="00CF6CBB" w:rsidP="002F098D">
      <w:pPr>
        <w:pStyle w:val="ListParagraph"/>
        <w:jc w:val="both"/>
      </w:pPr>
      <w:r w:rsidRPr="00426C86">
        <w:t>the carrying out of strategic audits of public sector bodies and Latrobe Valley licensees</w:t>
      </w:r>
      <w:r>
        <w:t>,</w:t>
      </w:r>
      <w:r w:rsidRPr="00426C86">
        <w:t xml:space="preserve"> in relation to the</w:t>
      </w:r>
      <w:r>
        <w:t xml:space="preserve"> implementation of rehabilitation planning activities and the regional rehabilitation strategy.</w:t>
      </w:r>
    </w:p>
    <w:p w14:paraId="1DC364C6" w14:textId="6F6F0F78" w:rsidR="009D1D8F" w:rsidRDefault="00CF6CBB" w:rsidP="00AC1374">
      <w:r>
        <w:t xml:space="preserve">The MLRA </w:t>
      </w:r>
      <w:r w:rsidR="1FA539FE">
        <w:t xml:space="preserve">has </w:t>
      </w:r>
      <w:r>
        <w:t>developed four key supporting documents</w:t>
      </w:r>
      <w:r w:rsidR="00D7108B">
        <w:t xml:space="preserve"> </w:t>
      </w:r>
      <w:r w:rsidR="009D1D8F">
        <w:t>(</w:t>
      </w:r>
      <w:r w:rsidR="00D7108B">
        <w:t>that sit alongside the BMS documentation</w:t>
      </w:r>
      <w:r w:rsidR="009D1D8F">
        <w:t>)</w:t>
      </w:r>
      <w:r>
        <w:t xml:space="preserve"> to </w:t>
      </w:r>
      <w:r w:rsidR="009D1D8F">
        <w:t xml:space="preserve">support the </w:t>
      </w:r>
      <w:r>
        <w:t xml:space="preserve">understanding of the MLRA’s remit. The key supporting documents are, </w:t>
      </w:r>
    </w:p>
    <w:p w14:paraId="24B0EAE0" w14:textId="02976EBB" w:rsidR="007B4788" w:rsidRDefault="00357E96" w:rsidP="009D1D8F">
      <w:pPr>
        <w:pStyle w:val="ListParagraph"/>
        <w:numPr>
          <w:ilvl w:val="0"/>
          <w:numId w:val="49"/>
        </w:numPr>
      </w:pPr>
      <w:r>
        <w:t xml:space="preserve">The </w:t>
      </w:r>
      <w:r w:rsidR="00941F08">
        <w:t>MLRA</w:t>
      </w:r>
      <w:r w:rsidR="00CF6CBB">
        <w:t xml:space="preserve">, </w:t>
      </w:r>
    </w:p>
    <w:p w14:paraId="5A388552" w14:textId="77777777" w:rsidR="007B4788" w:rsidRDefault="00CF6CBB" w:rsidP="009D1D8F">
      <w:pPr>
        <w:pStyle w:val="ListParagraph"/>
        <w:numPr>
          <w:ilvl w:val="0"/>
          <w:numId w:val="49"/>
        </w:numPr>
      </w:pPr>
      <w:r>
        <w:t>Mine Rehabilitation,</w:t>
      </w:r>
    </w:p>
    <w:p w14:paraId="1D9645B8" w14:textId="08113C8B" w:rsidR="007B4788" w:rsidRDefault="00357E96" w:rsidP="009D1D8F">
      <w:pPr>
        <w:pStyle w:val="ListParagraph"/>
        <w:numPr>
          <w:ilvl w:val="0"/>
          <w:numId w:val="49"/>
        </w:numPr>
      </w:pPr>
      <w:r>
        <w:t>T</w:t>
      </w:r>
      <w:r w:rsidR="00CF6CBB">
        <w:t xml:space="preserve">he </w:t>
      </w:r>
      <w:r w:rsidR="00A93ED9">
        <w:t xml:space="preserve">History of Mining in the </w:t>
      </w:r>
      <w:r w:rsidR="00CF6CBB">
        <w:t xml:space="preserve">Latrobe Valley and </w:t>
      </w:r>
    </w:p>
    <w:p w14:paraId="7CA68D0F" w14:textId="56125722" w:rsidR="007B4788" w:rsidRDefault="00CF6CBB" w:rsidP="007B4788">
      <w:pPr>
        <w:pStyle w:val="ListParagraph"/>
        <w:numPr>
          <w:ilvl w:val="0"/>
          <w:numId w:val="49"/>
        </w:numPr>
      </w:pPr>
      <w:r>
        <w:t xml:space="preserve">MLRA Vocabulary. </w:t>
      </w:r>
    </w:p>
    <w:p w14:paraId="57053DB2" w14:textId="77777777" w:rsidR="007B4788" w:rsidRDefault="007B4788" w:rsidP="007B4788">
      <w:pPr>
        <w:pStyle w:val="ListParagraph"/>
        <w:numPr>
          <w:ilvl w:val="0"/>
          <w:numId w:val="0"/>
        </w:numPr>
        <w:ind w:left="720"/>
      </w:pPr>
    </w:p>
    <w:p w14:paraId="009C8099" w14:textId="146A8F39" w:rsidR="00AC1374" w:rsidRDefault="00CF6CBB" w:rsidP="00A93ED9">
      <w:pPr>
        <w:pStyle w:val="ListParagraph"/>
        <w:numPr>
          <w:ilvl w:val="0"/>
          <w:numId w:val="0"/>
        </w:numPr>
      </w:pPr>
      <w:r>
        <w:t>The below diagram demonstrates how MLRA operational document</w:t>
      </w:r>
      <w:r w:rsidR="00B05A4F">
        <w:t>s</w:t>
      </w:r>
      <w:r>
        <w:t xml:space="preserve"> </w:t>
      </w:r>
      <w:r w:rsidR="00F93C61">
        <w:t>interact and</w:t>
      </w:r>
      <w:r>
        <w:t xml:space="preserve"> support each other to achieve the requirements of the MRSDA, whilst providing background information for the understanding of all.</w:t>
      </w:r>
    </w:p>
    <w:p w14:paraId="0EFE1419" w14:textId="77777777" w:rsidR="00AC1374" w:rsidRDefault="00AC1374" w:rsidP="00AC1374">
      <w:pPr>
        <w:spacing w:before="0" w:after="0" w:line="240" w:lineRule="auto"/>
        <w:contextualSpacing/>
      </w:pPr>
      <w:r>
        <w:rPr>
          <w:noProof/>
        </w:rPr>
        <w:lastRenderedPageBreak/>
        <mc:AlternateContent>
          <mc:Choice Requires="wpc">
            <w:drawing>
              <wp:inline distT="0" distB="0" distL="0" distR="0" wp14:anchorId="657BA1EC" wp14:editId="0035CAC1">
                <wp:extent cx="6119495" cy="3523965"/>
                <wp:effectExtent l="38100" t="38100" r="90805" b="95885"/>
                <wp:docPr id="1121213516" name="Canvas 1121213516" descr="Flowchart showing the business management structure for the mine land rehabilitation authority"/>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a:effectLst>
                          <a:outerShdw blurRad="50800" dist="38100" dir="2700000" algn="tl" rotWithShape="0">
                            <a:prstClr val="black">
                              <a:alpha val="40000"/>
                            </a:prstClr>
                          </a:outerShdw>
                        </a:effectLst>
                      </wpc:bg>
                      <wpc:whole>
                        <a:ln>
                          <a:solidFill>
                            <a:schemeClr val="bg1">
                              <a:lumMod val="75000"/>
                            </a:schemeClr>
                          </a:solidFill>
                        </a:ln>
                      </wpc:whole>
                      <wpg:wgp>
                        <wpg:cNvPr id="1908749987" name="Group 1908749987"/>
                        <wpg:cNvGrpSpPr/>
                        <wpg:grpSpPr>
                          <a:xfrm>
                            <a:off x="956631" y="2632770"/>
                            <a:ext cx="3533768" cy="258426"/>
                            <a:chOff x="956631" y="2559898"/>
                            <a:chExt cx="3533768" cy="271238"/>
                          </a:xfrm>
                        </wpg:grpSpPr>
                        <wps:wsp>
                          <wps:cNvPr id="82252770" name="Arrow: Down 82252770"/>
                          <wps:cNvSpPr/>
                          <wps:spPr>
                            <a:xfrm>
                              <a:off x="956631" y="2559898"/>
                              <a:ext cx="169052" cy="271176"/>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EFDE21" w14:textId="77777777" w:rsidR="00AC1374" w:rsidRDefault="00AC1374" w:rsidP="00AC1374">
                                <w:pPr>
                                  <w:spacing w:before="0" w:after="0" w:line="240" w:lineRule="auto"/>
                                  <w:jc w:val="center"/>
                                </w:pPr>
                              </w:p>
                            </w:txbxContent>
                          </wps:txbx>
                          <wps:bodyPr rtlCol="0" anchor="ctr"/>
                        </wps:wsp>
                        <wps:wsp>
                          <wps:cNvPr id="1939896505" name="Arrow: Down 1939896505"/>
                          <wps:cNvSpPr/>
                          <wps:spPr>
                            <a:xfrm>
                              <a:off x="1787512" y="2559904"/>
                              <a:ext cx="169052" cy="271176"/>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4080230" name="Arrow: Down 1364080230"/>
                          <wps:cNvSpPr/>
                          <wps:spPr>
                            <a:xfrm>
                              <a:off x="2622225" y="2559960"/>
                              <a:ext cx="169052" cy="271176"/>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1914376" name="Arrow: Down 1111914376"/>
                          <wps:cNvSpPr/>
                          <wps:spPr>
                            <a:xfrm>
                              <a:off x="3469149" y="2559904"/>
                              <a:ext cx="169052" cy="271176"/>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3127385" name="Arrow: Down 1843127385"/>
                          <wps:cNvSpPr/>
                          <wps:spPr>
                            <a:xfrm>
                              <a:off x="4321749" y="2560124"/>
                              <a:ext cx="168650" cy="270912"/>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wps:wsp>
                        <wps:cNvPr id="160466925" name="Rectangle: Rounded Corners 160466925"/>
                        <wps:cNvSpPr/>
                        <wps:spPr>
                          <a:xfrm>
                            <a:off x="673806" y="2920761"/>
                            <a:ext cx="4104000" cy="379538"/>
                          </a:xfrm>
                          <a:prstGeom prst="roundRect">
                            <a:avLst>
                              <a:gd name="adj" fmla="val 28082"/>
                            </a:avLst>
                          </a:prstGeom>
                          <a:solidFill>
                            <a:srgbClr val="68BD49"/>
                          </a:solidFill>
                          <a:ln w="44450">
                            <a:solidFill>
                              <a:srgbClr val="68BD4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08EC48" w14:textId="77777777" w:rsidR="00AC1374" w:rsidRPr="00A929A8" w:rsidRDefault="00AC1374" w:rsidP="00A929A8">
                              <w:pPr>
                                <w:pStyle w:val="PicTextBox1"/>
                              </w:pPr>
                              <w:r w:rsidRPr="00A929A8">
                                <w:t>IMPLEMENTATION PLAN / RECORDS / PROJECTS / ANNUAL REPORT</w:t>
                              </w:r>
                            </w:p>
                          </w:txbxContent>
                        </wps:txbx>
                        <wps:bodyPr lIns="91614" tIns="45807" rIns="91614" bIns="45807" rtlCol="0" anchor="ctr"/>
                      </wps:wsp>
                      <wps:wsp>
                        <wps:cNvPr id="1776194655" name="Rectangle: Rounded Corners 1776194655"/>
                        <wps:cNvSpPr/>
                        <wps:spPr>
                          <a:xfrm>
                            <a:off x="680129" y="574909"/>
                            <a:ext cx="5184000" cy="251435"/>
                          </a:xfrm>
                          <a:prstGeom prst="roundRect">
                            <a:avLst>
                              <a:gd name="adj" fmla="val 44703"/>
                            </a:avLst>
                          </a:prstGeom>
                          <a:solidFill>
                            <a:srgbClr val="00939A"/>
                          </a:solidFill>
                          <a:ln>
                            <a:solidFill>
                              <a:srgbClr val="00939A"/>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E9AC972" w14:textId="77777777" w:rsidR="00AC1374" w:rsidRPr="00A929A8" w:rsidRDefault="00AC1374" w:rsidP="00A929A8">
                              <w:pPr>
                                <w:pStyle w:val="PicTextBox1"/>
                              </w:pPr>
                              <w:r w:rsidRPr="00A929A8">
                                <w:t>BUSINESS MANAGEMENT SYSTEM</w:t>
                              </w:r>
                            </w:p>
                          </w:txbxContent>
                        </wps:txbx>
                        <wps:bodyPr lIns="0" tIns="0" rIns="0" bIns="0" rtlCol="0" anchor="ctr"/>
                      </wps:wsp>
                      <wps:wsp>
                        <wps:cNvPr id="1645575576" name="Connector: Elbow 1645575576"/>
                        <wps:cNvCnPr>
                          <a:cxnSpLocks/>
                        </wps:cNvCnPr>
                        <wps:spPr>
                          <a:xfrm rot="5400000">
                            <a:off x="2423285" y="271532"/>
                            <a:ext cx="294032" cy="1403657"/>
                          </a:xfrm>
                          <a:prstGeom prst="bentConnector3">
                            <a:avLst>
                              <a:gd name="adj1" fmla="val 50000"/>
                            </a:avLst>
                          </a:prstGeom>
                          <a:ln w="9525">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64230383" name="Connector: Elbow 1464230383"/>
                        <wps:cNvCnPr>
                          <a:cxnSpLocks/>
                        </wps:cNvCnPr>
                        <wps:spPr>
                          <a:xfrm rot="16200000" flipH="1">
                            <a:off x="3161382" y="464161"/>
                            <a:ext cx="220411" cy="1083"/>
                          </a:xfrm>
                          <a:prstGeom prst="bentConnector3">
                            <a:avLst>
                              <a:gd name="adj1" fmla="val 50000"/>
                            </a:avLst>
                          </a:prstGeom>
                          <a:ln w="952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5938881" name="TextBox 101"/>
                        <wps:cNvSpPr txBox="1"/>
                        <wps:spPr>
                          <a:xfrm>
                            <a:off x="255683" y="595680"/>
                            <a:ext cx="300990" cy="204470"/>
                          </a:xfrm>
                          <a:prstGeom prst="rect">
                            <a:avLst/>
                          </a:prstGeom>
                          <a:noFill/>
                        </wps:spPr>
                        <wps:txbx>
                          <w:txbxContent>
                            <w:p w14:paraId="15B75457" w14:textId="77777777" w:rsidR="00AC1374" w:rsidRPr="005D6F71" w:rsidRDefault="00AC1374" w:rsidP="00AC1374">
                              <w:pPr>
                                <w:spacing w:before="0" w:after="0" w:line="240" w:lineRule="auto"/>
                                <w:jc w:val="right"/>
                                <w:rPr>
                                  <w:rFonts w:hAnsi="Calibri"/>
                                  <w:color w:val="A6A6A6" w:themeColor="background1" w:themeShade="A6"/>
                                  <w:kern w:val="24"/>
                                  <w:sz w:val="14"/>
                                  <w:szCs w:val="14"/>
                                  <w14:ligatures w14:val="none"/>
                                </w:rPr>
                              </w:pPr>
                              <w:r w:rsidRPr="005D6F71">
                                <w:rPr>
                                  <w:rFonts w:hAnsi="Calibri"/>
                                  <w:color w:val="A6A6A6" w:themeColor="background1" w:themeShade="A6"/>
                                  <w:kern w:val="24"/>
                                  <w:sz w:val="14"/>
                                  <w:szCs w:val="14"/>
                                </w:rPr>
                                <w:t>System Level</w:t>
                              </w:r>
                            </w:p>
                          </w:txbxContent>
                        </wps:txbx>
                        <wps:bodyPr wrap="square" lIns="0" tIns="0" rIns="0" bIns="0" rtlCol="0">
                          <a:spAutoFit/>
                        </wps:bodyPr>
                      </wps:wsp>
                      <wps:wsp>
                        <wps:cNvPr id="2020359733" name="TextBox 107"/>
                        <wps:cNvSpPr txBox="1"/>
                        <wps:spPr>
                          <a:xfrm>
                            <a:off x="92560" y="2371779"/>
                            <a:ext cx="462915" cy="204470"/>
                          </a:xfrm>
                          <a:prstGeom prst="rect">
                            <a:avLst/>
                          </a:prstGeom>
                          <a:noFill/>
                        </wps:spPr>
                        <wps:txbx>
                          <w:txbxContent>
                            <w:p w14:paraId="578C32E1" w14:textId="77777777" w:rsidR="00AC1374" w:rsidRPr="005D6F71" w:rsidRDefault="00AC1374" w:rsidP="00AC1374">
                              <w:pPr>
                                <w:spacing w:before="0" w:after="0" w:line="240" w:lineRule="auto"/>
                                <w:jc w:val="right"/>
                                <w:rPr>
                                  <w:rFonts w:hAnsi="Calibri"/>
                                  <w:color w:val="A6A6A6" w:themeColor="background1" w:themeShade="A6"/>
                                  <w:kern w:val="24"/>
                                  <w:sz w:val="14"/>
                                  <w:szCs w:val="14"/>
                                  <w14:ligatures w14:val="none"/>
                                </w:rPr>
                              </w:pPr>
                              <w:r w:rsidRPr="005D6F71">
                                <w:rPr>
                                  <w:rFonts w:hAnsi="Calibri"/>
                                  <w:color w:val="A6A6A6" w:themeColor="background1" w:themeShade="A6"/>
                                  <w:kern w:val="24"/>
                                  <w:sz w:val="14"/>
                                  <w:szCs w:val="14"/>
                                </w:rPr>
                                <w:t>Procedural Level</w:t>
                              </w:r>
                            </w:p>
                          </w:txbxContent>
                        </wps:txbx>
                        <wps:bodyPr wrap="square" lIns="0" tIns="0" rIns="0" bIns="0" rtlCol="0">
                          <a:spAutoFit/>
                        </wps:bodyPr>
                      </wps:wsp>
                      <wps:wsp>
                        <wps:cNvPr id="1328881153" name="TextBox 105"/>
                        <wps:cNvSpPr txBox="1"/>
                        <wps:spPr>
                          <a:xfrm>
                            <a:off x="0" y="1439022"/>
                            <a:ext cx="570155" cy="217587"/>
                          </a:xfrm>
                          <a:prstGeom prst="rect">
                            <a:avLst/>
                          </a:prstGeom>
                          <a:noFill/>
                        </wps:spPr>
                        <wps:txbx>
                          <w:txbxContent>
                            <w:p w14:paraId="6F745B3D" w14:textId="77777777" w:rsidR="00AC1374" w:rsidRPr="005D6F71" w:rsidRDefault="00AC1374" w:rsidP="00AC1374">
                              <w:pPr>
                                <w:pStyle w:val="PicText1"/>
                                <w:rPr>
                                  <w:sz w:val="14"/>
                                  <w:szCs w:val="14"/>
                                  <w14:ligatures w14:val="none"/>
                                </w:rPr>
                              </w:pPr>
                              <w:r w:rsidRPr="005D6F71">
                                <w:rPr>
                                  <w:sz w:val="14"/>
                                  <w:szCs w:val="14"/>
                                </w:rPr>
                                <w:t>Management Plan Level</w:t>
                              </w:r>
                            </w:p>
                          </w:txbxContent>
                        </wps:txbx>
                        <wps:bodyPr wrap="square" lIns="0" tIns="0" rIns="0" bIns="0" rtlCol="0">
                          <a:spAutoFit/>
                        </wps:bodyPr>
                      </wps:wsp>
                      <wps:wsp>
                        <wps:cNvPr id="1498834055" name="TextBox 106"/>
                        <wps:cNvSpPr txBox="1"/>
                        <wps:spPr>
                          <a:xfrm>
                            <a:off x="136591" y="3045631"/>
                            <a:ext cx="417195" cy="204470"/>
                          </a:xfrm>
                          <a:prstGeom prst="rect">
                            <a:avLst/>
                          </a:prstGeom>
                          <a:noFill/>
                        </wps:spPr>
                        <wps:txbx>
                          <w:txbxContent>
                            <w:p w14:paraId="07DD8192" w14:textId="77777777" w:rsidR="00AC1374" w:rsidRPr="005D6F71" w:rsidRDefault="00AC1374" w:rsidP="00AC1374">
                              <w:pPr>
                                <w:spacing w:before="0" w:after="0" w:line="240" w:lineRule="auto"/>
                                <w:jc w:val="right"/>
                                <w:rPr>
                                  <w:rFonts w:hAnsi="Calibri"/>
                                  <w:color w:val="A6A6A6" w:themeColor="background1" w:themeShade="A6"/>
                                  <w:kern w:val="24"/>
                                  <w:sz w:val="14"/>
                                  <w:szCs w:val="14"/>
                                </w:rPr>
                              </w:pPr>
                              <w:r w:rsidRPr="005D6F71">
                                <w:rPr>
                                  <w:rFonts w:hAnsi="Calibri"/>
                                  <w:color w:val="A6A6A6" w:themeColor="background1" w:themeShade="A6"/>
                                  <w:kern w:val="24"/>
                                  <w:sz w:val="14"/>
                                  <w:szCs w:val="14"/>
                                </w:rPr>
                                <w:t>Activity Level</w:t>
                              </w:r>
                            </w:p>
                          </w:txbxContent>
                        </wps:txbx>
                        <wps:bodyPr wrap="square" lIns="0" tIns="0" rIns="0" bIns="0" rtlCol="0">
                          <a:spAutoFit/>
                        </wps:bodyPr>
                      </wps:wsp>
                      <wps:wsp>
                        <wps:cNvPr id="357936092" name="Rectangle: Rounded Corners 357936092"/>
                        <wps:cNvSpPr/>
                        <wps:spPr>
                          <a:xfrm>
                            <a:off x="2685828" y="102523"/>
                            <a:ext cx="1170436" cy="252000"/>
                          </a:xfrm>
                          <a:prstGeom prst="roundRect">
                            <a:avLst>
                              <a:gd name="adj" fmla="val 50000"/>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4B4111" w14:textId="77777777" w:rsidR="00AC1374" w:rsidRPr="00A929A8" w:rsidRDefault="00AC1374" w:rsidP="00A929A8">
                              <w:pPr>
                                <w:pStyle w:val="PIcTextBox30"/>
                                <w:rPr>
                                  <w:color w:val="000000" w:themeColor="text1"/>
                                  <w:sz w:val="22"/>
                                  <w:szCs w:val="22"/>
                                  <w14:ligatures w14:val="none"/>
                                </w:rPr>
                              </w:pPr>
                              <w:r w:rsidRPr="00A929A8">
                                <w:rPr>
                                  <w:color w:val="000000" w:themeColor="text1"/>
                                  <w:sz w:val="22"/>
                                  <w:szCs w:val="22"/>
                                </w:rPr>
                                <w:t>MLRA STRATEGY</w:t>
                              </w:r>
                            </w:p>
                          </w:txbxContent>
                        </wps:txbx>
                        <wps:bodyPr lIns="0" tIns="0" rIns="0" bIns="0" rtlCol="0" anchor="ctr"/>
                      </wps:wsp>
                      <wps:wsp>
                        <wps:cNvPr id="908858413" name="Rectangle: Rounded Corners 908858413"/>
                        <wps:cNvSpPr/>
                        <wps:spPr>
                          <a:xfrm>
                            <a:off x="658476" y="1120376"/>
                            <a:ext cx="756000" cy="852978"/>
                          </a:xfrm>
                          <a:prstGeom prst="roundRect">
                            <a:avLst>
                              <a:gd name="adj" fmla="val 28495"/>
                            </a:avLst>
                          </a:prstGeom>
                          <a:solidFill>
                            <a:srgbClr val="00B2BA"/>
                          </a:solidFill>
                          <a:ln>
                            <a:solidFill>
                              <a:srgbClr val="00B3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C0BE6" w14:textId="77777777" w:rsidR="00AC1374" w:rsidRPr="00136FB6" w:rsidRDefault="00AC1374" w:rsidP="00AC1374">
                              <w:pPr>
                                <w:pStyle w:val="PIcTextBox2"/>
                              </w:pPr>
                              <w:r w:rsidRPr="00136FB6">
                                <w:t>ENGAGEMENT &amp; EDUCATION PLAN</w:t>
                              </w:r>
                            </w:p>
                          </w:txbxContent>
                        </wps:txbx>
                        <wps:bodyPr lIns="0" tIns="0" rIns="0" bIns="0" rtlCol="0" anchor="ctr"/>
                      </wps:wsp>
                      <wps:wsp>
                        <wps:cNvPr id="142869233" name="Rectangle: Rounded Corners 142869233"/>
                        <wps:cNvSpPr/>
                        <wps:spPr>
                          <a:xfrm>
                            <a:off x="1490472" y="1120376"/>
                            <a:ext cx="756000" cy="852978"/>
                          </a:xfrm>
                          <a:prstGeom prst="roundRect">
                            <a:avLst>
                              <a:gd name="adj" fmla="val 28495"/>
                            </a:avLst>
                          </a:prstGeom>
                          <a:solidFill>
                            <a:srgbClr val="00B2BA"/>
                          </a:solidFill>
                          <a:ln>
                            <a:solidFill>
                              <a:srgbClr val="00B3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7392F" w14:textId="77777777" w:rsidR="00AC1374" w:rsidRPr="008E5A3E" w:rsidRDefault="00AC1374" w:rsidP="00AC1374">
                              <w:pPr>
                                <w:pStyle w:val="PIcTextBox2"/>
                              </w:pPr>
                              <w:r w:rsidRPr="008E5A3E">
                                <w:t>MONITORING &amp;</w:t>
                              </w:r>
                              <w:r>
                                <w:t xml:space="preserve"> </w:t>
                              </w:r>
                              <w:r w:rsidRPr="008E5A3E">
                                <w:t>EVALUATION FRAMEWORK</w:t>
                              </w:r>
                            </w:p>
                            <w:p w14:paraId="6FE9A4C6" w14:textId="77777777" w:rsidR="00AC1374" w:rsidRPr="008E5A3E" w:rsidRDefault="00AC1374" w:rsidP="00AC1374">
                              <w:pPr>
                                <w:pStyle w:val="PIcTextBox2"/>
                                <w:rPr>
                                  <w:b/>
                                  <w:bCs/>
                                  <w14:ligatures w14:val="none"/>
                                </w:rPr>
                              </w:pPr>
                              <w:r w:rsidRPr="00710067">
                                <w:t>(MEF</w:t>
                              </w:r>
                              <w:r w:rsidRPr="008E5A3E">
                                <w:t>)</w:t>
                              </w:r>
                            </w:p>
                          </w:txbxContent>
                        </wps:txbx>
                        <wps:bodyPr lIns="0" tIns="0" rIns="0" bIns="0" rtlCol="0" anchor="ctr"/>
                      </wps:wsp>
                      <wps:wsp>
                        <wps:cNvPr id="379230739" name="Rectangle: Rounded Corners 379230739"/>
                        <wps:cNvSpPr/>
                        <wps:spPr>
                          <a:xfrm>
                            <a:off x="2322283" y="1120376"/>
                            <a:ext cx="756000" cy="852978"/>
                          </a:xfrm>
                          <a:prstGeom prst="roundRect">
                            <a:avLst>
                              <a:gd name="adj" fmla="val 28495"/>
                            </a:avLst>
                          </a:prstGeom>
                          <a:solidFill>
                            <a:srgbClr val="00B2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821D3" w14:textId="77777777" w:rsidR="00AC1374" w:rsidRPr="008E5A3E" w:rsidRDefault="00AC1374" w:rsidP="00AC1374">
                              <w:pPr>
                                <w:pStyle w:val="PIcTextBox2"/>
                                <w:rPr>
                                  <w:b/>
                                  <w:bCs/>
                                  <w14:ligatures w14:val="none"/>
                                </w:rPr>
                              </w:pPr>
                              <w:r w:rsidRPr="008E5A3E">
                                <w:t>PROVISION OF MINISTERIAL ADVICE</w:t>
                              </w:r>
                            </w:p>
                          </w:txbxContent>
                        </wps:txbx>
                        <wps:bodyPr lIns="0" tIns="0" rIns="0" bIns="0" rtlCol="0" anchor="ctr"/>
                      </wps:wsp>
                      <wps:wsp>
                        <wps:cNvPr id="75647622" name="Rectangle: Rounded Corners 75647622"/>
                        <wps:cNvSpPr/>
                        <wps:spPr>
                          <a:xfrm>
                            <a:off x="3154415" y="1114152"/>
                            <a:ext cx="792000" cy="852978"/>
                          </a:xfrm>
                          <a:prstGeom prst="roundRect">
                            <a:avLst>
                              <a:gd name="adj" fmla="val 28495"/>
                            </a:avLst>
                          </a:prstGeom>
                          <a:solidFill>
                            <a:srgbClr val="00B2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B6301" w14:textId="77777777" w:rsidR="00AC1374" w:rsidRPr="008E5A3E" w:rsidRDefault="00AC1374" w:rsidP="00AC1374">
                              <w:pPr>
                                <w:pStyle w:val="PIcTextBox2"/>
                                <w:rPr>
                                  <w:b/>
                                  <w:bCs/>
                                </w:rPr>
                              </w:pPr>
                              <w:r w:rsidRPr="008E5A3E">
                                <w:t xml:space="preserve">RISK </w:t>
                              </w:r>
                            </w:p>
                            <w:p w14:paraId="0031EA2B" w14:textId="77777777" w:rsidR="00AC1374" w:rsidRPr="008E5A3E" w:rsidRDefault="00AC1374" w:rsidP="00AC1374">
                              <w:pPr>
                                <w:pStyle w:val="PIcTextBox2"/>
                                <w:rPr>
                                  <w:b/>
                                  <w:bCs/>
                                  <w14:ligatures w14:val="none"/>
                                </w:rPr>
                              </w:pPr>
                              <w:r w:rsidRPr="008E5A3E">
                                <w:t>M</w:t>
                              </w:r>
                              <w:r>
                                <w:t>ANAGEMEN</w:t>
                              </w:r>
                              <w:r w:rsidRPr="008E5A3E">
                                <w:t>T PLAN</w:t>
                              </w:r>
                            </w:p>
                          </w:txbxContent>
                        </wps:txbx>
                        <wps:bodyPr lIns="0" tIns="0" rIns="0" bIns="0" rtlCol="0" anchor="ctr"/>
                      </wps:wsp>
                      <wps:wsp>
                        <wps:cNvPr id="899601499" name="Rectangle: Rounded Corners 899601499"/>
                        <wps:cNvSpPr/>
                        <wps:spPr>
                          <a:xfrm>
                            <a:off x="4931509" y="1113174"/>
                            <a:ext cx="939875" cy="1305323"/>
                          </a:xfrm>
                          <a:prstGeom prst="roundRect">
                            <a:avLst>
                              <a:gd name="adj" fmla="val 14987"/>
                            </a:avLst>
                          </a:prstGeom>
                          <a:solidFill>
                            <a:srgbClr val="FFD600"/>
                          </a:solidFill>
                          <a:ln w="127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810FBA" w14:textId="77777777" w:rsidR="00AC1374" w:rsidRPr="00A929A8" w:rsidRDefault="00AC1374" w:rsidP="00A929A8">
                              <w:pPr>
                                <w:pStyle w:val="PIcTextBox30"/>
                                <w:rPr>
                                  <w:color w:val="000000" w:themeColor="text1"/>
                                </w:rPr>
                              </w:pPr>
                              <w:r w:rsidRPr="00A929A8">
                                <w:rPr>
                                  <w:color w:val="000000" w:themeColor="text1"/>
                                </w:rPr>
                                <w:t>KEY BACKGROUND DOCUMENTS</w:t>
                              </w:r>
                            </w:p>
                            <w:p w14:paraId="52453AB3" w14:textId="77777777" w:rsidR="00AC1374" w:rsidRPr="00780682" w:rsidRDefault="00AC1374" w:rsidP="00AC1374">
                              <w:pPr>
                                <w:pStyle w:val="ListParagraph"/>
                                <w:numPr>
                                  <w:ilvl w:val="0"/>
                                  <w:numId w:val="48"/>
                                </w:numPr>
                                <w:spacing w:before="60" w:after="0" w:line="240" w:lineRule="auto"/>
                                <w:ind w:left="0" w:right="-113" w:hanging="142"/>
                                <w:contextualSpacing w:val="0"/>
                                <w:rPr>
                                  <w:rFonts w:asciiTheme="minorHAnsi" w:hAnsiTheme="minorHAnsi" w:cstheme="minorHAnsi"/>
                                  <w:color w:val="000000" w:themeColor="text1"/>
                                  <w:sz w:val="14"/>
                                  <w:szCs w:val="14"/>
                                  <w14:ligatures w14:val="none"/>
                                </w:rPr>
                              </w:pPr>
                              <w:r w:rsidRPr="00780682">
                                <w:rPr>
                                  <w:rFonts w:asciiTheme="minorHAnsi" w:hAnsiTheme="minorHAnsi" w:cstheme="minorHAnsi"/>
                                  <w:color w:val="000000" w:themeColor="text1"/>
                                  <w:sz w:val="14"/>
                                  <w:szCs w:val="14"/>
                                </w:rPr>
                                <w:t>The MLRA</w:t>
                              </w:r>
                            </w:p>
                            <w:p w14:paraId="44E9D92B" w14:textId="77777777" w:rsidR="00AC1374" w:rsidRPr="00780682" w:rsidRDefault="00AC1374" w:rsidP="00AC1374">
                              <w:pPr>
                                <w:pStyle w:val="ListParagraph"/>
                                <w:numPr>
                                  <w:ilvl w:val="0"/>
                                  <w:numId w:val="48"/>
                                </w:numPr>
                                <w:spacing w:before="0" w:after="0" w:line="240" w:lineRule="auto"/>
                                <w:ind w:left="0" w:right="-113" w:hanging="142"/>
                                <w:contextualSpacing w:val="0"/>
                                <w:rPr>
                                  <w:rFonts w:asciiTheme="minorHAnsi" w:hAnsiTheme="minorHAnsi" w:cstheme="minorHAnsi"/>
                                  <w:color w:val="000000" w:themeColor="text1"/>
                                  <w:sz w:val="14"/>
                                  <w:szCs w:val="14"/>
                                </w:rPr>
                              </w:pPr>
                              <w:r w:rsidRPr="00780682">
                                <w:rPr>
                                  <w:rFonts w:asciiTheme="minorHAnsi" w:hAnsiTheme="minorHAnsi" w:cstheme="minorHAnsi"/>
                                  <w:color w:val="000000" w:themeColor="text1"/>
                                  <w:sz w:val="14"/>
                                  <w:szCs w:val="14"/>
                                </w:rPr>
                                <w:t>Mine Rehabilitation</w:t>
                              </w:r>
                            </w:p>
                            <w:p w14:paraId="5A3D0EED" w14:textId="77777777" w:rsidR="00AC1374" w:rsidRPr="00780682" w:rsidRDefault="00AC1374" w:rsidP="00AC1374">
                              <w:pPr>
                                <w:pStyle w:val="ListParagraph"/>
                                <w:numPr>
                                  <w:ilvl w:val="0"/>
                                  <w:numId w:val="48"/>
                                </w:numPr>
                                <w:spacing w:before="0" w:after="0" w:line="240" w:lineRule="auto"/>
                                <w:ind w:left="0" w:hanging="142"/>
                                <w:contextualSpacing w:val="0"/>
                                <w:rPr>
                                  <w:rFonts w:asciiTheme="minorHAnsi" w:hAnsiTheme="minorHAnsi" w:cstheme="minorHAnsi"/>
                                  <w:color w:val="000000" w:themeColor="text1"/>
                                  <w:sz w:val="14"/>
                                  <w:szCs w:val="14"/>
                                </w:rPr>
                              </w:pPr>
                              <w:r w:rsidRPr="00780682">
                                <w:rPr>
                                  <w:rFonts w:asciiTheme="minorHAnsi" w:hAnsiTheme="minorHAnsi" w:cstheme="minorHAnsi"/>
                                  <w:color w:val="000000" w:themeColor="text1"/>
                                  <w:sz w:val="14"/>
                                  <w:szCs w:val="14"/>
                                </w:rPr>
                                <w:t>History of Mining in the Latrobe Valley</w:t>
                              </w:r>
                            </w:p>
                            <w:p w14:paraId="73727ECC" w14:textId="77777777" w:rsidR="00AC1374" w:rsidRPr="00780682" w:rsidRDefault="00AC1374" w:rsidP="00AC1374">
                              <w:pPr>
                                <w:pStyle w:val="ListParagraph"/>
                                <w:numPr>
                                  <w:ilvl w:val="0"/>
                                  <w:numId w:val="48"/>
                                </w:numPr>
                                <w:spacing w:before="0" w:after="0" w:line="240" w:lineRule="auto"/>
                                <w:ind w:left="0" w:hanging="142"/>
                                <w:contextualSpacing w:val="0"/>
                                <w:rPr>
                                  <w:rFonts w:asciiTheme="minorHAnsi" w:hAnsiTheme="minorHAnsi" w:cstheme="minorHAnsi"/>
                                  <w:color w:val="000000" w:themeColor="text1"/>
                                  <w:sz w:val="14"/>
                                  <w:szCs w:val="14"/>
                                </w:rPr>
                              </w:pPr>
                              <w:r w:rsidRPr="00780682">
                                <w:rPr>
                                  <w:rFonts w:asciiTheme="minorHAnsi" w:hAnsiTheme="minorHAnsi" w:cstheme="minorHAnsi"/>
                                  <w:color w:val="000000" w:themeColor="text1"/>
                                  <w:sz w:val="14"/>
                                  <w:szCs w:val="14"/>
                                </w:rPr>
                                <w:t>MLRA Vocabulary</w:t>
                              </w:r>
                            </w:p>
                          </w:txbxContent>
                        </wps:txbx>
                        <wps:bodyPr wrap="square" lIns="91614" tIns="45807" rIns="91614" bIns="0" rtlCol="0" anchor="t" anchorCtr="0">
                          <a:noAutofit/>
                        </wps:bodyPr>
                      </wps:wsp>
                      <wps:wsp>
                        <wps:cNvPr id="397790970" name="Connector: Elbow 397790970"/>
                        <wps:cNvCnPr>
                          <a:cxnSpLocks/>
                        </wps:cNvCnPr>
                        <wps:spPr>
                          <a:xfrm rot="5400000">
                            <a:off x="2007287" y="-144466"/>
                            <a:ext cx="294032" cy="2235653"/>
                          </a:xfrm>
                          <a:prstGeom prst="bentConnector3">
                            <a:avLst>
                              <a:gd name="adj1" fmla="val 50000"/>
                            </a:avLst>
                          </a:prstGeom>
                          <a:ln w="9525">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1223359" name="Connector: Elbow 1861223359"/>
                        <wps:cNvCnPr>
                          <a:cxnSpLocks/>
                        </wps:cNvCnPr>
                        <wps:spPr>
                          <a:xfrm rot="16200000" flipH="1">
                            <a:off x="3689223" y="409250"/>
                            <a:ext cx="294143" cy="1128330"/>
                          </a:xfrm>
                          <a:prstGeom prst="bentConnector3">
                            <a:avLst>
                              <a:gd name="adj1" fmla="val 50000"/>
                            </a:avLst>
                          </a:prstGeom>
                          <a:ln w="9525">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1587388" name="Rectangle: Rounded Corners 891587388"/>
                        <wps:cNvSpPr/>
                        <wps:spPr>
                          <a:xfrm>
                            <a:off x="4022459" y="1120487"/>
                            <a:ext cx="756000" cy="852805"/>
                          </a:xfrm>
                          <a:prstGeom prst="roundRect">
                            <a:avLst>
                              <a:gd name="adj" fmla="val 28495"/>
                            </a:avLst>
                          </a:prstGeom>
                          <a:solidFill>
                            <a:srgbClr val="00B2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BBE89" w14:textId="77777777" w:rsidR="00AC1374" w:rsidRPr="00FC3C98" w:rsidRDefault="00AC1374" w:rsidP="00AC1374">
                              <w:pPr>
                                <w:pStyle w:val="PIcTextBox2"/>
                              </w:pPr>
                              <w:r w:rsidRPr="00FC3C98">
                                <w:t>WORKFORCE PLAN</w:t>
                              </w:r>
                            </w:p>
                          </w:txbxContent>
                        </wps:txbx>
                        <wps:bodyPr lIns="0" tIns="0" rIns="0" bIns="0" rtlCol="0" anchor="ctr"/>
                      </wps:wsp>
                      <wps:wsp>
                        <wps:cNvPr id="1891919197" name="Connector: Elbow 1891919197"/>
                        <wps:cNvCnPr>
                          <a:cxnSpLocks/>
                        </wps:cNvCnPr>
                        <wps:spPr>
                          <a:xfrm rot="5400000">
                            <a:off x="2839190" y="687437"/>
                            <a:ext cx="294032" cy="571846"/>
                          </a:xfrm>
                          <a:prstGeom prst="bentConnector3">
                            <a:avLst>
                              <a:gd name="adj1" fmla="val 50000"/>
                            </a:avLst>
                          </a:prstGeom>
                          <a:ln w="9525">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70440630" name="Connector: Elbow 1470440630"/>
                        <wps:cNvCnPr>
                          <a:cxnSpLocks/>
                        </wps:cNvCnPr>
                        <wps:spPr>
                          <a:xfrm rot="16200000" flipH="1">
                            <a:off x="3267368" y="831105"/>
                            <a:ext cx="287808" cy="278286"/>
                          </a:xfrm>
                          <a:prstGeom prst="bentConnector3">
                            <a:avLst>
                              <a:gd name="adj1" fmla="val 50000"/>
                            </a:avLst>
                          </a:prstGeom>
                          <a:ln w="9525">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079293" name="Freeform: Shape 236079293"/>
                        <wps:cNvSpPr/>
                        <wps:spPr>
                          <a:xfrm>
                            <a:off x="4400394" y="968996"/>
                            <a:ext cx="985842" cy="139065"/>
                          </a:xfrm>
                          <a:custGeom>
                            <a:avLst/>
                            <a:gdLst>
                              <a:gd name="connsiteX0" fmla="*/ 0 w 1104595"/>
                              <a:gd name="connsiteY0" fmla="*/ 0 h 138989"/>
                              <a:gd name="connsiteX1" fmla="*/ 1104595 w 1104595"/>
                              <a:gd name="connsiteY1" fmla="*/ 0 h 138989"/>
                              <a:gd name="connsiteX2" fmla="*/ 1104595 w 1104595"/>
                              <a:gd name="connsiteY2" fmla="*/ 138989 h 138989"/>
                            </a:gdLst>
                            <a:ahLst/>
                            <a:cxnLst>
                              <a:cxn ang="0">
                                <a:pos x="connsiteX0" y="connsiteY0"/>
                              </a:cxn>
                              <a:cxn ang="0">
                                <a:pos x="connsiteX1" y="connsiteY1"/>
                              </a:cxn>
                              <a:cxn ang="0">
                                <a:pos x="connsiteX2" y="connsiteY2"/>
                              </a:cxn>
                            </a:cxnLst>
                            <a:rect l="l" t="t" r="r" b="b"/>
                            <a:pathLst>
                              <a:path w="1104595" h="138989">
                                <a:moveTo>
                                  <a:pt x="0" y="0"/>
                                </a:moveTo>
                                <a:lnTo>
                                  <a:pt x="1104595" y="0"/>
                                </a:lnTo>
                                <a:lnTo>
                                  <a:pt x="1104595" y="138989"/>
                                </a:lnTo>
                              </a:path>
                            </a:pathLst>
                          </a:custGeom>
                          <a:noFill/>
                          <a:ln w="9525">
                            <a:solidFill>
                              <a:schemeClr val="tx1">
                                <a:lumMod val="50000"/>
                                <a:lumOff val="50000"/>
                              </a:schemeClr>
                            </a:solidFill>
                            <a:prstDash val="dash"/>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614" tIns="45807" rIns="91614" bIns="45807" numCol="1" spcCol="0" rtlCol="0" fromWordArt="0" anchor="ctr" anchorCtr="0" forceAA="0" compatLnSpc="1">
                          <a:prstTxWarp prst="textNoShape">
                            <a:avLst/>
                          </a:prstTxWarp>
                          <a:noAutofit/>
                        </wps:bodyPr>
                      </wps:wsp>
                      <wps:wsp>
                        <wps:cNvPr id="1631518106" name="Text Box 1631518106"/>
                        <wps:cNvSpPr txBox="1"/>
                        <wps:spPr>
                          <a:xfrm>
                            <a:off x="4223515" y="133011"/>
                            <a:ext cx="1345085" cy="221478"/>
                          </a:xfrm>
                          <a:prstGeom prst="flowChartAlternateProcess">
                            <a:avLst/>
                          </a:prstGeom>
                          <a:solidFill>
                            <a:srgbClr val="9D9D9C"/>
                          </a:solidFill>
                          <a:ln w="6350">
                            <a:noFill/>
                          </a:ln>
                        </wps:spPr>
                        <wps:txbx>
                          <w:txbxContent>
                            <w:p w14:paraId="12CAEC09" w14:textId="77777777" w:rsidR="00AC1374" w:rsidRPr="00E378BD" w:rsidRDefault="00AC1374" w:rsidP="00097F7F">
                              <w:pPr>
                                <w:pStyle w:val="PIcTextBox2"/>
                                <w:spacing w:line="216" w:lineRule="auto"/>
                                <w:jc w:val="left"/>
                                <w:rPr>
                                  <w:sz w:val="14"/>
                                  <w:szCs w:val="16"/>
                                </w:rPr>
                              </w:pPr>
                              <w:r w:rsidRPr="00E378BD">
                                <w:rPr>
                                  <w:sz w:val="14"/>
                                  <w:szCs w:val="16"/>
                                </w:rPr>
                                <w:t>CORPORATE PLAN &amp;</w:t>
                              </w:r>
                            </w:p>
                            <w:p w14:paraId="0DCDBFD5" w14:textId="77777777" w:rsidR="00AC1374" w:rsidRPr="00E378BD" w:rsidRDefault="00AC1374" w:rsidP="00097F7F">
                              <w:pPr>
                                <w:pStyle w:val="PIcTextBox2"/>
                                <w:spacing w:line="216" w:lineRule="auto"/>
                                <w:jc w:val="left"/>
                                <w:rPr>
                                  <w:sz w:val="14"/>
                                  <w:szCs w:val="16"/>
                                </w:rPr>
                              </w:pPr>
                              <w:r w:rsidRPr="00E378BD">
                                <w:rPr>
                                  <w:sz w:val="14"/>
                                  <w:szCs w:val="16"/>
                                </w:rPr>
                                <w:t>STATEMENT OF EXPECTATIONS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89223454" name="Rectangle: Rounded Corners 789223454"/>
                        <wps:cNvSpPr/>
                        <wps:spPr>
                          <a:xfrm>
                            <a:off x="673714" y="2248468"/>
                            <a:ext cx="4104745" cy="379538"/>
                          </a:xfrm>
                          <a:prstGeom prst="roundRect">
                            <a:avLst>
                              <a:gd name="adj" fmla="val 28082"/>
                            </a:avLst>
                          </a:prstGeom>
                          <a:solidFill>
                            <a:srgbClr val="00B0B9">
                              <a:alpha val="60000"/>
                            </a:srgbClr>
                          </a:solidFill>
                          <a:ln w="38100">
                            <a:solidFill>
                              <a:srgbClr val="00B0B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61F4D9" w14:textId="77777777" w:rsidR="00AC1374" w:rsidRPr="00A929A8" w:rsidRDefault="00AC1374" w:rsidP="00A929A8">
                              <w:pPr>
                                <w:pStyle w:val="PIcTextBox30"/>
                                <w:rPr>
                                  <w:color w:val="000000" w:themeColor="text1"/>
                                  <w:sz w:val="20"/>
                                  <w:szCs w:val="20"/>
                                  <w14:ligatures w14:val="none"/>
                                </w:rPr>
                              </w:pPr>
                              <w:r w:rsidRPr="00A929A8">
                                <w:rPr>
                                  <w:color w:val="000000" w:themeColor="text1"/>
                                  <w:sz w:val="20"/>
                                  <w:szCs w:val="20"/>
                                </w:rPr>
                                <w:t>PROCEDURES</w:t>
                              </w:r>
                            </w:p>
                          </w:txbxContent>
                        </wps:txbx>
                        <wps:bodyPr lIns="91614" tIns="46889" rIns="91614" bIns="45807" rtlCol="0" anchor="ctr" anchorCtr="0"/>
                      </wps:wsp>
                      <wps:wsp>
                        <wps:cNvPr id="68178717" name="Straight Connector 68178717"/>
                        <wps:cNvCnPr/>
                        <wps:spPr>
                          <a:xfrm>
                            <a:off x="3787795" y="243668"/>
                            <a:ext cx="435720" cy="82"/>
                          </a:xfrm>
                          <a:prstGeom prst="line">
                            <a:avLst/>
                          </a:prstGeom>
                          <a:ln w="9525">
                            <a:solidFill>
                              <a:schemeClr val="tx1">
                                <a:lumMod val="50000"/>
                                <a:lumOff val="50000"/>
                              </a:schemeClr>
                            </a:solidFill>
                            <a:prstDash val="dash"/>
                          </a:ln>
                        </wps:spPr>
                        <wps:style>
                          <a:lnRef idx="1">
                            <a:schemeClr val="accent3"/>
                          </a:lnRef>
                          <a:fillRef idx="0">
                            <a:schemeClr val="accent3"/>
                          </a:fillRef>
                          <a:effectRef idx="0">
                            <a:schemeClr val="accent3"/>
                          </a:effectRef>
                          <a:fontRef idx="minor">
                            <a:schemeClr val="tx1"/>
                          </a:fontRef>
                        </wps:style>
                        <wps:bodyPr/>
                      </wps:wsp>
                      <wpg:wgp>
                        <wpg:cNvPr id="1339913614" name="Group 1339913614"/>
                        <wpg:cNvGrpSpPr/>
                        <wpg:grpSpPr>
                          <a:xfrm>
                            <a:off x="957262" y="1941136"/>
                            <a:ext cx="3533137" cy="271145"/>
                            <a:chOff x="0" y="0"/>
                            <a:chExt cx="4523813" cy="639578"/>
                          </a:xfrm>
                          <a:solidFill>
                            <a:srgbClr val="00B0B9"/>
                          </a:solidFill>
                        </wpg:grpSpPr>
                        <wps:wsp>
                          <wps:cNvPr id="863939476" name="Arrow: Down 863939476"/>
                          <wps:cNvSpPr/>
                          <wps:spPr>
                            <a:xfrm>
                              <a:off x="0" y="0"/>
                              <a:ext cx="216415" cy="639432"/>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B5EEB8" w14:textId="77777777" w:rsidR="00AC1374" w:rsidRDefault="00AC1374" w:rsidP="00AC1374">
                                <w:pPr>
                                  <w:spacing w:before="0" w:after="0" w:line="240" w:lineRule="auto"/>
                                  <w:jc w:val="center"/>
                                  <w:rPr>
                                    <w:rFonts w:eastAsia="Calibri"/>
                                    <w14:ligatures w14:val="none"/>
                                  </w:rPr>
                                </w:pPr>
                                <w:r>
                                  <w:rPr>
                                    <w:rFonts w:eastAsia="Calibri"/>
                                  </w:rPr>
                                  <w:t> </w:t>
                                </w:r>
                              </w:p>
                            </w:txbxContent>
                          </wps:txbx>
                          <wps:bodyPr rtlCol="0" anchor="ctr"/>
                        </wps:wsp>
                        <wps:wsp>
                          <wps:cNvPr id="1493564876" name="Arrow: Down 1493564876"/>
                          <wps:cNvSpPr/>
                          <wps:spPr>
                            <a:xfrm>
                              <a:off x="1063667" y="14"/>
                              <a:ext cx="216415" cy="639432"/>
                            </a:xfrm>
                            <a:prstGeom prst="downArrow">
                              <a:avLst/>
                            </a:prstGeom>
                            <a:grp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7211483" name="Arrow: Down 1117211483"/>
                          <wps:cNvSpPr/>
                          <wps:spPr>
                            <a:xfrm>
                              <a:off x="2132238" y="146"/>
                              <a:ext cx="216415" cy="639432"/>
                            </a:xfrm>
                            <a:prstGeom prst="downArrow">
                              <a:avLst/>
                            </a:prstGeom>
                            <a:grp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9807011" name="Arrow: Down 1639807011"/>
                          <wps:cNvSpPr/>
                          <wps:spPr>
                            <a:xfrm>
                              <a:off x="3216442" y="14"/>
                              <a:ext cx="216415" cy="639432"/>
                            </a:xfrm>
                            <a:prstGeom prst="downArrow">
                              <a:avLst/>
                            </a:prstGeom>
                            <a:grp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5784810" name="Arrow: Down 275784810"/>
                          <wps:cNvSpPr/>
                          <wps:spPr>
                            <a:xfrm>
                              <a:off x="4307913" y="533"/>
                              <a:ext cx="215900" cy="638809"/>
                            </a:xfrm>
                            <a:prstGeom prst="downArrow">
                              <a:avLst/>
                            </a:prstGeom>
                            <a:solidFill>
                              <a:srgbClr val="00B0B9"/>
                            </a:solidFill>
                            <a:ln>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wpc:wpc>
                  </a:graphicData>
                </a:graphic>
              </wp:inline>
            </w:drawing>
          </mc:Choice>
          <mc:Fallback>
            <w:pict>
              <v:group w14:anchorId="657BA1EC" id="Canvas 1121213516" o:spid="_x0000_s1031" editas="canvas" alt="Flowchart showing the business management structure for the mine land rehabilitation authority" style="width:481.85pt;height:277.5pt;mso-position-horizontal-relative:char;mso-position-vertical-relative:line" coordsize="6119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Flowchart showing the business management structure for the mine land rehabilitation authority" style="position:absolute;width:61194;height:35236;visibility:visible;mso-wrap-style:square" filled="t" fillcolor="white [3212]" stroked="t" strokecolor="#bfbfbf [2412]">
                  <v:fill o:detectmouseclick="t"/>
                  <v:shadow on="t" color="black" opacity="26214f" origin="-.5,-.5" offset=".74836mm,.74836mm"/>
                  <v:path o:connecttype="none"/>
                </v:shape>
                <v:group id="Group 1908749987" o:spid="_x0000_s1033" style="position:absolute;left:9566;top:26327;width:35337;height:2584" coordorigin="9566,25598" coordsize="35337,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252770" o:spid="_x0000_s1034" type="#_x0000_t67" style="position:absolute;left:9566;top:25598;width:1690;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" adj="14867" fillcolor="#00b0b9" strokecolor="#00b2ba" strokeweight="1pt">
                    <v:textbox>
                      <w:txbxContent>
                        <w:p w14:paraId="4FEFDE21" w14:textId="77777777" w:rsidR="00AC1374" w:rsidRDefault="00AC1374" w:rsidP="00AC1374">
                          <w:pPr>
                            <w:spacing w:before="0" w:after="0" w:line="240" w:lineRule="auto"/>
                            <w:jc w:val="center"/>
                          </w:pPr>
                        </w:p>
                      </w:txbxContent>
                    </v:textbox>
                  </v:shape>
                  <v:shape id="Arrow: Down 1939896505" o:spid="_x0000_s1035" type="#_x0000_t67" style="position:absolute;left:17875;top:25599;width:1690;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" adj="14867" fillcolor="#00b0b9" strokecolor="#00b2ba" strokeweight="1pt"/>
                  <v:shape id="Arrow: Down 1364080230" o:spid="_x0000_s1036" type="#_x0000_t67" style="position:absolute;left:26222;top:25599;width:1690;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" adj="14867" fillcolor="#00b0b9" strokecolor="#00b2ba" strokeweight="1pt"/>
                  <v:shape id="Arrow: Down 1111914376" o:spid="_x0000_s1037" type="#_x0000_t67" style="position:absolute;left:34691;top:25599;width:1691;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" adj="14867" fillcolor="#00b0b9" strokecolor="#00b2ba" strokeweight="1pt"/>
                  <v:shape id="Arrow: Down 1843127385" o:spid="_x0000_s1038" type="#_x0000_t67" style="position:absolute;left:43217;top:25601;width:1686;height: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" adj="14877" fillcolor="#00b0b9" strokecolor="#00b2ba" strokeweight="1pt"/>
                </v:group>
                <v:roundrect id="Rectangle: Rounded Corners 160466925" o:spid="_x0000_s1039" style="position:absolute;left:6738;top:29207;width:41040;height:3795;visibility:visible;mso-wrap-style:square;v-text-anchor:middle" arcsize="184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" fillcolor="#68bd49" strokecolor="#68bd49" strokeweight="3.5pt">
                  <v:stroke joinstyle="miter"/>
                  <v:textbox inset="2.54483mm,1.2724mm,2.54483mm,1.2724mm">
                    <w:txbxContent>
                      <w:p w14:paraId="1308EC48" w14:textId="77777777" w:rsidR="00AC1374" w:rsidRPr="00A929A8" w:rsidRDefault="00AC1374" w:rsidP="00A929A8">
                        <w:pPr>
                          <w:pStyle w:val="PicTextBox1"/>
                        </w:pPr>
                        <w:r w:rsidRPr="00A929A8">
                          <w:t>IMPLEMENTATION PLAN / RECORDS / PROJECTS / ANNUAL REPORT</w:t>
                        </w:r>
                      </w:p>
                    </w:txbxContent>
                  </v:textbox>
                </v:roundrect>
                <v:roundrect id="Rectangle: Rounded Corners 1776194655" o:spid="_x0000_s1040" style="position:absolute;left:6801;top:5749;width:51840;height:2514;visibility:visible;mso-wrap-style:square;v-text-anchor:middle" arcsize="29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" fillcolor="#00939a" strokecolor="#00939a" strokeweight="1pt">
                  <v:stroke joinstyle="miter"/>
                  <v:textbox inset="0,0,0,0">
                    <w:txbxContent>
                      <w:p w14:paraId="0E9AC972" w14:textId="77777777" w:rsidR="00AC1374" w:rsidRPr="00A929A8" w:rsidRDefault="00AC1374" w:rsidP="00A929A8">
                        <w:pPr>
                          <w:pStyle w:val="PicTextBox1"/>
                        </w:pPr>
                        <w:r w:rsidRPr="00A929A8">
                          <w:t>BUSINESS MANAGEMENT SYSTEM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45575576" o:spid="_x0000_s1041" type="#_x0000_t34" style="position:absolute;left:24233;top:2714;width:2940;height:140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" strokecolor="gray [1629]">
                  <v:stroke endarrow="block"/>
                  <o:lock v:ext="edit" shapetype="f"/>
                </v:shape>
                <v:shape id="Connector: Elbow 1464230383" o:spid="_x0000_s1042" type="#_x0000_t34" style="position:absolute;left:31613;top:4641;width:2205;height: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" strokecolor="gray [1629]">
                  <v:stroke endarrow="block"/>
                  <o:lock v:ext="edit" shapetype="f"/>
                </v:shape>
                <v:shape id="TextBox 101" o:spid="_x0000_s1043" type="#_x0000_t202" style="position:absolute;left:2556;top:5956;width:301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" filled="f" stroked="f">
                  <v:textbox style="mso-fit-shape-to-text:t" inset="0,0,0,0">
                    <w:txbxContent>
                      <w:p w14:paraId="15B75457" w14:textId="77777777" w:rsidR="00AC1374" w:rsidRPr="005D6F71" w:rsidRDefault="00AC1374" w:rsidP="00AC1374">
                        <w:pPr>
                          <w:spacing w:before="0" w:after="0" w:line="240" w:lineRule="auto"/>
                          <w:jc w:val="right"/>
                          <w:rPr>
                            <w:rFonts w:hAnsi="Calibri"/>
                            <w:color w:val="A6A6A6" w:themeColor="background1" w:themeShade="A6"/>
                            <w:kern w:val="24"/>
                            <w:sz w:val="14"/>
                            <w:szCs w:val="14"/>
                            <w14:ligatures w14:val="none"/>
                          </w:rPr>
                        </w:pPr>
                        <w:r w:rsidRPr="005D6F71">
                          <w:rPr>
                            <w:rFonts w:hAnsi="Calibri"/>
                            <w:color w:val="A6A6A6" w:themeColor="background1" w:themeShade="A6"/>
                            <w:kern w:val="24"/>
                            <w:sz w:val="14"/>
                            <w:szCs w:val="14"/>
                          </w:rPr>
                          <w:t>System Level</w:t>
                        </w:r>
                      </w:p>
                    </w:txbxContent>
                  </v:textbox>
                </v:shape>
                <v:shape id="TextBox 107" o:spid="_x0000_s1044" type="#_x0000_t202" style="position:absolute;left:925;top:23717;width:462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" filled="f" stroked="f">
                  <v:textbox style="mso-fit-shape-to-text:t" inset="0,0,0,0">
                    <w:txbxContent>
                      <w:p w14:paraId="578C32E1" w14:textId="77777777" w:rsidR="00AC1374" w:rsidRPr="005D6F71" w:rsidRDefault="00AC1374" w:rsidP="00AC1374">
                        <w:pPr>
                          <w:spacing w:before="0" w:after="0" w:line="240" w:lineRule="auto"/>
                          <w:jc w:val="right"/>
                          <w:rPr>
                            <w:rFonts w:hAnsi="Calibri"/>
                            <w:color w:val="A6A6A6" w:themeColor="background1" w:themeShade="A6"/>
                            <w:kern w:val="24"/>
                            <w:sz w:val="14"/>
                            <w:szCs w:val="14"/>
                            <w14:ligatures w14:val="none"/>
                          </w:rPr>
                        </w:pPr>
                        <w:r w:rsidRPr="005D6F71">
                          <w:rPr>
                            <w:rFonts w:hAnsi="Calibri"/>
                            <w:color w:val="A6A6A6" w:themeColor="background1" w:themeShade="A6"/>
                            <w:kern w:val="24"/>
                            <w:sz w:val="14"/>
                            <w:szCs w:val="14"/>
                          </w:rPr>
                          <w:t>Procedural Level</w:t>
                        </w:r>
                      </w:p>
                    </w:txbxContent>
                  </v:textbox>
                </v:shape>
                <v:shape id="TextBox 105" o:spid="_x0000_s1045" type="#_x0000_t202" style="position:absolute;top:14390;width:5701;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" filled="f" stroked="f">
                  <v:textbox style="mso-fit-shape-to-text:t" inset="0,0,0,0">
                    <w:txbxContent>
                      <w:p w14:paraId="6F745B3D" w14:textId="77777777" w:rsidR="00AC1374" w:rsidRPr="005D6F71" w:rsidRDefault="00AC1374" w:rsidP="00AC1374">
                        <w:pPr>
                          <w:pStyle w:val="PicText1"/>
                          <w:rPr>
                            <w:sz w:val="14"/>
                            <w:szCs w:val="14"/>
                            <w14:ligatures w14:val="none"/>
                          </w:rPr>
                        </w:pPr>
                        <w:r w:rsidRPr="005D6F71">
                          <w:rPr>
                            <w:sz w:val="14"/>
                            <w:szCs w:val="14"/>
                          </w:rPr>
                          <w:t>Management Plan Level</w:t>
                        </w:r>
                      </w:p>
                    </w:txbxContent>
                  </v:textbox>
                </v:shape>
                <v:shape id="TextBox 106" o:spid="_x0000_s1046" type="#_x0000_t202" style="position:absolute;left:1365;top:30456;width:417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" filled="f" stroked="f">
                  <v:textbox style="mso-fit-shape-to-text:t" inset="0,0,0,0">
                    <w:txbxContent>
                      <w:p w14:paraId="07DD8192" w14:textId="77777777" w:rsidR="00AC1374" w:rsidRPr="005D6F71" w:rsidRDefault="00AC1374" w:rsidP="00AC1374">
                        <w:pPr>
                          <w:spacing w:before="0" w:after="0" w:line="240" w:lineRule="auto"/>
                          <w:jc w:val="right"/>
                          <w:rPr>
                            <w:rFonts w:hAnsi="Calibri"/>
                            <w:color w:val="A6A6A6" w:themeColor="background1" w:themeShade="A6"/>
                            <w:kern w:val="24"/>
                            <w:sz w:val="14"/>
                            <w:szCs w:val="14"/>
                          </w:rPr>
                        </w:pPr>
                        <w:r w:rsidRPr="005D6F71">
                          <w:rPr>
                            <w:rFonts w:hAnsi="Calibri"/>
                            <w:color w:val="A6A6A6" w:themeColor="background1" w:themeShade="A6"/>
                            <w:kern w:val="24"/>
                            <w:sz w:val="14"/>
                            <w:szCs w:val="14"/>
                          </w:rPr>
                          <w:t>Activity Level</w:t>
                        </w:r>
                      </w:p>
                    </w:txbxContent>
                  </v:textbox>
                </v:shape>
                <v:roundrect id="Rectangle: Rounded Corners 357936092" o:spid="_x0000_s1047" style="position:absolute;left:26858;top:1025;width:11704;height:25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" filled="f" strokecolor="white [3212]" strokeweight="2.25pt">
                  <v:stroke joinstyle="miter"/>
                  <v:textbox inset="0,0,0,0">
                    <w:txbxContent>
                      <w:p w14:paraId="0D4B4111" w14:textId="77777777" w:rsidR="00AC1374" w:rsidRPr="00A929A8" w:rsidRDefault="00AC1374" w:rsidP="00A929A8">
                        <w:pPr>
                          <w:pStyle w:val="PIcTextBox30"/>
                          <w:rPr>
                            <w:color w:val="000000" w:themeColor="text1"/>
                            <w:sz w:val="22"/>
                            <w:szCs w:val="22"/>
                            <w14:ligatures w14:val="none"/>
                          </w:rPr>
                        </w:pPr>
                        <w:r w:rsidRPr="00A929A8">
                          <w:rPr>
                            <w:color w:val="000000" w:themeColor="text1"/>
                            <w:sz w:val="22"/>
                            <w:szCs w:val="22"/>
                          </w:rPr>
                          <w:t>MLRA STRATEGY</w:t>
                        </w:r>
                      </w:p>
                    </w:txbxContent>
                  </v:textbox>
                </v:roundrect>
                <v:roundrect id="Rectangle: Rounded Corners 908858413" o:spid="_x0000_s1048" style="position:absolute;left:6584;top:11203;width:7560;height:8530;visibility:visible;mso-wrap-style:square;v-text-anchor:middle" arcsize="18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" fillcolor="#00b2ba" strokecolor="#00b3ba" strokeweight="1pt">
                  <v:stroke joinstyle="miter"/>
                  <v:textbox inset="0,0,0,0">
                    <w:txbxContent>
                      <w:p w14:paraId="333C0BE6" w14:textId="77777777" w:rsidR="00AC1374" w:rsidRPr="00136FB6" w:rsidRDefault="00AC1374" w:rsidP="00AC1374">
                        <w:pPr>
                          <w:pStyle w:val="PIcTextBox2"/>
                        </w:pPr>
                        <w:r w:rsidRPr="00136FB6">
                          <w:t>ENGAGEMENT &amp; EDUCATION PLAN</w:t>
                        </w:r>
                      </w:p>
                    </w:txbxContent>
                  </v:textbox>
                </v:roundrect>
                <v:roundrect id="Rectangle: Rounded Corners 142869233" o:spid="_x0000_s1049" style="position:absolute;left:14904;top:11203;width:7560;height:8530;visibility:visible;mso-wrap-style:square;v-text-anchor:middle" arcsize="18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" fillcolor="#00b2ba" strokecolor="#00b3ba" strokeweight="1pt">
                  <v:stroke joinstyle="miter"/>
                  <v:textbox inset="0,0,0,0">
                    <w:txbxContent>
                      <w:p w14:paraId="42C7392F" w14:textId="77777777" w:rsidR="00AC1374" w:rsidRPr="008E5A3E" w:rsidRDefault="00AC1374" w:rsidP="00AC1374">
                        <w:pPr>
                          <w:pStyle w:val="PIcTextBox2"/>
                        </w:pPr>
                        <w:r w:rsidRPr="008E5A3E">
                          <w:t>MONITORING &amp;</w:t>
                        </w:r>
                        <w:r>
                          <w:t xml:space="preserve"> </w:t>
                        </w:r>
                        <w:r w:rsidRPr="008E5A3E">
                          <w:t>EVALUATION FRAMEWORK</w:t>
                        </w:r>
                      </w:p>
                      <w:p w14:paraId="6FE9A4C6" w14:textId="77777777" w:rsidR="00AC1374" w:rsidRPr="008E5A3E" w:rsidRDefault="00AC1374" w:rsidP="00AC1374">
                        <w:pPr>
                          <w:pStyle w:val="PIcTextBox2"/>
                          <w:rPr>
                            <w:b/>
                            <w:bCs/>
                            <w14:ligatures w14:val="none"/>
                          </w:rPr>
                        </w:pPr>
                        <w:r w:rsidRPr="00710067">
                          <w:t>(MEF</w:t>
                        </w:r>
                        <w:r w:rsidRPr="008E5A3E">
                          <w:t>)</w:t>
                        </w:r>
                      </w:p>
                    </w:txbxContent>
                  </v:textbox>
                </v:roundrect>
                <v:roundrect id="Rectangle: Rounded Corners 379230739" o:spid="_x0000_s1050" style="position:absolute;left:23222;top:11203;width:7560;height:8530;visibility:visible;mso-wrap-style:square;v-text-anchor:middle" arcsize="18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" fillcolor="#00b2ba" stroked="f" strokeweight="1pt">
                  <v:stroke joinstyle="miter"/>
                  <v:textbox inset="0,0,0,0">
                    <w:txbxContent>
                      <w:p w14:paraId="085821D3" w14:textId="77777777" w:rsidR="00AC1374" w:rsidRPr="008E5A3E" w:rsidRDefault="00AC1374" w:rsidP="00AC1374">
                        <w:pPr>
                          <w:pStyle w:val="PIcTextBox2"/>
                          <w:rPr>
                            <w:b/>
                            <w:bCs/>
                            <w14:ligatures w14:val="none"/>
                          </w:rPr>
                        </w:pPr>
                        <w:r w:rsidRPr="008E5A3E">
                          <w:t>PROVISION OF MINISTERIAL ADVICE</w:t>
                        </w:r>
                      </w:p>
                    </w:txbxContent>
                  </v:textbox>
                </v:roundrect>
                <v:roundrect id="Rectangle: Rounded Corners 75647622" o:spid="_x0000_s1051" style="position:absolute;left:31544;top:11141;width:7920;height:8530;visibility:visible;mso-wrap-style:square;v-text-anchor:middle" arcsize="18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" fillcolor="#00b2ba" stroked="f" strokeweight="1pt">
                  <v:stroke joinstyle="miter"/>
                  <v:textbox inset="0,0,0,0">
                    <w:txbxContent>
                      <w:p w14:paraId="4C9B6301" w14:textId="77777777" w:rsidR="00AC1374" w:rsidRPr="008E5A3E" w:rsidRDefault="00AC1374" w:rsidP="00AC1374">
                        <w:pPr>
                          <w:pStyle w:val="PIcTextBox2"/>
                          <w:rPr>
                            <w:b/>
                            <w:bCs/>
                          </w:rPr>
                        </w:pPr>
                        <w:r w:rsidRPr="008E5A3E">
                          <w:t xml:space="preserve">RISK </w:t>
                        </w:r>
                      </w:p>
                      <w:p w14:paraId="0031EA2B" w14:textId="77777777" w:rsidR="00AC1374" w:rsidRPr="008E5A3E" w:rsidRDefault="00AC1374" w:rsidP="00AC1374">
                        <w:pPr>
                          <w:pStyle w:val="PIcTextBox2"/>
                          <w:rPr>
                            <w:b/>
                            <w:bCs/>
                            <w14:ligatures w14:val="none"/>
                          </w:rPr>
                        </w:pPr>
                        <w:r w:rsidRPr="008E5A3E">
                          <w:t>M</w:t>
                        </w:r>
                        <w:r>
                          <w:t>ANAGEMEN</w:t>
                        </w:r>
                        <w:r w:rsidRPr="008E5A3E">
                          <w:t>T PLAN</w:t>
                        </w:r>
                      </w:p>
                    </w:txbxContent>
                  </v:textbox>
                </v:roundrect>
                <v:roundrect id="Rectangle: Rounded Corners 899601499" o:spid="_x0000_s1052" style="position:absolute;left:49315;top:11131;width:9398;height:13053;visibility:visible;mso-wrap-style:square;v-text-anchor:top" arcsize="98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" fillcolor="#ffd600" stroked="f" strokeweight="1pt">
                  <v:stroke joinstyle="miter"/>
                  <v:textbox inset="2.54483mm,1.2724mm,2.54483mm,0">
                    <w:txbxContent>
                      <w:p w14:paraId="60810FBA" w14:textId="77777777" w:rsidR="00AC1374" w:rsidRPr="00A929A8" w:rsidRDefault="00AC1374" w:rsidP="00A929A8">
                        <w:pPr>
                          <w:pStyle w:val="PIcTextBox30"/>
                          <w:rPr>
                            <w:color w:val="000000" w:themeColor="text1"/>
                          </w:rPr>
                        </w:pPr>
                        <w:r w:rsidRPr="00A929A8">
                          <w:rPr>
                            <w:color w:val="000000" w:themeColor="text1"/>
                          </w:rPr>
                          <w:t>KEY BACKGROUND DOCUMENTS</w:t>
                        </w:r>
                      </w:p>
                      <w:p w14:paraId="52453AB3" w14:textId="77777777" w:rsidR="00AC1374" w:rsidRPr="00780682" w:rsidRDefault="00AC1374" w:rsidP="00AC1374">
                        <w:pPr>
                          <w:pStyle w:val="ListParagraph"/>
                          <w:numPr>
                            <w:ilvl w:val="0"/>
                            <w:numId w:val="48"/>
                          </w:numPr>
                          <w:spacing w:before="60" w:after="0" w:line="240" w:lineRule="auto"/>
                          <w:ind w:left="0" w:right="-113" w:hanging="142"/>
                          <w:contextualSpacing w:val="0"/>
                          <w:rPr>
                            <w:rFonts w:asciiTheme="minorHAnsi" w:hAnsiTheme="minorHAnsi" w:cstheme="minorHAnsi"/>
                            <w:color w:val="000000" w:themeColor="text1"/>
                            <w:sz w:val="14"/>
                            <w:szCs w:val="14"/>
                            <w14:ligatures w14:val="none"/>
                          </w:rPr>
                        </w:pPr>
                        <w:r w:rsidRPr="00780682">
                          <w:rPr>
                            <w:rFonts w:asciiTheme="minorHAnsi" w:hAnsiTheme="minorHAnsi" w:cstheme="minorHAnsi"/>
                            <w:color w:val="000000" w:themeColor="text1"/>
                            <w:sz w:val="14"/>
                            <w:szCs w:val="14"/>
                          </w:rPr>
                          <w:t>The MLRA</w:t>
                        </w:r>
                      </w:p>
                      <w:p w14:paraId="44E9D92B" w14:textId="77777777" w:rsidR="00AC1374" w:rsidRPr="00780682" w:rsidRDefault="00AC1374" w:rsidP="00AC1374">
                        <w:pPr>
                          <w:pStyle w:val="ListParagraph"/>
                          <w:numPr>
                            <w:ilvl w:val="0"/>
                            <w:numId w:val="48"/>
                          </w:numPr>
                          <w:spacing w:before="0" w:after="0" w:line="240" w:lineRule="auto"/>
                          <w:ind w:left="0" w:right="-113" w:hanging="142"/>
                          <w:contextualSpacing w:val="0"/>
                          <w:rPr>
                            <w:rFonts w:asciiTheme="minorHAnsi" w:hAnsiTheme="minorHAnsi" w:cstheme="minorHAnsi"/>
                            <w:color w:val="000000" w:themeColor="text1"/>
                            <w:sz w:val="14"/>
                            <w:szCs w:val="14"/>
                          </w:rPr>
                        </w:pPr>
                        <w:r w:rsidRPr="00780682">
                          <w:rPr>
                            <w:rFonts w:asciiTheme="minorHAnsi" w:hAnsiTheme="minorHAnsi" w:cstheme="minorHAnsi"/>
                            <w:color w:val="000000" w:themeColor="text1"/>
                            <w:sz w:val="14"/>
                            <w:szCs w:val="14"/>
                          </w:rPr>
                          <w:t>Mine Rehabilitation</w:t>
                        </w:r>
                      </w:p>
                      <w:p w14:paraId="5A3D0EED" w14:textId="77777777" w:rsidR="00AC1374" w:rsidRPr="00780682" w:rsidRDefault="00AC1374" w:rsidP="00AC1374">
                        <w:pPr>
                          <w:pStyle w:val="ListParagraph"/>
                          <w:numPr>
                            <w:ilvl w:val="0"/>
                            <w:numId w:val="48"/>
                          </w:numPr>
                          <w:spacing w:before="0" w:after="0" w:line="240" w:lineRule="auto"/>
                          <w:ind w:left="0" w:hanging="142"/>
                          <w:contextualSpacing w:val="0"/>
                          <w:rPr>
                            <w:rFonts w:asciiTheme="minorHAnsi" w:hAnsiTheme="minorHAnsi" w:cstheme="minorHAnsi"/>
                            <w:color w:val="000000" w:themeColor="text1"/>
                            <w:sz w:val="14"/>
                            <w:szCs w:val="14"/>
                          </w:rPr>
                        </w:pPr>
                        <w:r w:rsidRPr="00780682">
                          <w:rPr>
                            <w:rFonts w:asciiTheme="minorHAnsi" w:hAnsiTheme="minorHAnsi" w:cstheme="minorHAnsi"/>
                            <w:color w:val="000000" w:themeColor="text1"/>
                            <w:sz w:val="14"/>
                            <w:szCs w:val="14"/>
                          </w:rPr>
                          <w:t>History of Mining in the Latrobe Valley</w:t>
                        </w:r>
                      </w:p>
                      <w:p w14:paraId="73727ECC" w14:textId="77777777" w:rsidR="00AC1374" w:rsidRPr="00780682" w:rsidRDefault="00AC1374" w:rsidP="00AC1374">
                        <w:pPr>
                          <w:pStyle w:val="ListParagraph"/>
                          <w:numPr>
                            <w:ilvl w:val="0"/>
                            <w:numId w:val="48"/>
                          </w:numPr>
                          <w:spacing w:before="0" w:after="0" w:line="240" w:lineRule="auto"/>
                          <w:ind w:left="0" w:hanging="142"/>
                          <w:contextualSpacing w:val="0"/>
                          <w:rPr>
                            <w:rFonts w:asciiTheme="minorHAnsi" w:hAnsiTheme="minorHAnsi" w:cstheme="minorHAnsi"/>
                            <w:color w:val="000000" w:themeColor="text1"/>
                            <w:sz w:val="14"/>
                            <w:szCs w:val="14"/>
                          </w:rPr>
                        </w:pPr>
                        <w:r w:rsidRPr="00780682">
                          <w:rPr>
                            <w:rFonts w:asciiTheme="minorHAnsi" w:hAnsiTheme="minorHAnsi" w:cstheme="minorHAnsi"/>
                            <w:color w:val="000000" w:themeColor="text1"/>
                            <w:sz w:val="14"/>
                            <w:szCs w:val="14"/>
                          </w:rPr>
                          <w:t>MLRA Vocabulary</w:t>
                        </w:r>
                      </w:p>
                    </w:txbxContent>
                  </v:textbox>
                </v:roundrect>
                <v:shape id="Connector: Elbow 397790970" o:spid="_x0000_s1053" type="#_x0000_t34" style="position:absolute;left:20073;top:-1446;width:2940;height:223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" strokecolor="gray [1629]">
                  <v:stroke endarrow="block"/>
                  <o:lock v:ext="edit" shapetype="f"/>
                </v:shape>
                <v:shape id="Connector: Elbow 1861223359" o:spid="_x0000_s1054" type="#_x0000_t34" style="position:absolute;left:36892;top:4092;width:2941;height:112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" strokecolor="gray [1629]">
                  <v:stroke endarrow="block"/>
                  <o:lock v:ext="edit" shapetype="f"/>
                </v:shape>
                <v:roundrect id="Rectangle: Rounded Corners 891587388" o:spid="_x0000_s1055" style="position:absolute;left:40224;top:11204;width:7560;height:8528;visibility:visible;mso-wrap-style:square;v-text-anchor:middle" arcsize="18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" fillcolor="#00b2ba" stroked="f" strokeweight="1pt">
                  <v:stroke joinstyle="miter"/>
                  <v:textbox inset="0,0,0,0">
                    <w:txbxContent>
                      <w:p w14:paraId="203BBE89" w14:textId="77777777" w:rsidR="00AC1374" w:rsidRPr="00FC3C98" w:rsidRDefault="00AC1374" w:rsidP="00AC1374">
                        <w:pPr>
                          <w:pStyle w:val="PIcTextBox2"/>
                        </w:pPr>
                        <w:r w:rsidRPr="00FC3C98">
                          <w:t>WORKFORCE PLAN</w:t>
                        </w:r>
                      </w:p>
                    </w:txbxContent>
                  </v:textbox>
                </v:roundrect>
                <v:shape id="Connector: Elbow 1891919197" o:spid="_x0000_s1056" type="#_x0000_t34" style="position:absolute;left:28392;top:6873;width:2940;height:57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" strokecolor="gray [1629]">
                  <v:stroke endarrow="block"/>
                  <o:lock v:ext="edit" shapetype="f"/>
                </v:shape>
                <v:shape id="Connector: Elbow 1470440630" o:spid="_x0000_s1057" type="#_x0000_t34" style="position:absolute;left:32674;top:8310;width:2878;height:27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" strokecolor="gray [1629]">
                  <v:stroke endarrow="block"/>
                  <o:lock v:ext="edit" shapetype="f"/>
                </v:shape>
                <v:shape id="Freeform: Shape 236079293" o:spid="_x0000_s1058" style="position:absolute;left:44003;top:9689;width:9859;height:1391;visibility:visible;mso-wrap-style:square;v-text-anchor:middle" coordsize="1104595,1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" path="m,l1104595,r,138989e" filled="f" strokecolor="gray [1629]">
                  <v:stroke dashstyle="dash" endarrow="block" joinstyle="miter"/>
                  <v:path arrowok="t" o:connecttype="custom" o:connectlocs="0,0;985842,0;985842,139065" o:connectangles="0,0,0"/>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631518106" o:spid="_x0000_s1059" type="#_x0000_t176" style="position:absolute;left:42235;top:1330;width:13451;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" fillcolor="#9d9d9c" stroked="f" strokeweight=".5pt">
                  <v:textbox inset="1mm,0,1mm,0">
                    <w:txbxContent>
                      <w:p w14:paraId="12CAEC09" w14:textId="77777777" w:rsidR="00AC1374" w:rsidRPr="00E378BD" w:rsidRDefault="00AC1374" w:rsidP="00097F7F">
                        <w:pPr>
                          <w:pStyle w:val="PIcTextBox2"/>
                          <w:spacing w:line="216" w:lineRule="auto"/>
                          <w:jc w:val="left"/>
                          <w:rPr>
                            <w:sz w:val="14"/>
                            <w:szCs w:val="16"/>
                          </w:rPr>
                        </w:pPr>
                        <w:r w:rsidRPr="00E378BD">
                          <w:rPr>
                            <w:sz w:val="14"/>
                            <w:szCs w:val="16"/>
                          </w:rPr>
                          <w:t>CORPORATE PLAN &amp;</w:t>
                        </w:r>
                      </w:p>
                      <w:p w14:paraId="0DCDBFD5" w14:textId="77777777" w:rsidR="00AC1374" w:rsidRPr="00E378BD" w:rsidRDefault="00AC1374" w:rsidP="00097F7F">
                        <w:pPr>
                          <w:pStyle w:val="PIcTextBox2"/>
                          <w:spacing w:line="216" w:lineRule="auto"/>
                          <w:jc w:val="left"/>
                          <w:rPr>
                            <w:sz w:val="14"/>
                            <w:szCs w:val="16"/>
                          </w:rPr>
                        </w:pPr>
                        <w:r w:rsidRPr="00E378BD">
                          <w:rPr>
                            <w:sz w:val="14"/>
                            <w:szCs w:val="16"/>
                          </w:rPr>
                          <w:t>STATEMENT OF EXPECTATIONS</w:t>
                        </w:r>
                      </w:p>
                    </w:txbxContent>
                  </v:textbox>
                </v:shape>
                <v:roundrect id="Rectangle: Rounded Corners 789223454" o:spid="_x0000_s1060" style="position:absolute;left:6737;top:22484;width:41047;height:3796;visibility:visible;mso-wrap-style:square;v-text-anchor:middle" arcsize="184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" fillcolor="#00b0b9" strokecolor="#00b0b9" strokeweight="3pt">
                  <v:fill opacity="39321f"/>
                  <v:stroke joinstyle="miter"/>
                  <v:textbox inset="2.54483mm,1.3025mm,2.54483mm,1.2724mm">
                    <w:txbxContent>
                      <w:p w14:paraId="5861F4D9" w14:textId="77777777" w:rsidR="00AC1374" w:rsidRPr="00A929A8" w:rsidRDefault="00AC1374" w:rsidP="00A929A8">
                        <w:pPr>
                          <w:pStyle w:val="PIcTextBox30"/>
                          <w:rPr>
                            <w:color w:val="000000" w:themeColor="text1"/>
                            <w:sz w:val="20"/>
                            <w:szCs w:val="20"/>
                            <w14:ligatures w14:val="none"/>
                          </w:rPr>
                        </w:pPr>
                        <w:r w:rsidRPr="00A929A8">
                          <w:rPr>
                            <w:color w:val="000000" w:themeColor="text1"/>
                            <w:sz w:val="20"/>
                            <w:szCs w:val="20"/>
                          </w:rPr>
                          <w:t>PROCEDURES</w:t>
                        </w:r>
                      </w:p>
                    </w:txbxContent>
                  </v:textbox>
                </v:roundrect>
                <v:line id="Straight Connector 68178717" o:spid="_x0000_s1061" style="position:absolute;visibility:visible;mso-wrap-style:square" from="37877,2436" to="42235,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" strokecolor="gray [1629]">
                  <v:stroke dashstyle="dash" joinstyle="miter"/>
                </v:line>
                <v:group id="Group 1339913614" o:spid="_x0000_s1062" style="position:absolute;left:9572;top:19411;width:35331;height:2711" coordsize="45238,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">
                  <v:shape id="Arrow: Down 863939476" o:spid="_x0000_s1063" type="#_x0000_t67" style="position:absolute;width:2164;height:6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" adj="17945" fillcolor="#00b0b9" strokecolor="#00b2ba" strokeweight="1pt">
                    <v:textbox>
                      <w:txbxContent>
                        <w:p w14:paraId="7BB5EEB8" w14:textId="77777777" w:rsidR="00AC1374" w:rsidRDefault="00AC1374" w:rsidP="00AC1374">
                          <w:pPr>
                            <w:spacing w:before="0" w:after="0" w:line="240" w:lineRule="auto"/>
                            <w:jc w:val="center"/>
                            <w:rPr>
                              <w:rFonts w:eastAsia="Calibri"/>
                              <w14:ligatures w14:val="none"/>
                            </w:rPr>
                          </w:pPr>
                          <w:r>
                            <w:rPr>
                              <w:rFonts w:eastAsia="Calibri"/>
                            </w:rPr>
                            <w:t> </w:t>
                          </w:r>
                        </w:p>
                      </w:txbxContent>
                    </v:textbox>
                  </v:shape>
                  <v:shape id="Arrow: Down 1493564876" o:spid="_x0000_s1064" type="#_x0000_t67" style="position:absolute;left:10636;width:2164;height:6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" adj="17945" filled="f" strokecolor="#00b2ba" strokeweight="1pt"/>
                  <v:shape id="Arrow: Down 1117211483" o:spid="_x0000_s1065" type="#_x0000_t67" style="position:absolute;left:21322;top:1;width:2164;height:6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" adj="17945" filled="f" strokecolor="#00b2ba" strokeweight="1pt"/>
                  <v:shape id="Arrow: Down 1639807011" o:spid="_x0000_s1066" type="#_x0000_t67" style="position:absolute;left:32164;width:2164;height:6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" adj="17945" filled="f" strokecolor="#00b2ba" strokeweight="1pt"/>
                  <v:shape id="Arrow: Down 275784810" o:spid="_x0000_s1067" type="#_x0000_t67" style="position:absolute;left:43079;top:5;width:2159;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" adj="17950" fillcolor="#00b0b9" strokecolor="#00b2ba" strokeweight="1pt"/>
                </v:group>
                <w10:anchorlock/>
              </v:group>
            </w:pict>
          </mc:Fallback>
        </mc:AlternateContent>
      </w:r>
    </w:p>
    <w:p w14:paraId="4455C47F" w14:textId="77777777" w:rsidR="00AC1374" w:rsidRDefault="00AC1374" w:rsidP="00AC1374">
      <w:pPr>
        <w:pStyle w:val="DiagramID"/>
        <w:spacing w:line="264" w:lineRule="auto"/>
        <w:contextualSpacing/>
      </w:pPr>
      <w:r>
        <w:t>Fig 1: MLRA document structure illustrating the relationships between</w:t>
      </w:r>
      <w:r w:rsidRPr="00EF655A">
        <w:t xml:space="preserve"> the MLRA Strategy through the established management plans, procedures and background documents to its implementation plans and</w:t>
      </w:r>
      <w:r>
        <w:t xml:space="preserve"> projects.</w:t>
      </w:r>
    </w:p>
    <w:p w14:paraId="63DC1050" w14:textId="2913E972" w:rsidR="007E26F5" w:rsidRDefault="00CF6CBB" w:rsidP="00CF6CBB">
      <w:r w:rsidRPr="003F524D">
        <w:t xml:space="preserve">Fig 1 </w:t>
      </w:r>
      <w:r>
        <w:t xml:space="preserve">Illustrates </w:t>
      </w:r>
      <w:r w:rsidRPr="003F524D">
        <w:t>th</w:t>
      </w:r>
      <w:r>
        <w:t xml:space="preserve">e Business </w:t>
      </w:r>
      <w:r w:rsidRPr="003F524D">
        <w:t>Management System</w:t>
      </w:r>
      <w:r>
        <w:t xml:space="preserve"> </w:t>
      </w:r>
      <w:r w:rsidR="00370947">
        <w:t xml:space="preserve">(BMS) </w:t>
      </w:r>
      <w:r w:rsidR="00305266">
        <w:t>along with its</w:t>
      </w:r>
      <w:r>
        <w:t xml:space="preserve"> inputs and outputs</w:t>
      </w:r>
      <w:r w:rsidR="007E26F5">
        <w:t xml:space="preserve"> indicating that t</w:t>
      </w:r>
      <w:r>
        <w:t xml:space="preserve">he MEF sits at </w:t>
      </w:r>
      <w:r w:rsidR="00370947">
        <w:t xml:space="preserve">the </w:t>
      </w:r>
      <w:r>
        <w:t xml:space="preserve">management plan level within the BMS structure. </w:t>
      </w:r>
    </w:p>
    <w:p w14:paraId="3035FCFE" w14:textId="18F75747" w:rsidR="00CF6CBB" w:rsidRDefault="00CF6CBB" w:rsidP="00CF6CBB">
      <w:r>
        <w:t>This document identifies the requirements of the legislation that are relevant to the MEF, and the policies and procedures the MLRA has established to implement these requirements and achieve its objectives (as per S.84AE of the Act) to:</w:t>
      </w:r>
    </w:p>
    <w:p w14:paraId="22376C86" w14:textId="77777777" w:rsidR="00CF6CBB" w:rsidRDefault="00CF6CBB" w:rsidP="00CF6CBB">
      <w:pPr>
        <w:pStyle w:val="ListParagraph"/>
      </w:pPr>
      <w:r>
        <w:t>provide assurance to the Victorian community that the Latrobe Valley licensees are implementing the regional rehabilitation strategy and planning for the ongoing management of declared mine land,</w:t>
      </w:r>
    </w:p>
    <w:p w14:paraId="434B18C3" w14:textId="77777777" w:rsidR="00CF6CBB" w:rsidRPr="0069650E" w:rsidRDefault="00CF6CBB" w:rsidP="00CF6CBB">
      <w:pPr>
        <w:pStyle w:val="ListParagraph"/>
      </w:pPr>
      <w:r>
        <w:t>to promote the participation of the community and stakeholders from the Latrobe Valley, in the implementation of the regional rehabilitation strategy,</w:t>
      </w:r>
    </w:p>
    <w:p w14:paraId="3301C0A4" w14:textId="77777777" w:rsidR="00CF6CBB" w:rsidRDefault="00CF6CBB" w:rsidP="00CF6CBB">
      <w:pPr>
        <w:pStyle w:val="ListParagraph"/>
      </w:pPr>
      <w:r>
        <w:t>promote the effective and consistent rehabilitation of coal mine land, and</w:t>
      </w:r>
    </w:p>
    <w:p w14:paraId="65481836" w14:textId="77777777" w:rsidR="00CF6CBB" w:rsidRDefault="00CF6CBB" w:rsidP="00CF6CBB">
      <w:pPr>
        <w:pStyle w:val="ListParagraph"/>
      </w:pPr>
      <w:r>
        <w:t>promote the sustainable and beneficial use of coal mine land.</w:t>
      </w:r>
    </w:p>
    <w:p w14:paraId="19D5B825" w14:textId="77777777" w:rsidR="00CF6CBB" w:rsidRDefault="00CF6CBB" w:rsidP="00856905">
      <w:pPr>
        <w:pStyle w:val="Heading2"/>
      </w:pPr>
      <w:bookmarkStart w:id="2" w:name="_Toc159847086"/>
      <w:r w:rsidRPr="00E612F0">
        <w:t>Audience</w:t>
      </w:r>
      <w:bookmarkEnd w:id="2"/>
      <w:r>
        <w:t xml:space="preserve"> </w:t>
      </w:r>
    </w:p>
    <w:p w14:paraId="370625D4" w14:textId="3A29A72A" w:rsidR="00CF6CBB" w:rsidRDefault="00CF6CBB" w:rsidP="00CF6CBB">
      <w:pPr>
        <w:rPr>
          <w:rFonts w:eastAsia="Arial"/>
        </w:rPr>
      </w:pPr>
      <w:r w:rsidRPr="0B214F68">
        <w:rPr>
          <w:rFonts w:eastAsia="Arial"/>
        </w:rPr>
        <w:t xml:space="preserve">The MLRA uses the IAP2 Spectrum of Participation to guide consultation with stakeholders. Consultation is a process of public or stakeholder engagement. The IAP2 Spectrum of Participation establishes five levels of engagement; inform, consult, involve, </w:t>
      </w:r>
      <w:r w:rsidR="00047F4E" w:rsidRPr="0B214F68">
        <w:rPr>
          <w:rFonts w:eastAsia="Arial"/>
        </w:rPr>
        <w:t>collaborate,</w:t>
      </w:r>
      <w:r w:rsidRPr="0B214F68">
        <w:rPr>
          <w:rFonts w:eastAsia="Arial"/>
        </w:rPr>
        <w:t xml:space="preserve"> and empower. Each of the five levels is defined by a different level of participation. </w:t>
      </w:r>
    </w:p>
    <w:p w14:paraId="71995AA0" w14:textId="4AB9715B" w:rsidR="00CF6CBB" w:rsidRPr="008F2B20" w:rsidRDefault="00CF6CBB" w:rsidP="00CF6CBB">
      <w:r w:rsidRPr="40DFA991">
        <w:rPr>
          <w:rFonts w:eastAsia="Arial"/>
        </w:rPr>
        <w:t xml:space="preserve">For further information see </w:t>
      </w:r>
      <w:r w:rsidR="00F64E5B">
        <w:rPr>
          <w:rFonts w:eastAsia="Arial"/>
        </w:rPr>
        <w:t xml:space="preserve">the </w:t>
      </w:r>
      <w:r w:rsidRPr="40DFA991">
        <w:rPr>
          <w:rFonts w:eastAsia="Arial"/>
        </w:rPr>
        <w:t xml:space="preserve">Engagement and Education Plan. </w:t>
      </w:r>
    </w:p>
    <w:p w14:paraId="23369E8C" w14:textId="10D293CB" w:rsidR="00CF6CBB" w:rsidRPr="008F2B20" w:rsidRDefault="00CF6CBB" w:rsidP="00216F79">
      <w:pPr>
        <w:spacing w:after="60"/>
      </w:pPr>
      <w:r w:rsidRPr="747A94A1">
        <w:rPr>
          <w:rFonts w:eastAsia="Arial"/>
          <w:color w:val="000000" w:themeColor="text1"/>
        </w:rPr>
        <w:t xml:space="preserve">The MLRA </w:t>
      </w:r>
      <w:r w:rsidR="5FAD46FD" w:rsidRPr="747A94A1">
        <w:rPr>
          <w:rFonts w:eastAsia="Arial"/>
          <w:color w:val="000000" w:themeColor="text1"/>
        </w:rPr>
        <w:t>is required</w:t>
      </w:r>
      <w:r w:rsidR="00F503E2" w:rsidRPr="747A94A1">
        <w:rPr>
          <w:rFonts w:eastAsia="Arial"/>
          <w:color w:val="000000" w:themeColor="text1"/>
        </w:rPr>
        <w:t xml:space="preserve"> </w:t>
      </w:r>
      <w:r w:rsidRPr="747A94A1">
        <w:rPr>
          <w:rFonts w:eastAsia="Arial"/>
          <w:color w:val="000000" w:themeColor="text1"/>
        </w:rPr>
        <w:t xml:space="preserve">to consult on the preparation of the Monitoring and Evaluation Framework. The </w:t>
      </w:r>
      <w:r w:rsidR="00095A69" w:rsidRPr="747A94A1">
        <w:rPr>
          <w:rFonts w:eastAsia="Arial"/>
        </w:rPr>
        <w:t>MRSDA</w:t>
      </w:r>
      <w:r w:rsidRPr="747A94A1">
        <w:rPr>
          <w:rFonts w:eastAsia="Arial"/>
        </w:rPr>
        <w:t xml:space="preserve"> states that the MLRA must prepare its </w:t>
      </w:r>
      <w:r w:rsidRPr="747A94A1">
        <w:rPr>
          <w:rFonts w:eastAsia="Arial"/>
          <w:color w:val="000000" w:themeColor="text1"/>
        </w:rPr>
        <w:t>Monitoring and Evaluation Framework</w:t>
      </w:r>
      <w:r w:rsidRPr="747A94A1">
        <w:rPr>
          <w:rFonts w:eastAsia="Arial"/>
        </w:rPr>
        <w:t xml:space="preserve"> in consultation with—</w:t>
      </w:r>
    </w:p>
    <w:p w14:paraId="016D12FE" w14:textId="44C168D7" w:rsidR="00CF6CBB" w:rsidRPr="00BF4971" w:rsidRDefault="00CF6CBB" w:rsidP="00F64E5B">
      <w:pPr>
        <w:tabs>
          <w:tab w:val="right" w:pos="1757"/>
        </w:tabs>
        <w:ind w:left="2591" w:hanging="1871"/>
        <w:contextualSpacing/>
        <w:rPr>
          <w:rFonts w:eastAsia="Arial"/>
          <w:i/>
          <w:iCs/>
        </w:rPr>
      </w:pPr>
      <w:r w:rsidRPr="00BF4971">
        <w:rPr>
          <w:rFonts w:eastAsia="Arial"/>
          <w:i/>
          <w:iCs/>
        </w:rPr>
        <w:t>(a)</w:t>
      </w:r>
      <w:r w:rsidRPr="00BF4971">
        <w:rPr>
          <w:i/>
          <w:iCs/>
        </w:rPr>
        <w:tab/>
        <w:t xml:space="preserve"> </w:t>
      </w:r>
      <w:r w:rsidRPr="00BF4971">
        <w:rPr>
          <w:rFonts w:eastAsia="Arial"/>
          <w:i/>
          <w:iCs/>
        </w:rPr>
        <w:t>community members and stakeholders of the Latrobe Valley region; and</w:t>
      </w:r>
      <w:r w:rsidR="00480743">
        <w:rPr>
          <w:rFonts w:eastAsia="Arial"/>
          <w:i/>
          <w:iCs/>
        </w:rPr>
        <w:t>,</w:t>
      </w:r>
    </w:p>
    <w:p w14:paraId="507E3B3E" w14:textId="7F69A11B" w:rsidR="00CF6CBB" w:rsidRPr="00BF4971" w:rsidRDefault="00CF6CBB" w:rsidP="00F64E5B">
      <w:pPr>
        <w:tabs>
          <w:tab w:val="right" w:pos="1757"/>
        </w:tabs>
        <w:ind w:left="2591" w:hanging="1871"/>
        <w:contextualSpacing/>
        <w:rPr>
          <w:rFonts w:eastAsia="Arial"/>
          <w:i/>
          <w:iCs/>
        </w:rPr>
      </w:pPr>
      <w:r w:rsidRPr="00BF4971">
        <w:rPr>
          <w:rFonts w:eastAsia="Arial"/>
          <w:i/>
          <w:iCs/>
        </w:rPr>
        <w:lastRenderedPageBreak/>
        <w:t xml:space="preserve">(b) </w:t>
      </w:r>
      <w:r w:rsidRPr="00BF4971">
        <w:rPr>
          <w:i/>
          <w:iCs/>
        </w:rPr>
        <w:tab/>
      </w:r>
      <w:r w:rsidRPr="00BF4971">
        <w:rPr>
          <w:rFonts w:eastAsia="Arial"/>
          <w:i/>
          <w:iCs/>
        </w:rPr>
        <w:t>public sector bodies; and</w:t>
      </w:r>
      <w:r w:rsidR="00480743">
        <w:rPr>
          <w:rFonts w:eastAsia="Arial"/>
          <w:i/>
          <w:iCs/>
        </w:rPr>
        <w:t>,</w:t>
      </w:r>
    </w:p>
    <w:p w14:paraId="15B3905F" w14:textId="12569142" w:rsidR="00CF6CBB" w:rsidRPr="00BF4971" w:rsidRDefault="00CF6CBB" w:rsidP="00F64E5B">
      <w:pPr>
        <w:tabs>
          <w:tab w:val="right" w:pos="1757"/>
        </w:tabs>
        <w:ind w:left="2591" w:hanging="1871"/>
        <w:contextualSpacing/>
        <w:rPr>
          <w:rFonts w:eastAsia="Arial"/>
          <w:i/>
          <w:iCs/>
        </w:rPr>
      </w:pPr>
      <w:r w:rsidRPr="00BF4971">
        <w:rPr>
          <w:rFonts w:eastAsia="Arial"/>
          <w:i/>
          <w:iCs/>
        </w:rPr>
        <w:t xml:space="preserve">(c) </w:t>
      </w:r>
      <w:r w:rsidRPr="00BF4971">
        <w:rPr>
          <w:i/>
          <w:iCs/>
        </w:rPr>
        <w:tab/>
      </w:r>
      <w:r w:rsidRPr="00BF4971">
        <w:rPr>
          <w:rFonts w:eastAsia="Arial"/>
          <w:i/>
          <w:iCs/>
        </w:rPr>
        <w:t>the Latrobe Valley licensees; and</w:t>
      </w:r>
      <w:r w:rsidR="00480743">
        <w:rPr>
          <w:rFonts w:eastAsia="Arial"/>
          <w:i/>
          <w:iCs/>
        </w:rPr>
        <w:t>,</w:t>
      </w:r>
    </w:p>
    <w:p w14:paraId="24B63919" w14:textId="4ADFE7CE" w:rsidR="00CF6CBB" w:rsidRPr="00BF4971" w:rsidRDefault="00CF6CBB" w:rsidP="00216F79">
      <w:pPr>
        <w:tabs>
          <w:tab w:val="right" w:pos="1757"/>
        </w:tabs>
        <w:ind w:left="2591" w:hanging="1871"/>
        <w:rPr>
          <w:rFonts w:eastAsia="Arial"/>
          <w:i/>
          <w:iCs/>
        </w:rPr>
      </w:pPr>
      <w:r w:rsidRPr="00BF4971">
        <w:rPr>
          <w:rFonts w:eastAsia="Arial"/>
          <w:i/>
          <w:iCs/>
        </w:rPr>
        <w:t>(d)</w:t>
      </w:r>
      <w:r w:rsidRPr="00BF4971">
        <w:rPr>
          <w:i/>
          <w:iCs/>
        </w:rPr>
        <w:tab/>
        <w:t xml:space="preserve"> </w:t>
      </w:r>
      <w:r w:rsidRPr="00BF4971">
        <w:rPr>
          <w:rFonts w:eastAsia="Arial"/>
          <w:i/>
          <w:iCs/>
        </w:rPr>
        <w:t>the declared mine licensees.</w:t>
      </w:r>
    </w:p>
    <w:p w14:paraId="7DB92A7A" w14:textId="1900B993" w:rsidR="00CF6CBB" w:rsidRPr="008F2B20" w:rsidRDefault="00CF6CBB" w:rsidP="00CF6CBB">
      <w:pPr>
        <w:rPr>
          <w:rFonts w:eastAsia="Arial"/>
        </w:rPr>
      </w:pPr>
      <w:r w:rsidRPr="40DFA991">
        <w:rPr>
          <w:rFonts w:eastAsia="Arial"/>
        </w:rPr>
        <w:t>For the purpose of this document, which is to ensure all relevant aspects of the MRSD Act are implement</w:t>
      </w:r>
      <w:r w:rsidR="00852744">
        <w:rPr>
          <w:rFonts w:eastAsia="Arial"/>
        </w:rPr>
        <w:t>ed</w:t>
      </w:r>
      <w:r w:rsidRPr="40DFA991">
        <w:rPr>
          <w:rFonts w:eastAsia="Arial"/>
        </w:rPr>
        <w:t>, the following participation levels have been determined:</w:t>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7"/>
        <w:gridCol w:w="1843"/>
        <w:gridCol w:w="4813"/>
      </w:tblGrid>
      <w:tr w:rsidR="00CF6CBB" w14:paraId="558F5CB9" w14:textId="77777777" w:rsidTr="3C12C059">
        <w:trPr>
          <w:trHeight w:val="300"/>
        </w:trPr>
        <w:tc>
          <w:tcPr>
            <w:tcW w:w="2977" w:type="dxa"/>
            <w:shd w:val="clear" w:color="auto" w:fill="00B2BA"/>
            <w:vAlign w:val="center"/>
          </w:tcPr>
          <w:p w14:paraId="439F8594" w14:textId="00C35C35" w:rsidR="00CF6CBB" w:rsidRDefault="00CF6CBB" w:rsidP="005814D9">
            <w:pPr>
              <w:pStyle w:val="TableHeaders"/>
            </w:pPr>
            <w:r>
              <w:t>Stakeholder</w:t>
            </w:r>
          </w:p>
        </w:tc>
        <w:tc>
          <w:tcPr>
            <w:tcW w:w="1843" w:type="dxa"/>
            <w:shd w:val="clear" w:color="auto" w:fill="00B2BA"/>
            <w:vAlign w:val="center"/>
          </w:tcPr>
          <w:p w14:paraId="59D450F6" w14:textId="77777777" w:rsidR="00CF6CBB" w:rsidRDefault="00CF6CBB" w:rsidP="005814D9">
            <w:pPr>
              <w:pStyle w:val="TableHeaders"/>
            </w:pPr>
            <w:r>
              <w:t>Level of Participation</w:t>
            </w:r>
          </w:p>
        </w:tc>
        <w:tc>
          <w:tcPr>
            <w:tcW w:w="4813" w:type="dxa"/>
            <w:shd w:val="clear" w:color="auto" w:fill="00B2BA"/>
            <w:vAlign w:val="center"/>
          </w:tcPr>
          <w:p w14:paraId="4132D12C" w14:textId="61B4FD8C" w:rsidR="00CF6CBB" w:rsidRDefault="00CF6CBB" w:rsidP="005814D9">
            <w:pPr>
              <w:pStyle w:val="TableHeaders"/>
            </w:pPr>
            <w:r>
              <w:t>Description</w:t>
            </w:r>
          </w:p>
        </w:tc>
      </w:tr>
      <w:tr w:rsidR="00CF6CBB" w14:paraId="7BD2EF7F" w14:textId="77777777" w:rsidTr="3C12C059">
        <w:trPr>
          <w:trHeight w:val="300"/>
        </w:trPr>
        <w:tc>
          <w:tcPr>
            <w:tcW w:w="2977" w:type="dxa"/>
            <w:vAlign w:val="center"/>
          </w:tcPr>
          <w:p w14:paraId="77E519F1" w14:textId="77777777" w:rsidR="00CF6CBB" w:rsidRPr="005814D9" w:rsidRDefault="00CF6CBB" w:rsidP="00216F79">
            <w:pPr>
              <w:spacing w:before="40" w:after="40" w:line="240" w:lineRule="auto"/>
              <w:jc w:val="center"/>
            </w:pPr>
            <w:r w:rsidRPr="005814D9">
              <w:t>Community members and stakeholders of the Latrobe Valley region</w:t>
            </w:r>
          </w:p>
        </w:tc>
        <w:tc>
          <w:tcPr>
            <w:tcW w:w="1843" w:type="dxa"/>
            <w:vAlign w:val="center"/>
          </w:tcPr>
          <w:p w14:paraId="2B21329B" w14:textId="0DA34C20" w:rsidR="00CF6CBB" w:rsidRPr="005814D9" w:rsidRDefault="43369B14" w:rsidP="00216F79">
            <w:pPr>
              <w:spacing w:before="40" w:after="40" w:line="240" w:lineRule="auto"/>
              <w:jc w:val="center"/>
            </w:pPr>
            <w:r>
              <w:t>Consult</w:t>
            </w:r>
          </w:p>
        </w:tc>
        <w:tc>
          <w:tcPr>
            <w:tcW w:w="4813" w:type="dxa"/>
            <w:vAlign w:val="center"/>
          </w:tcPr>
          <w:p w14:paraId="339F281F" w14:textId="77777777" w:rsidR="00CF6CBB" w:rsidRPr="005814D9" w:rsidRDefault="00CF6CBB" w:rsidP="00216F79">
            <w:pPr>
              <w:spacing w:before="40" w:after="40" w:line="240" w:lineRule="auto"/>
              <w:jc w:val="center"/>
            </w:pPr>
            <w:r w:rsidRPr="005814D9">
              <w:t>To provide balanced and objective information to assist in understanding the problem, alternatives, opportunities and/or solutions.</w:t>
            </w:r>
          </w:p>
        </w:tc>
      </w:tr>
      <w:tr w:rsidR="00CF6CBB" w14:paraId="4615F9BB" w14:textId="77777777" w:rsidTr="3C12C059">
        <w:trPr>
          <w:trHeight w:val="300"/>
        </w:trPr>
        <w:tc>
          <w:tcPr>
            <w:tcW w:w="2977" w:type="dxa"/>
            <w:vAlign w:val="center"/>
          </w:tcPr>
          <w:p w14:paraId="663ACADA" w14:textId="77777777" w:rsidR="00CF6CBB" w:rsidRPr="005814D9" w:rsidRDefault="00CF6CBB" w:rsidP="00216F79">
            <w:pPr>
              <w:spacing w:before="40" w:after="40" w:line="240" w:lineRule="auto"/>
              <w:jc w:val="center"/>
            </w:pPr>
            <w:r w:rsidRPr="005814D9">
              <w:t>Public sector bodies</w:t>
            </w:r>
          </w:p>
        </w:tc>
        <w:tc>
          <w:tcPr>
            <w:tcW w:w="1843" w:type="dxa"/>
            <w:vAlign w:val="center"/>
          </w:tcPr>
          <w:p w14:paraId="788506CD" w14:textId="31C80988" w:rsidR="00CF6CBB" w:rsidRPr="005814D9" w:rsidRDefault="00CF6CBB" w:rsidP="00216F79">
            <w:pPr>
              <w:spacing w:before="40" w:after="40" w:line="240" w:lineRule="auto"/>
              <w:jc w:val="center"/>
            </w:pPr>
            <w:r w:rsidRPr="005814D9">
              <w:t>Consult</w:t>
            </w:r>
          </w:p>
        </w:tc>
        <w:tc>
          <w:tcPr>
            <w:tcW w:w="4813" w:type="dxa"/>
            <w:vAlign w:val="center"/>
          </w:tcPr>
          <w:p w14:paraId="2262DF1C" w14:textId="77777777" w:rsidR="00CF6CBB" w:rsidRPr="005814D9" w:rsidRDefault="00CF6CBB" w:rsidP="00216F79">
            <w:pPr>
              <w:spacing w:before="40" w:after="40" w:line="240" w:lineRule="auto"/>
              <w:jc w:val="center"/>
            </w:pPr>
            <w:r w:rsidRPr="005814D9">
              <w:t>To obtain feedback on analysis, alternatives and/or decisions.</w:t>
            </w:r>
          </w:p>
        </w:tc>
      </w:tr>
      <w:tr w:rsidR="00CF6CBB" w14:paraId="07D1D85B" w14:textId="77777777" w:rsidTr="3C12C059">
        <w:trPr>
          <w:trHeight w:val="300"/>
        </w:trPr>
        <w:tc>
          <w:tcPr>
            <w:tcW w:w="2977" w:type="dxa"/>
            <w:vAlign w:val="center"/>
          </w:tcPr>
          <w:p w14:paraId="541A5C7D" w14:textId="62226771" w:rsidR="00CF6CBB" w:rsidRPr="005814D9" w:rsidRDefault="00CF6CBB" w:rsidP="00216F79">
            <w:pPr>
              <w:spacing w:before="40" w:after="40" w:line="240" w:lineRule="auto"/>
              <w:jc w:val="center"/>
            </w:pPr>
            <w:r w:rsidRPr="005814D9">
              <w:t>The Latrobe Valley Declared Mine Licensees</w:t>
            </w:r>
          </w:p>
        </w:tc>
        <w:tc>
          <w:tcPr>
            <w:tcW w:w="1843" w:type="dxa"/>
            <w:vAlign w:val="center"/>
          </w:tcPr>
          <w:p w14:paraId="125B1449" w14:textId="77777777" w:rsidR="00CF6CBB" w:rsidRPr="005814D9" w:rsidRDefault="00CF6CBB" w:rsidP="00216F79">
            <w:pPr>
              <w:spacing w:before="40" w:after="40" w:line="240" w:lineRule="auto"/>
              <w:jc w:val="center"/>
            </w:pPr>
            <w:r w:rsidRPr="005814D9">
              <w:t>Consult</w:t>
            </w:r>
          </w:p>
        </w:tc>
        <w:tc>
          <w:tcPr>
            <w:tcW w:w="4813" w:type="dxa"/>
            <w:vAlign w:val="center"/>
          </w:tcPr>
          <w:p w14:paraId="4B25E513" w14:textId="77777777" w:rsidR="00CF6CBB" w:rsidRPr="005814D9" w:rsidRDefault="00CF6CBB" w:rsidP="00216F79">
            <w:pPr>
              <w:spacing w:before="40" w:after="40" w:line="240" w:lineRule="auto"/>
              <w:jc w:val="center"/>
            </w:pPr>
            <w:r w:rsidRPr="005814D9">
              <w:t>To obtain feedback on analysis, alternatives and/or decisions.</w:t>
            </w:r>
          </w:p>
        </w:tc>
      </w:tr>
    </w:tbl>
    <w:p w14:paraId="1865D55B" w14:textId="77777777" w:rsidR="00CF6CBB" w:rsidRPr="005664CB" w:rsidRDefault="00CF6CBB" w:rsidP="0002688D">
      <w:pPr>
        <w:rPr>
          <w:rFonts w:eastAsia="Arial"/>
          <w:color w:val="050505"/>
        </w:rPr>
      </w:pPr>
      <w:r w:rsidRPr="005664CB">
        <w:rPr>
          <w:rFonts w:eastAsia="Arial"/>
          <w:color w:val="050505"/>
        </w:rPr>
        <w:t xml:space="preserve">These participation levels reflect the legislative and operational nature of the MEF. </w:t>
      </w:r>
    </w:p>
    <w:p w14:paraId="15B6C3AD" w14:textId="2D221070" w:rsidR="00CF6CBB" w:rsidRPr="005664CB" w:rsidRDefault="00CF6CBB" w:rsidP="0002688D">
      <w:r w:rsidRPr="005664CB">
        <w:t xml:space="preserve">The MLRA welcomes any individual community member or community group to meet with them at any time to discuss any topic related to mine rehabilitation. The MLRA has also designed a program of activities </w:t>
      </w:r>
      <w:r w:rsidR="00722C7C">
        <w:t xml:space="preserve">where we </w:t>
      </w:r>
      <w:r w:rsidRPr="005664CB">
        <w:t>engag</w:t>
      </w:r>
      <w:r w:rsidR="00722C7C">
        <w:t>e</w:t>
      </w:r>
      <w:r w:rsidRPr="005664CB">
        <w:t xml:space="preserve"> with stakeholders through a variety of mechanisms.  </w:t>
      </w:r>
    </w:p>
    <w:p w14:paraId="1F7D7F7E" w14:textId="10D11F37" w:rsidR="00CF6CBB" w:rsidRPr="005664CB" w:rsidRDefault="00CF6CBB" w:rsidP="0002688D">
      <w:r w:rsidRPr="005664CB">
        <w:t>This plan is designed to be implemented on an ongoing basis, with activities designed, tracked</w:t>
      </w:r>
      <w:r w:rsidR="008A0079">
        <w:t>,</w:t>
      </w:r>
      <w:r w:rsidRPr="005664CB">
        <w:t xml:space="preserve"> and reported annually. For further information see </w:t>
      </w:r>
      <w:r w:rsidR="00704F40">
        <w:t xml:space="preserve">the </w:t>
      </w:r>
      <w:r w:rsidRPr="005664CB">
        <w:t xml:space="preserve">Engagement and Education Plan. </w:t>
      </w:r>
    </w:p>
    <w:p w14:paraId="2C90CEBB" w14:textId="77777777" w:rsidR="00CF6CBB" w:rsidRDefault="00CF6CBB" w:rsidP="00856905">
      <w:pPr>
        <w:pStyle w:val="Heading2"/>
      </w:pPr>
      <w:bookmarkStart w:id="3" w:name="_Toc159847087"/>
      <w:r>
        <w:t>Scope</w:t>
      </w:r>
      <w:bookmarkEnd w:id="3"/>
    </w:p>
    <w:p w14:paraId="4A579A20" w14:textId="77777777" w:rsidR="00CF6CBB" w:rsidRDefault="00CF6CBB" w:rsidP="00CF6CBB">
      <w:r>
        <w:t xml:space="preserve">This document identifies the extent of activities carried out by the MLRA regarding the MEF. </w:t>
      </w:r>
    </w:p>
    <w:p w14:paraId="1DC08E53" w14:textId="0823BA3B" w:rsidR="00CF6CBB" w:rsidRDefault="00CF6CBB" w:rsidP="00CF6CBB">
      <w:r>
        <w:t>A declared mine is defined in the MRSDA</w:t>
      </w:r>
      <w:r w:rsidR="00381224">
        <w:t xml:space="preserve">, </w:t>
      </w:r>
      <w:r w:rsidR="00925913" w:rsidRPr="00925913">
        <w:rPr>
          <w:i/>
          <w:iCs/>
        </w:rPr>
        <w:t>S.4</w:t>
      </w:r>
      <w:r w:rsidR="00381224">
        <w:rPr>
          <w:i/>
          <w:iCs/>
        </w:rPr>
        <w:t>(S.7C),</w:t>
      </w:r>
      <w:r>
        <w:t xml:space="preserve"> as, “</w:t>
      </w:r>
      <w:r w:rsidRPr="007354E6">
        <w:rPr>
          <w:rStyle w:val="ui-provider"/>
          <w:i/>
          <w:iCs/>
        </w:rPr>
        <w:t xml:space="preserve">A mine or quarry in Victoria declared by the Minister to have geotechnical or hydrogeological factors within that pose a significant risk to public safety, the environment or </w:t>
      </w:r>
      <w:r w:rsidR="005E7FF4" w:rsidRPr="007354E6">
        <w:rPr>
          <w:rStyle w:val="ui-provider"/>
          <w:i/>
          <w:iCs/>
        </w:rPr>
        <w:t>infrastructure”.</w:t>
      </w:r>
    </w:p>
    <w:p w14:paraId="7F20D1AD" w14:textId="77777777" w:rsidR="00CF6CBB" w:rsidRDefault="00CF6CBB" w:rsidP="00CF6CBB">
      <w:r>
        <w:t>Currently there are only three declared mines in Victoria. These are located in the Latrobe Valley:</w:t>
      </w:r>
    </w:p>
    <w:p w14:paraId="2918DDA6" w14:textId="77777777" w:rsidR="00CF6CBB" w:rsidRPr="0055598A" w:rsidRDefault="00CF6CBB" w:rsidP="00CF6CBB">
      <w:pPr>
        <w:pStyle w:val="ListParagraph"/>
      </w:pPr>
      <w:r>
        <w:t>Hazelwood: owned by ENGIE (mining licence No. 5004).</w:t>
      </w:r>
    </w:p>
    <w:p w14:paraId="39FBF043" w14:textId="3076CE0C" w:rsidR="00CF6CBB" w:rsidRPr="004E43CF" w:rsidRDefault="00CF6CBB" w:rsidP="00CF6CBB">
      <w:pPr>
        <w:pStyle w:val="ListParagraph"/>
      </w:pPr>
      <w:r>
        <w:t xml:space="preserve">Yallourn: owned by </w:t>
      </w:r>
      <w:r w:rsidR="00BC39D0">
        <w:t>Energy Australia</w:t>
      </w:r>
      <w:r>
        <w:t xml:space="preserve"> (mining licence Nos 5003, 5216, 5304). </w:t>
      </w:r>
    </w:p>
    <w:p w14:paraId="113D14B5" w14:textId="77777777" w:rsidR="00CF6CBB" w:rsidRPr="0055598A" w:rsidRDefault="00CF6CBB" w:rsidP="00CF6CBB">
      <w:pPr>
        <w:pStyle w:val="ListParagraph"/>
      </w:pPr>
      <w:r>
        <w:t>Loy Yang: owned by AGL (mining licence No. 5189).</w:t>
      </w:r>
    </w:p>
    <w:p w14:paraId="6F50197A" w14:textId="77777777" w:rsidR="00CF6CBB" w:rsidRDefault="00CF6CBB" w:rsidP="00CF6CBB">
      <w:r w:rsidRPr="00A04140">
        <w:t xml:space="preserve">The MEF </w:t>
      </w:r>
      <w:r>
        <w:t>applies:</w:t>
      </w:r>
    </w:p>
    <w:p w14:paraId="6EEE4039" w14:textId="4F29AA16" w:rsidR="00CF6CBB" w:rsidRDefault="00C423DC" w:rsidP="00CF6CBB">
      <w:pPr>
        <w:pStyle w:val="ListParagraph"/>
      </w:pPr>
      <w:r>
        <w:t>O</w:t>
      </w:r>
      <w:r w:rsidR="00CF6CBB">
        <w:t xml:space="preserve">nly to the declared mines in the Latrobe Valley. </w:t>
      </w:r>
    </w:p>
    <w:p w14:paraId="4522C1EB" w14:textId="1502F097" w:rsidR="00CF6CBB" w:rsidRDefault="00C423DC" w:rsidP="00CF6CBB">
      <w:pPr>
        <w:pStyle w:val="ListParagraph"/>
      </w:pPr>
      <w:r>
        <w:t>O</w:t>
      </w:r>
      <w:r w:rsidR="00CF6CBB">
        <w:t xml:space="preserve">nly to </w:t>
      </w:r>
      <w:r w:rsidR="00CF6CBB" w:rsidRPr="005B3A4C">
        <w:t xml:space="preserve">declared mine land while an active mining licence is in place. </w:t>
      </w:r>
    </w:p>
    <w:p w14:paraId="61762DE9" w14:textId="70587D60" w:rsidR="00CF6CBB" w:rsidRDefault="00C423DC" w:rsidP="00CF6CBB">
      <w:pPr>
        <w:pStyle w:val="ListParagraph"/>
      </w:pPr>
      <w:r>
        <w:t>T</w:t>
      </w:r>
      <w:r w:rsidR="00CF6CBB" w:rsidRPr="004E680A">
        <w:t xml:space="preserve">o </w:t>
      </w:r>
      <w:r w:rsidR="00CF6CBB">
        <w:t>the implementation</w:t>
      </w:r>
      <w:r w:rsidR="00CF6CBB" w:rsidRPr="004E680A">
        <w:t xml:space="preserve"> of the Latrobe Valley Regional Rehabilitation Strategy (LVRRS). </w:t>
      </w:r>
    </w:p>
    <w:p w14:paraId="0DCC1FCF" w14:textId="4ACDB7EC" w:rsidR="00CF6CBB" w:rsidRDefault="00CF6CBB" w:rsidP="00CF6CBB">
      <w:r>
        <w:t xml:space="preserve">The scope of MLRA activities will be updated as the mine licensees’ Research Plans </w:t>
      </w:r>
      <w:r w:rsidR="721687D6">
        <w:t>(</w:t>
      </w:r>
      <w:r>
        <w:t>which include</w:t>
      </w:r>
      <w:r w:rsidR="4C540B08">
        <w:t>s</w:t>
      </w:r>
      <w:r w:rsidR="510C0622">
        <w:t xml:space="preserve"> the</w:t>
      </w:r>
      <w:r>
        <w:t xml:space="preserve"> Declared Mine Rehabilitation </w:t>
      </w:r>
      <w:r w:rsidR="00264865">
        <w:t>Plan</w:t>
      </w:r>
      <w:r>
        <w:t xml:space="preserve"> (DMRP)</w:t>
      </w:r>
      <w:r w:rsidR="394275A0">
        <w:t>)</w:t>
      </w:r>
      <w:r>
        <w:t xml:space="preserve"> are developed, updated, and submitted.</w:t>
      </w:r>
    </w:p>
    <w:p w14:paraId="6AED0BB5" w14:textId="77777777" w:rsidR="00CF6CBB" w:rsidRPr="0008768D" w:rsidRDefault="00CF6CBB" w:rsidP="00CF6CBB">
      <w:r>
        <w:t xml:space="preserve">The MEF will no longer apply once the closure criteria are fulfilled and all Latrobe Valley Declared Mine licences are surrendered.  </w:t>
      </w:r>
    </w:p>
    <w:p w14:paraId="099C6891" w14:textId="202B4A37" w:rsidR="05810488" w:rsidRDefault="05810488" w:rsidP="3C12C059">
      <w:r>
        <w:t xml:space="preserve">Table 1 </w:t>
      </w:r>
      <w:r w:rsidR="47E1A40E">
        <w:t>provides the sections of the MRSDA that are specifically relevant to the MEF and declared mines and outlines the sections of this document where information is covered</w:t>
      </w:r>
      <w:r>
        <w:t>.</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230"/>
        <w:gridCol w:w="2409"/>
      </w:tblGrid>
      <w:tr w:rsidR="008B2C87" w:rsidRPr="003A14E9" w14:paraId="1D7B3FCE" w14:textId="77777777" w:rsidTr="3C12C059">
        <w:trPr>
          <w:trHeight w:val="181"/>
        </w:trPr>
        <w:tc>
          <w:tcPr>
            <w:tcW w:w="7230" w:type="dxa"/>
            <w:shd w:val="clear" w:color="auto" w:fill="00B2BA"/>
            <w:vAlign w:val="center"/>
          </w:tcPr>
          <w:p w14:paraId="32868867" w14:textId="7D420C63" w:rsidR="008B2C87" w:rsidRPr="003A14E9" w:rsidRDefault="00AD2D1C" w:rsidP="00B37CB3">
            <w:pPr>
              <w:keepNext/>
              <w:keepLines/>
              <w:tabs>
                <w:tab w:val="center" w:pos="4513"/>
                <w:tab w:val="right" w:pos="9026"/>
              </w:tabs>
              <w:spacing w:before="40" w:after="40" w:line="240" w:lineRule="auto"/>
              <w:jc w:val="center"/>
              <w:rPr>
                <w:noProof/>
                <w:color w:val="FFFFFF" w:themeColor="background1"/>
                <w:sz w:val="16"/>
                <w:szCs w:val="16"/>
              </w:rPr>
            </w:pPr>
            <w:r w:rsidRPr="00AD2D1C">
              <w:rPr>
                <w:noProof/>
                <w:color w:val="FFFFFF" w:themeColor="background1"/>
                <w:sz w:val="16"/>
                <w:szCs w:val="16"/>
              </w:rPr>
              <w:lastRenderedPageBreak/>
              <w:t>MRSD</w:t>
            </w:r>
            <w:r>
              <w:rPr>
                <w:noProof/>
                <w:color w:val="FFFFFF" w:themeColor="background1"/>
                <w:sz w:val="16"/>
                <w:szCs w:val="16"/>
              </w:rPr>
              <w:t xml:space="preserve"> </w:t>
            </w:r>
            <w:r w:rsidR="008B2C87">
              <w:rPr>
                <w:noProof/>
                <w:color w:val="FFFFFF" w:themeColor="background1"/>
                <w:sz w:val="16"/>
                <w:szCs w:val="16"/>
              </w:rPr>
              <w:t xml:space="preserve">Act </w:t>
            </w:r>
            <w:r w:rsidR="00006917">
              <w:rPr>
                <w:noProof/>
                <w:color w:val="FFFFFF" w:themeColor="background1"/>
                <w:sz w:val="16"/>
                <w:szCs w:val="16"/>
              </w:rPr>
              <w:t xml:space="preserve">Reference </w:t>
            </w:r>
          </w:p>
        </w:tc>
        <w:tc>
          <w:tcPr>
            <w:tcW w:w="2409" w:type="dxa"/>
            <w:shd w:val="clear" w:color="auto" w:fill="00B2BA"/>
            <w:vAlign w:val="center"/>
          </w:tcPr>
          <w:p w14:paraId="6E2BB2E7" w14:textId="17F52830" w:rsidR="008B2C87" w:rsidRPr="003A14E9" w:rsidRDefault="00006917" w:rsidP="00B37CB3">
            <w:pPr>
              <w:keepNext/>
              <w:keepLines/>
              <w:tabs>
                <w:tab w:val="center" w:pos="4513"/>
                <w:tab w:val="right" w:pos="9026"/>
              </w:tabs>
              <w:spacing w:before="40" w:after="40" w:line="240" w:lineRule="auto"/>
              <w:jc w:val="center"/>
              <w:rPr>
                <w:noProof/>
                <w:color w:val="FFFFFF" w:themeColor="background1"/>
                <w:sz w:val="16"/>
                <w:szCs w:val="16"/>
              </w:rPr>
            </w:pPr>
            <w:r>
              <w:rPr>
                <w:noProof/>
                <w:color w:val="FFFFFF" w:themeColor="background1"/>
                <w:sz w:val="16"/>
                <w:szCs w:val="16"/>
              </w:rPr>
              <w:t xml:space="preserve">Section Location </w:t>
            </w:r>
          </w:p>
        </w:tc>
      </w:tr>
      <w:tr w:rsidR="008B2C87" w:rsidRPr="003A14E9" w14:paraId="316415B3" w14:textId="77777777" w:rsidTr="3C12C059">
        <w:trPr>
          <w:trHeight w:val="438"/>
        </w:trPr>
        <w:tc>
          <w:tcPr>
            <w:tcW w:w="7230" w:type="dxa"/>
            <w:vAlign w:val="center"/>
          </w:tcPr>
          <w:p w14:paraId="1C4B8D4B" w14:textId="4728885A" w:rsidR="008B2C87" w:rsidRPr="003A14E9" w:rsidRDefault="73818D6A" w:rsidP="00B37CB3">
            <w:pPr>
              <w:spacing w:before="0" w:after="0" w:line="240" w:lineRule="auto"/>
              <w:ind w:right="34"/>
              <w:jc w:val="center"/>
              <w:rPr>
                <w:rFonts w:eastAsia="Times New Roman"/>
                <w:color w:val="404040" w:themeColor="text1" w:themeTint="BF"/>
                <w:lang w:eastAsia="en-GB"/>
              </w:rPr>
            </w:pPr>
            <w:r>
              <w:t>S.84AZC</w:t>
            </w:r>
            <w:r w:rsidR="7C80A2A0">
              <w:t xml:space="preserve"> requires that the MLRA prepare the MEF </w:t>
            </w:r>
            <w:r w:rsidR="21A21F89">
              <w:t>based on:</w:t>
            </w:r>
          </w:p>
        </w:tc>
        <w:tc>
          <w:tcPr>
            <w:tcW w:w="2409" w:type="dxa"/>
            <w:vAlign w:val="center"/>
          </w:tcPr>
          <w:p w14:paraId="1978265A" w14:textId="5B2A6B61" w:rsidR="008B2C87" w:rsidRPr="003A14E9" w:rsidRDefault="00AD2D1C" w:rsidP="00B37CB3">
            <w:pPr>
              <w:spacing w:before="0" w:after="0" w:line="240" w:lineRule="auto"/>
              <w:ind w:right="34"/>
              <w:rPr>
                <w:rFonts w:eastAsia="Times New Roman"/>
                <w:color w:val="404040" w:themeColor="text1" w:themeTint="BF"/>
                <w:lang w:eastAsia="en-GB"/>
              </w:rPr>
            </w:pPr>
            <w:r>
              <w:t>Section 3</w:t>
            </w:r>
          </w:p>
        </w:tc>
      </w:tr>
      <w:tr w:rsidR="008B2C87" w:rsidRPr="003A14E9" w14:paraId="0591F222" w14:textId="77777777" w:rsidTr="3C12C059">
        <w:trPr>
          <w:trHeight w:val="416"/>
        </w:trPr>
        <w:tc>
          <w:tcPr>
            <w:tcW w:w="7230" w:type="dxa"/>
            <w:vAlign w:val="center"/>
          </w:tcPr>
          <w:p w14:paraId="67A1470C" w14:textId="4F006DCE" w:rsidR="008B2C87" w:rsidRPr="003A14E9" w:rsidRDefault="00E7766D" w:rsidP="00E7766D">
            <w:pPr>
              <w:pStyle w:val="MRSDAQuotes"/>
            </w:pPr>
            <w:r>
              <w:t>S</w:t>
            </w:r>
            <w:r w:rsidRPr="00A65FCB">
              <w:t>.84AL(1)(a) to monitor and evaluate the implementation of the regional rehabilitation strategy in accordance with the monitoring framework</w:t>
            </w:r>
            <w:r w:rsidRPr="00F758BE">
              <w:t>,</w:t>
            </w:r>
          </w:p>
        </w:tc>
        <w:tc>
          <w:tcPr>
            <w:tcW w:w="2409" w:type="dxa"/>
            <w:vAlign w:val="center"/>
          </w:tcPr>
          <w:p w14:paraId="72CF98AD" w14:textId="77777777" w:rsidR="008B2C87" w:rsidRDefault="00A1195F"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4.1.1</w:t>
            </w:r>
          </w:p>
          <w:p w14:paraId="312F7B17" w14:textId="498985BC" w:rsidR="00BF0E84" w:rsidRPr="003A14E9" w:rsidRDefault="00BF0E84"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4.2</w:t>
            </w:r>
          </w:p>
        </w:tc>
      </w:tr>
      <w:tr w:rsidR="008B2C87" w:rsidRPr="003A14E9" w14:paraId="516A4B0B" w14:textId="77777777" w:rsidTr="3C12C059">
        <w:trPr>
          <w:trHeight w:val="407"/>
        </w:trPr>
        <w:tc>
          <w:tcPr>
            <w:tcW w:w="7230" w:type="dxa"/>
            <w:vAlign w:val="center"/>
          </w:tcPr>
          <w:p w14:paraId="4B02AE7C" w14:textId="6DEA0F09" w:rsidR="008B2C87" w:rsidRPr="003A14E9" w:rsidRDefault="00E7766D" w:rsidP="00E7766D">
            <w:pPr>
              <w:pStyle w:val="MRSDAQuotes"/>
            </w:pPr>
            <w:r>
              <w:t>S.</w:t>
            </w:r>
            <w:r w:rsidRPr="00F758BE">
              <w:t>84AL(1)(b) to carry out strategic audits of public sector bodies and declared mine licensees in relation to the implementation of rehabilitation planning activities and the r</w:t>
            </w:r>
            <w:r>
              <w:t>e</w:t>
            </w:r>
            <w:r w:rsidRPr="00F758BE">
              <w:t>gional rehabilitation strategy,</w:t>
            </w:r>
          </w:p>
        </w:tc>
        <w:tc>
          <w:tcPr>
            <w:tcW w:w="2409" w:type="dxa"/>
            <w:vAlign w:val="center"/>
          </w:tcPr>
          <w:p w14:paraId="40ECA45D" w14:textId="0151BF98" w:rsidR="008B2C87" w:rsidRPr="003A14E9" w:rsidRDefault="00673C00"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4.3</w:t>
            </w:r>
          </w:p>
        </w:tc>
      </w:tr>
      <w:tr w:rsidR="008B2C87" w:rsidRPr="003A14E9" w14:paraId="7F585D83" w14:textId="77777777" w:rsidTr="3C12C059">
        <w:trPr>
          <w:trHeight w:val="427"/>
        </w:trPr>
        <w:tc>
          <w:tcPr>
            <w:tcW w:w="7230" w:type="dxa"/>
            <w:vAlign w:val="center"/>
          </w:tcPr>
          <w:p w14:paraId="75CDB4DE" w14:textId="1F934FE2" w:rsidR="008B2C87" w:rsidRPr="003A14E9" w:rsidRDefault="00E7766D" w:rsidP="00E7766D">
            <w:pPr>
              <w:pStyle w:val="MRSDAQuotes"/>
            </w:pPr>
            <w:r>
              <w:t>S.</w:t>
            </w:r>
            <w:r w:rsidRPr="00F758BE">
              <w:t>84AL(1)(c) to monitor and evaluate implementation and effectiveness of rehabilitation planning activities and the regional rehabilitation strategy in accordance with the monitoring framework,</w:t>
            </w:r>
          </w:p>
        </w:tc>
        <w:tc>
          <w:tcPr>
            <w:tcW w:w="2409" w:type="dxa"/>
            <w:vAlign w:val="center"/>
          </w:tcPr>
          <w:p w14:paraId="6FA09A9D" w14:textId="375822A8" w:rsidR="008B2C87" w:rsidRPr="003A14E9" w:rsidRDefault="009C0B05"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w:t>
            </w:r>
            <w:r w:rsidR="00224BA6">
              <w:rPr>
                <w:rFonts w:eastAsia="Times New Roman"/>
                <w:color w:val="404040" w:themeColor="text1" w:themeTint="BF"/>
                <w:lang w:eastAsia="en-GB"/>
              </w:rPr>
              <w:t xml:space="preserve">1.5 &amp; </w:t>
            </w:r>
            <w:r>
              <w:rPr>
                <w:rFonts w:eastAsia="Times New Roman"/>
                <w:color w:val="404040" w:themeColor="text1" w:themeTint="BF"/>
                <w:lang w:eastAsia="en-GB"/>
              </w:rPr>
              <w:t>4</w:t>
            </w:r>
            <w:r w:rsidR="00224BA6">
              <w:rPr>
                <w:rFonts w:eastAsia="Times New Roman"/>
                <w:color w:val="404040" w:themeColor="text1" w:themeTint="BF"/>
                <w:lang w:eastAsia="en-GB"/>
              </w:rPr>
              <w:t>.4</w:t>
            </w:r>
            <w:r>
              <w:rPr>
                <w:rFonts w:eastAsia="Times New Roman"/>
                <w:color w:val="404040" w:themeColor="text1" w:themeTint="BF"/>
                <w:lang w:eastAsia="en-GB"/>
              </w:rPr>
              <w:t xml:space="preserve"> </w:t>
            </w:r>
          </w:p>
        </w:tc>
      </w:tr>
      <w:tr w:rsidR="008B2C87" w:rsidRPr="003A14E9" w14:paraId="64E3A09A" w14:textId="77777777" w:rsidTr="3C12C059">
        <w:trPr>
          <w:trHeight w:val="419"/>
        </w:trPr>
        <w:tc>
          <w:tcPr>
            <w:tcW w:w="7230" w:type="dxa"/>
            <w:vAlign w:val="center"/>
          </w:tcPr>
          <w:p w14:paraId="7C085AC1" w14:textId="21D71B1C" w:rsidR="008B2C87" w:rsidRPr="003A14E9" w:rsidRDefault="00E7766D" w:rsidP="00E7766D">
            <w:pPr>
              <w:pStyle w:val="MRSDAQuotes"/>
            </w:pPr>
            <w:r>
              <w:t>S.</w:t>
            </w:r>
            <w:r w:rsidRPr="00F758BE">
              <w:t xml:space="preserve">84AL(1)(d) to review any research plan in relation to the rehabilitation of declared mine land prepared by a declared mine licensee and make recommendations, if any, following a review to the relevant declared mine licensee, </w:t>
            </w:r>
          </w:p>
        </w:tc>
        <w:tc>
          <w:tcPr>
            <w:tcW w:w="2409" w:type="dxa"/>
            <w:vAlign w:val="center"/>
          </w:tcPr>
          <w:p w14:paraId="678E9B2B" w14:textId="6A24A9D4" w:rsidR="008B2C87" w:rsidRPr="003A14E9" w:rsidRDefault="00673C00"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4.1.2</w:t>
            </w:r>
          </w:p>
        </w:tc>
      </w:tr>
      <w:tr w:rsidR="008B2C87" w:rsidRPr="003A14E9" w14:paraId="04FF2089" w14:textId="77777777" w:rsidTr="3C12C059">
        <w:trPr>
          <w:trHeight w:val="398"/>
        </w:trPr>
        <w:tc>
          <w:tcPr>
            <w:tcW w:w="7230" w:type="dxa"/>
            <w:vAlign w:val="center"/>
          </w:tcPr>
          <w:p w14:paraId="0B9527F0" w14:textId="28BCD657" w:rsidR="008B2C87" w:rsidRPr="003A14E9" w:rsidRDefault="00E7766D" w:rsidP="00E7766D">
            <w:pPr>
              <w:pStyle w:val="MRSDAQuotes"/>
            </w:pPr>
            <w:r>
              <w:t>S.</w:t>
            </w:r>
            <w:r w:rsidRPr="00F758BE">
              <w:t>84AL(1)(ka) to monitor and evaluate the risks posed by geotechnical, hydrogeological, water quality or hydrological factors for declared mine land in relation to public safety, the environment and relevant infrastructure,</w:t>
            </w:r>
          </w:p>
        </w:tc>
        <w:tc>
          <w:tcPr>
            <w:tcW w:w="2409" w:type="dxa"/>
            <w:vAlign w:val="center"/>
          </w:tcPr>
          <w:p w14:paraId="7429DC8E" w14:textId="27A86748" w:rsidR="008B2C87" w:rsidRPr="003A14E9" w:rsidRDefault="00673C00"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w:t>
            </w:r>
            <w:r w:rsidR="00145907">
              <w:rPr>
                <w:rFonts w:eastAsia="Times New Roman"/>
                <w:color w:val="404040" w:themeColor="text1" w:themeTint="BF"/>
                <w:lang w:eastAsia="en-GB"/>
              </w:rPr>
              <w:t>1.4</w:t>
            </w:r>
          </w:p>
        </w:tc>
      </w:tr>
      <w:tr w:rsidR="008B2C87" w:rsidRPr="003A14E9" w14:paraId="040D5E38" w14:textId="77777777" w:rsidTr="3C12C059">
        <w:trPr>
          <w:trHeight w:val="417"/>
        </w:trPr>
        <w:tc>
          <w:tcPr>
            <w:tcW w:w="7230" w:type="dxa"/>
            <w:vAlign w:val="center"/>
          </w:tcPr>
          <w:p w14:paraId="4A8FDF71" w14:textId="16FAEE04" w:rsidR="008B2C87" w:rsidRPr="003A14E9" w:rsidRDefault="00E7766D" w:rsidP="00E7766D">
            <w:pPr>
              <w:pStyle w:val="MRSDAQuotes"/>
            </w:pPr>
            <w:r>
              <w:t>S.</w:t>
            </w:r>
            <w:r w:rsidRPr="00F758BE">
              <w:t>84AL(o) to monitor and report, in accordance with the monitoring framework, on -</w:t>
            </w:r>
            <w:r>
              <w:t xml:space="preserve"> </w:t>
            </w:r>
            <w:r w:rsidRPr="00F758BE">
              <w:t>the implementation by public sector bodies and Latrobe Valley licensees of the regional rehabilitation strategy; and the effectiveness of the regional rehabilitation strategy.</w:t>
            </w:r>
          </w:p>
        </w:tc>
        <w:tc>
          <w:tcPr>
            <w:tcW w:w="2409" w:type="dxa"/>
            <w:vAlign w:val="center"/>
          </w:tcPr>
          <w:p w14:paraId="0C7BCA52" w14:textId="2730AB9B" w:rsidR="008B2C87" w:rsidRPr="003A14E9" w:rsidRDefault="0015731C" w:rsidP="00B37CB3">
            <w:pPr>
              <w:spacing w:before="0" w:after="0" w:line="240" w:lineRule="auto"/>
              <w:ind w:right="34"/>
              <w:jc w:val="left"/>
              <w:rPr>
                <w:rFonts w:eastAsia="Times New Roman"/>
                <w:color w:val="404040" w:themeColor="text1" w:themeTint="BF"/>
                <w:lang w:eastAsia="en-GB"/>
              </w:rPr>
            </w:pPr>
            <w:r>
              <w:rPr>
                <w:rFonts w:eastAsia="Times New Roman"/>
                <w:color w:val="404040" w:themeColor="text1" w:themeTint="BF"/>
                <w:lang w:eastAsia="en-GB"/>
              </w:rPr>
              <w:t>Section 4.5</w:t>
            </w:r>
          </w:p>
        </w:tc>
      </w:tr>
    </w:tbl>
    <w:p w14:paraId="22E711D9" w14:textId="471A6468" w:rsidR="00CF6CBB" w:rsidRDefault="7605A90A" w:rsidP="00CF6CBB">
      <w:r>
        <w:t>Table 1</w:t>
      </w:r>
      <w:r w:rsidR="2EFF9E47">
        <w:t xml:space="preserve"> – Specific Clauses</w:t>
      </w:r>
    </w:p>
    <w:p w14:paraId="15A46550" w14:textId="77777777" w:rsidR="00CF6CBB" w:rsidRDefault="00CF6CBB" w:rsidP="00CA7B78">
      <w:pPr>
        <w:pStyle w:val="Heading1"/>
      </w:pPr>
      <w:bookmarkStart w:id="4" w:name="_Toc159847088"/>
      <w:r>
        <w:t>Framework Development</w:t>
      </w:r>
      <w:bookmarkEnd w:id="4"/>
    </w:p>
    <w:p w14:paraId="5ECF595F" w14:textId="3B2813D8" w:rsidR="00CF6CBB" w:rsidRDefault="00CF6CBB" w:rsidP="00C423DC">
      <w:r>
        <w:t xml:space="preserve">The MEF has been developed and prepared after </w:t>
      </w:r>
      <w:r w:rsidR="00F95793">
        <w:t xml:space="preserve">a </w:t>
      </w:r>
      <w:r>
        <w:t>full review of the updated MRSDA (2019) legislation.</w:t>
      </w:r>
    </w:p>
    <w:p w14:paraId="53A46AE6" w14:textId="5CA58312" w:rsidR="00CF6CBB" w:rsidRDefault="00CF6CBB" w:rsidP="00C423DC">
      <w:r>
        <w:t xml:space="preserve">In 2022, the MLRA released Version 0 of the MEF after extensive engagement with </w:t>
      </w:r>
      <w:r w:rsidRPr="00026D56">
        <w:t xml:space="preserve">stakeholders. </w:t>
      </w:r>
      <w:r>
        <w:t>An i</w:t>
      </w:r>
      <w:r w:rsidRPr="00026D56">
        <w:t xml:space="preserve">mplementation </w:t>
      </w:r>
      <w:r>
        <w:t>p</w:t>
      </w:r>
      <w:r w:rsidRPr="00026D56">
        <w:t>lan was developed in 2022 and updated in 2023</w:t>
      </w:r>
      <w:r>
        <w:t>.</w:t>
      </w:r>
    </w:p>
    <w:p w14:paraId="65A5EE24" w14:textId="40CD7187" w:rsidR="00CF6CBB" w:rsidRPr="00902830" w:rsidRDefault="00CF6CBB" w:rsidP="00C423DC">
      <w:r>
        <w:t xml:space="preserve">As part of the MLRA’s annual document review and development of the organisations Business Management System, the MEF </w:t>
      </w:r>
      <w:r w:rsidR="002D4844">
        <w:t xml:space="preserve">has undergone </w:t>
      </w:r>
      <w:r>
        <w:t xml:space="preserve">a review. This document is the amended version (MEF Version 01). The MLRA conducted internal workshops to determine the relevant parts of the MRSDA for the MEF and developed this </w:t>
      </w:r>
      <w:r w:rsidR="005364C6">
        <w:t xml:space="preserve">document </w:t>
      </w:r>
      <w:r>
        <w:t>accordingly</w:t>
      </w:r>
      <w:r w:rsidRPr="5AFB1001">
        <w:rPr>
          <w:color w:val="FF0000"/>
        </w:rPr>
        <w:t>.</w:t>
      </w:r>
    </w:p>
    <w:p w14:paraId="29ADCD32" w14:textId="5B889442" w:rsidR="00CF6CBB" w:rsidRDefault="00CF6CBB" w:rsidP="00C423DC">
      <w:r>
        <w:t>The outputs of the MEF and implementation plan are reported in the MLRA Annual Report. In addition, the MEF will be published on the MLRA website with a notice placed in the Victorian Government Gazette.</w:t>
      </w:r>
    </w:p>
    <w:p w14:paraId="23BEC6A5" w14:textId="77777777" w:rsidR="000C61B4" w:rsidRDefault="000C61B4" w:rsidP="00C423DC">
      <w:r w:rsidRPr="000C61B4">
        <w:t xml:space="preserve">The MEF includes all the relevant stakeholders identified in the </w:t>
      </w:r>
      <w:r>
        <w:t>MRSDA</w:t>
      </w:r>
      <w:r w:rsidRPr="000C61B4">
        <w:t xml:space="preserve">. </w:t>
      </w:r>
    </w:p>
    <w:p w14:paraId="25979D57" w14:textId="58E378A1" w:rsidR="000C61B4" w:rsidRDefault="000C61B4" w:rsidP="00C423DC">
      <w:r w:rsidRPr="000C61B4">
        <w:t xml:space="preserve">Other stakeholders, such as </w:t>
      </w:r>
      <w:r>
        <w:t>C</w:t>
      </w:r>
      <w:r w:rsidRPr="000C61B4">
        <w:t xml:space="preserve">ommunity </w:t>
      </w:r>
      <w:r>
        <w:t>g</w:t>
      </w:r>
      <w:r w:rsidRPr="000C61B4">
        <w:t xml:space="preserve">roups </w:t>
      </w:r>
      <w:r>
        <w:t>and</w:t>
      </w:r>
      <w:r w:rsidRPr="000C61B4">
        <w:t xml:space="preserve"> Traditional Owners, must be involved in declared mine rehabilitation planning processes. These groups are not </w:t>
      </w:r>
      <w:r w:rsidR="00E87F07">
        <w:t>“</w:t>
      </w:r>
      <w:r w:rsidRPr="000C61B4">
        <w:t>evaluated</w:t>
      </w:r>
      <w:r w:rsidR="00E87F07">
        <w:t>”</w:t>
      </w:r>
      <w:r w:rsidRPr="000C61B4">
        <w:t xml:space="preserve"> as they are not responsible for delivering </w:t>
      </w:r>
      <w:r w:rsidRPr="000C61B4">
        <w:lastRenderedPageBreak/>
        <w:t xml:space="preserve">the plans or outcomes, however the MRSDA requires </w:t>
      </w:r>
      <w:r w:rsidR="00EA2239">
        <w:t xml:space="preserve">that </w:t>
      </w:r>
      <w:r w:rsidRPr="000C61B4">
        <w:t>the MLRA to monitor and evaluate the declared mine licensees’ engagement with these groups.</w:t>
      </w:r>
    </w:p>
    <w:p w14:paraId="0BA5C325" w14:textId="77777777" w:rsidR="00CF6CBB" w:rsidRDefault="00CF6CBB" w:rsidP="00856905">
      <w:pPr>
        <w:pStyle w:val="Heading2"/>
      </w:pPr>
      <w:bookmarkStart w:id="5" w:name="_Toc159847089"/>
      <w:r>
        <w:t>MLRA Guiding Principles</w:t>
      </w:r>
      <w:bookmarkEnd w:id="5"/>
    </w:p>
    <w:p w14:paraId="713C1CF5" w14:textId="77777777" w:rsidR="00CF6CBB" w:rsidRPr="00E542D2" w:rsidRDefault="00CF6CBB" w:rsidP="00CF6CBB">
      <w:r w:rsidRPr="00E542D2">
        <w:t xml:space="preserve">The MLRA </w:t>
      </w:r>
      <w:r>
        <w:t>used the following</w:t>
      </w:r>
      <w:r w:rsidRPr="00E542D2">
        <w:t xml:space="preserve"> guiding principles when establishing the MEF:</w:t>
      </w:r>
    </w:p>
    <w:p w14:paraId="2A2FDDE3" w14:textId="77777777" w:rsidR="00CF6CBB" w:rsidRPr="00465C8D" w:rsidRDefault="00CF6CBB" w:rsidP="00CF6CBB">
      <w:pPr>
        <w:pStyle w:val="ListParagraph"/>
      </w:pPr>
      <w:r>
        <w:t>Be consistent with requirements of the MRSDA.</w:t>
      </w:r>
    </w:p>
    <w:p w14:paraId="0960231D" w14:textId="77777777" w:rsidR="00CF6CBB" w:rsidRPr="00E542D2" w:rsidRDefault="00CF6CBB" w:rsidP="00CF6CBB">
      <w:pPr>
        <w:pStyle w:val="ListParagraph"/>
      </w:pPr>
      <w:r>
        <w:t>Be focused and feasible in relation to available MLRA resources.</w:t>
      </w:r>
    </w:p>
    <w:p w14:paraId="482FB440" w14:textId="77777777" w:rsidR="00CF6CBB" w:rsidRPr="00E542D2" w:rsidRDefault="00CF6CBB" w:rsidP="00CF6CBB">
      <w:pPr>
        <w:pStyle w:val="ListParagraph"/>
      </w:pPr>
      <w:r>
        <w:t>Provide timely information to support decision making.</w:t>
      </w:r>
    </w:p>
    <w:p w14:paraId="6922D53D" w14:textId="77777777" w:rsidR="00CF6CBB" w:rsidRPr="00E542D2" w:rsidRDefault="00CF6CBB" w:rsidP="00CF6CBB">
      <w:pPr>
        <w:pStyle w:val="ListParagraph"/>
      </w:pPr>
      <w:r>
        <w:t>Be useful to rehabilitation planning and decision making as well as wider knowledge-sharing among stakeholders.</w:t>
      </w:r>
    </w:p>
    <w:p w14:paraId="785B64C4" w14:textId="12CE129B" w:rsidR="00CF6CBB" w:rsidRPr="00E542D2" w:rsidRDefault="00CF6CBB" w:rsidP="00CF6CBB">
      <w:pPr>
        <w:pStyle w:val="ListParagraph"/>
      </w:pPr>
      <w:r>
        <w:t xml:space="preserve">Be credible, valid, </w:t>
      </w:r>
      <w:r w:rsidR="001C4A25">
        <w:t>transparent,</w:t>
      </w:r>
      <w:r>
        <w:t xml:space="preserve"> and reliable to the extent possible given available resources. </w:t>
      </w:r>
    </w:p>
    <w:p w14:paraId="6535AAB6" w14:textId="77777777" w:rsidR="00CF6CBB" w:rsidRDefault="00CF6CBB" w:rsidP="00CF6CBB">
      <w:pPr>
        <w:pStyle w:val="ListParagraph"/>
      </w:pPr>
      <w:r>
        <w:t>Be ethical, (for example in relation to data consent and protection).</w:t>
      </w:r>
    </w:p>
    <w:p w14:paraId="1C4FE535" w14:textId="77777777" w:rsidR="00CF6CBB" w:rsidRDefault="00CF6CBB" w:rsidP="00856905">
      <w:pPr>
        <w:pStyle w:val="Heading2"/>
      </w:pPr>
      <w:bookmarkStart w:id="6" w:name="_Toc159847090"/>
      <w:r>
        <w:t>Latrobe Valley Regional Rehabilitation Strategy</w:t>
      </w:r>
      <w:bookmarkEnd w:id="6"/>
    </w:p>
    <w:p w14:paraId="4018ED1C" w14:textId="77777777" w:rsidR="00CF6CBB" w:rsidRDefault="00CF6CBB" w:rsidP="00CF6CBB">
      <w:r>
        <w:t xml:space="preserve">The LVRRS is a strategic document that </w:t>
      </w:r>
      <w:r>
        <w:rPr>
          <w:rStyle w:val="ui-provider"/>
        </w:rPr>
        <w:t xml:space="preserve">sets out principles to guide planning for the rehabilitation of Latrobe Valley coal mines and adjacent land within a regional context. </w:t>
      </w:r>
    </w:p>
    <w:p w14:paraId="174D1042" w14:textId="77777777" w:rsidR="00CF6CBB" w:rsidRDefault="00CF6CBB" w:rsidP="00CF6CBB">
      <w:r>
        <w:t>The MLRA’s role includes providing assurance to the Minister for Resources and the community that the LVVRS is being effectively implemented by the declared mine licensees. The MLRA will monitor and evaluate the mine licensees’ consideration of the LVRRS and its inclusion in their rehabilitation planning and respective DMRP’s.</w:t>
      </w:r>
    </w:p>
    <w:p w14:paraId="02757997" w14:textId="7F735924" w:rsidR="00CF6CBB" w:rsidRDefault="00CF6CBB" w:rsidP="00CF6CBB">
      <w:r>
        <w:t>The LVRRS was published in 2020</w:t>
      </w:r>
      <w:r w:rsidR="0095406B">
        <w:t xml:space="preserve"> and updated in 2023,</w:t>
      </w:r>
      <w:r>
        <w:t xml:space="preserve"> and is reviewed at least once every three years, under the MRSDA </w:t>
      </w:r>
      <w:r w:rsidRPr="00C258A2">
        <w:rPr>
          <w:i/>
          <w:iCs/>
        </w:rPr>
        <w:t>S.84AZO</w:t>
      </w:r>
      <w:r>
        <w:t xml:space="preserve">. </w:t>
      </w:r>
    </w:p>
    <w:p w14:paraId="6FC63F83" w14:textId="77777777" w:rsidR="00CF6CBB" w:rsidRDefault="00CF6CBB" w:rsidP="00CF6CBB">
      <w:r>
        <w:t>The MLRA is required to provide Ministerial advice on the LVRRS (</w:t>
      </w:r>
      <w:r w:rsidRPr="00C258A2">
        <w:rPr>
          <w:i/>
          <w:iCs/>
        </w:rPr>
        <w:t>S.84AL(1)(h)(v)</w:t>
      </w:r>
      <w:r w:rsidRPr="00C258A2">
        <w:t>)</w:t>
      </w:r>
      <w:r w:rsidRPr="00C258A2">
        <w:rPr>
          <w:i/>
          <w:iCs/>
        </w:rPr>
        <w:t>.</w:t>
      </w:r>
    </w:p>
    <w:p w14:paraId="237F847F" w14:textId="2997A8A8" w:rsidR="00CF6CBB" w:rsidRDefault="00CF6CBB" w:rsidP="00CF6CBB">
      <w:r>
        <w:t>The LVRRS includes a set of implementation principles as follows:</w:t>
      </w:r>
    </w:p>
    <w:p w14:paraId="787F4934" w14:textId="778D4AD1" w:rsidR="006632E0" w:rsidRPr="005339B2" w:rsidRDefault="00203973" w:rsidP="00CF6CBB">
      <w:pPr>
        <w:rPr>
          <w:color w:val="C89682"/>
        </w:rPr>
      </w:pPr>
      <w:r w:rsidRPr="005339B2">
        <w:rPr>
          <w:noProof/>
          <w:color w:val="C89682"/>
        </w:rPr>
        <mc:AlternateContent>
          <mc:Choice Requires="wps">
            <w:drawing>
              <wp:anchor distT="0" distB="0" distL="114300" distR="114300" simplePos="0" relativeHeight="251658256" behindDoc="0" locked="0" layoutInCell="1" allowOverlap="1" wp14:anchorId="5DFBE8AC" wp14:editId="5C437CF3">
                <wp:simplePos x="0" y="0"/>
                <wp:positionH relativeFrom="column">
                  <wp:posOffset>140970</wp:posOffset>
                </wp:positionH>
                <wp:positionV relativeFrom="paragraph">
                  <wp:posOffset>195580</wp:posOffset>
                </wp:positionV>
                <wp:extent cx="1295400" cy="1005840"/>
                <wp:effectExtent l="0" t="0" r="0" b="3810"/>
                <wp:wrapNone/>
                <wp:docPr id="216579890" name="Text Box 216579890"/>
                <wp:cNvGraphicFramePr/>
                <a:graphic xmlns:a="http://schemas.openxmlformats.org/drawingml/2006/main">
                  <a:graphicData uri="http://schemas.microsoft.com/office/word/2010/wordprocessingShape">
                    <wps:wsp>
                      <wps:cNvSpPr txBox="1"/>
                      <wps:spPr>
                        <a:xfrm>
                          <a:off x="0" y="0"/>
                          <a:ext cx="1295400" cy="1005840"/>
                        </a:xfrm>
                        <a:prstGeom prst="rect">
                          <a:avLst/>
                        </a:prstGeom>
                        <a:noFill/>
                        <a:ln w="6350">
                          <a:noFill/>
                        </a:ln>
                      </wps:spPr>
                      <wps:txbx>
                        <w:txbxContent>
                          <w:p w14:paraId="6B1D6B9A" w14:textId="3AF26174" w:rsidR="006632E0" w:rsidRPr="005339B2" w:rsidRDefault="006632E0" w:rsidP="00F23BAC">
                            <w:pPr>
                              <w:spacing w:before="0" w:after="0" w:line="240" w:lineRule="auto"/>
                              <w:jc w:val="center"/>
                              <w:rPr>
                                <w:color w:val="595959" w:themeColor="text1" w:themeTint="A6"/>
                                <w:sz w:val="18"/>
                                <w:szCs w:val="18"/>
                              </w:rPr>
                            </w:pPr>
                            <w:r w:rsidRPr="005339B2">
                              <w:rPr>
                                <w:color w:val="595959" w:themeColor="text1" w:themeTint="A6"/>
                                <w:sz w:val="18"/>
                                <w:szCs w:val="18"/>
                              </w:rPr>
                              <w:t>Fire risk of rehabilitated land should be no greater than that of the surrounding environment.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E8AC" id="Text Box 216579890" o:spid="_x0000_s1068" type="#_x0000_t202" style="position:absolute;margin-left:11.1pt;margin-top:15.4pt;width:102pt;height:79.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" filled="f" stroked="f" strokeweight=".5pt">
                <v:textbox inset="1mm,1mm,1mm,1mm">
                  <w:txbxContent>
                    <w:p w14:paraId="6B1D6B9A" w14:textId="3AF26174" w:rsidR="006632E0" w:rsidRPr="005339B2" w:rsidRDefault="006632E0" w:rsidP="00F23BAC">
                      <w:pPr>
                        <w:spacing w:before="0" w:after="0" w:line="240" w:lineRule="auto"/>
                        <w:jc w:val="center"/>
                        <w:rPr>
                          <w:color w:val="595959" w:themeColor="text1" w:themeTint="A6"/>
                          <w:sz w:val="18"/>
                          <w:szCs w:val="18"/>
                        </w:rPr>
                      </w:pPr>
                      <w:r w:rsidRPr="005339B2">
                        <w:rPr>
                          <w:color w:val="595959" w:themeColor="text1" w:themeTint="A6"/>
                          <w:sz w:val="18"/>
                          <w:szCs w:val="18"/>
                        </w:rPr>
                        <w:t>Fire risk of rehabilitated land should be no greater than that of the surrounding environment.</w:t>
                      </w:r>
                    </w:p>
                  </w:txbxContent>
                </v:textbox>
              </v:shape>
            </w:pict>
          </mc:Fallback>
        </mc:AlternateContent>
      </w:r>
      <w:r w:rsidRPr="005339B2">
        <w:rPr>
          <w:noProof/>
          <w:color w:val="C89682"/>
        </w:rPr>
        <mc:AlternateContent>
          <mc:Choice Requires="wps">
            <w:drawing>
              <wp:anchor distT="0" distB="0" distL="114300" distR="114300" simplePos="0" relativeHeight="251658257" behindDoc="0" locked="0" layoutInCell="1" allowOverlap="1" wp14:anchorId="4267C982" wp14:editId="08F28E23">
                <wp:simplePos x="0" y="0"/>
                <wp:positionH relativeFrom="column">
                  <wp:posOffset>1611630</wp:posOffset>
                </wp:positionH>
                <wp:positionV relativeFrom="paragraph">
                  <wp:posOffset>66040</wp:posOffset>
                </wp:positionV>
                <wp:extent cx="1295400" cy="1264920"/>
                <wp:effectExtent l="0" t="0" r="0" b="0"/>
                <wp:wrapNone/>
                <wp:docPr id="2025547764" name="Text Box 2025547764"/>
                <wp:cNvGraphicFramePr/>
                <a:graphic xmlns:a="http://schemas.openxmlformats.org/drawingml/2006/main">
                  <a:graphicData uri="http://schemas.microsoft.com/office/word/2010/wordprocessingShape">
                    <wps:wsp>
                      <wps:cNvSpPr txBox="1"/>
                      <wps:spPr>
                        <a:xfrm>
                          <a:off x="0" y="0"/>
                          <a:ext cx="1295400" cy="1264920"/>
                        </a:xfrm>
                        <a:prstGeom prst="rect">
                          <a:avLst/>
                        </a:prstGeom>
                        <a:noFill/>
                        <a:ln w="6350">
                          <a:noFill/>
                        </a:ln>
                      </wps:spPr>
                      <wps:txbx>
                        <w:txbxContent>
                          <w:p w14:paraId="50ACAC82" w14:textId="0FC7EB2D" w:rsidR="00E438E1" w:rsidRPr="005339B2" w:rsidRDefault="00F23BAC" w:rsidP="00F23BAC">
                            <w:pPr>
                              <w:spacing w:before="0" w:after="0" w:line="240" w:lineRule="auto"/>
                              <w:jc w:val="center"/>
                              <w:rPr>
                                <w:color w:val="595959" w:themeColor="text1" w:themeTint="A6"/>
                                <w:sz w:val="18"/>
                                <w:szCs w:val="18"/>
                              </w:rPr>
                            </w:pPr>
                            <w:r w:rsidRPr="005339B2">
                              <w:rPr>
                                <w:color w:val="595959" w:themeColor="text1" w:themeTint="A6"/>
                                <w:sz w:val="18"/>
                                <w:szCs w:val="18"/>
                              </w:rPr>
                              <w:t>Traditional Owner involvement in rehabilitation planning should be developed in consultation with Gunaikurnai Land and Waters Aboriginal Corporation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C982" id="Text Box 2025547764" o:spid="_x0000_s1069" type="#_x0000_t202" style="position:absolute;margin-left:126.9pt;margin-top:5.2pt;width:102pt;height:9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" filled="f" stroked="f" strokeweight=".5pt">
                <v:textbox inset="1mm,1mm,1mm,1mm">
                  <w:txbxContent>
                    <w:p w14:paraId="50ACAC82" w14:textId="0FC7EB2D" w:rsidR="00E438E1" w:rsidRPr="005339B2" w:rsidRDefault="00F23BAC" w:rsidP="00F23BAC">
                      <w:pPr>
                        <w:spacing w:before="0" w:after="0" w:line="240" w:lineRule="auto"/>
                        <w:jc w:val="center"/>
                        <w:rPr>
                          <w:color w:val="595959" w:themeColor="text1" w:themeTint="A6"/>
                          <w:sz w:val="18"/>
                          <w:szCs w:val="18"/>
                        </w:rPr>
                      </w:pPr>
                      <w:r w:rsidRPr="005339B2">
                        <w:rPr>
                          <w:color w:val="595959" w:themeColor="text1" w:themeTint="A6"/>
                          <w:sz w:val="18"/>
                          <w:szCs w:val="18"/>
                        </w:rPr>
                        <w:t>Traditional Owner involvement in rehabilitation planning should be developed in consultation with Gunaikurnai Land and Waters Aboriginal Corporation</w:t>
                      </w:r>
                    </w:p>
                  </w:txbxContent>
                </v:textbox>
              </v:shape>
            </w:pict>
          </mc:Fallback>
        </mc:AlternateContent>
      </w:r>
      <w:r w:rsidRPr="005339B2">
        <w:rPr>
          <w:noProof/>
          <w:color w:val="C89682"/>
        </w:rPr>
        <mc:AlternateContent>
          <mc:Choice Requires="wps">
            <w:drawing>
              <wp:anchor distT="0" distB="0" distL="114300" distR="114300" simplePos="0" relativeHeight="251658258" behindDoc="0" locked="0" layoutInCell="1" allowOverlap="1" wp14:anchorId="3D000218" wp14:editId="1EADB481">
                <wp:simplePos x="0" y="0"/>
                <wp:positionH relativeFrom="column">
                  <wp:posOffset>3108960</wp:posOffset>
                </wp:positionH>
                <wp:positionV relativeFrom="paragraph">
                  <wp:posOffset>193675</wp:posOffset>
                </wp:positionV>
                <wp:extent cx="1295400" cy="1005840"/>
                <wp:effectExtent l="0" t="0" r="0" b="3810"/>
                <wp:wrapNone/>
                <wp:docPr id="47988349" name="Text Box 47988349"/>
                <wp:cNvGraphicFramePr/>
                <a:graphic xmlns:a="http://schemas.openxmlformats.org/drawingml/2006/main">
                  <a:graphicData uri="http://schemas.microsoft.com/office/word/2010/wordprocessingShape">
                    <wps:wsp>
                      <wps:cNvSpPr txBox="1"/>
                      <wps:spPr>
                        <a:xfrm>
                          <a:off x="0" y="0"/>
                          <a:ext cx="1295400" cy="1005840"/>
                        </a:xfrm>
                        <a:prstGeom prst="rect">
                          <a:avLst/>
                        </a:prstGeom>
                        <a:noFill/>
                        <a:ln w="6350">
                          <a:noFill/>
                        </a:ln>
                      </wps:spPr>
                      <wps:txbx>
                        <w:txbxContent>
                          <w:p w14:paraId="1B51CE59" w14:textId="523B2BDA" w:rsidR="00AE6164" w:rsidRPr="005339B2" w:rsidRDefault="00DA6BEB" w:rsidP="00AE6164">
                            <w:pPr>
                              <w:spacing w:before="0" w:after="0" w:line="240" w:lineRule="auto"/>
                              <w:jc w:val="center"/>
                              <w:rPr>
                                <w:color w:val="595959" w:themeColor="text1" w:themeTint="A6"/>
                                <w:sz w:val="18"/>
                                <w:szCs w:val="18"/>
                              </w:rPr>
                            </w:pPr>
                            <w:r w:rsidRPr="005339B2">
                              <w:rPr>
                                <w:color w:val="595959" w:themeColor="text1" w:themeTint="A6"/>
                                <w:sz w:val="18"/>
                                <w:szCs w:val="18"/>
                              </w:rPr>
                              <w:t>Requirements for ongoing management to sustain a safe and stable landform should be minimised as far as practicable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0218" id="Text Box 47988349" o:spid="_x0000_s1070" type="#_x0000_t202" style="position:absolute;margin-left:244.8pt;margin-top:15.25pt;width:102pt;height:79.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" filled="f" stroked="f" strokeweight=".5pt">
                <v:textbox inset="1mm,1mm,1mm,1mm">
                  <w:txbxContent>
                    <w:p w14:paraId="1B51CE59" w14:textId="523B2BDA" w:rsidR="00AE6164" w:rsidRPr="005339B2" w:rsidRDefault="00DA6BEB" w:rsidP="00AE6164">
                      <w:pPr>
                        <w:spacing w:before="0" w:after="0" w:line="240" w:lineRule="auto"/>
                        <w:jc w:val="center"/>
                        <w:rPr>
                          <w:color w:val="595959" w:themeColor="text1" w:themeTint="A6"/>
                          <w:sz w:val="18"/>
                          <w:szCs w:val="18"/>
                        </w:rPr>
                      </w:pPr>
                      <w:r w:rsidRPr="005339B2">
                        <w:rPr>
                          <w:color w:val="595959" w:themeColor="text1" w:themeTint="A6"/>
                          <w:sz w:val="18"/>
                          <w:szCs w:val="18"/>
                        </w:rPr>
                        <w:t>Requirements for ongoing management to sustain a safe and stable landform should be minimised as far as practicable</w:t>
                      </w:r>
                    </w:p>
                  </w:txbxContent>
                </v:textbox>
              </v:shape>
            </w:pict>
          </mc:Fallback>
        </mc:AlternateContent>
      </w:r>
      <w:r w:rsidRPr="005339B2">
        <w:rPr>
          <w:noProof/>
          <w:color w:val="C89682"/>
        </w:rPr>
        <mc:AlternateContent>
          <mc:Choice Requires="wps">
            <w:drawing>
              <wp:anchor distT="0" distB="0" distL="114300" distR="114300" simplePos="0" relativeHeight="251658259" behindDoc="0" locked="0" layoutInCell="1" allowOverlap="1" wp14:anchorId="29D63FE6" wp14:editId="3AFD3381">
                <wp:simplePos x="0" y="0"/>
                <wp:positionH relativeFrom="column">
                  <wp:posOffset>4605655</wp:posOffset>
                </wp:positionH>
                <wp:positionV relativeFrom="paragraph">
                  <wp:posOffset>193463</wp:posOffset>
                </wp:positionV>
                <wp:extent cx="1295400" cy="1005840"/>
                <wp:effectExtent l="0" t="0" r="0" b="3810"/>
                <wp:wrapNone/>
                <wp:docPr id="1466010408" name="Text Box 1466010408"/>
                <wp:cNvGraphicFramePr/>
                <a:graphic xmlns:a="http://schemas.openxmlformats.org/drawingml/2006/main">
                  <a:graphicData uri="http://schemas.microsoft.com/office/word/2010/wordprocessingShape">
                    <wps:wsp>
                      <wps:cNvSpPr txBox="1"/>
                      <wps:spPr>
                        <a:xfrm>
                          <a:off x="0" y="0"/>
                          <a:ext cx="1295400" cy="1005840"/>
                        </a:xfrm>
                        <a:prstGeom prst="rect">
                          <a:avLst/>
                        </a:prstGeom>
                        <a:noFill/>
                        <a:ln w="6350">
                          <a:noFill/>
                        </a:ln>
                      </wps:spPr>
                      <wps:txbx>
                        <w:txbxContent>
                          <w:p w14:paraId="7BC7F213" w14:textId="43476D85" w:rsidR="00DA6BEB" w:rsidRPr="005339B2" w:rsidRDefault="00A65F10" w:rsidP="00DA6BEB">
                            <w:pPr>
                              <w:spacing w:before="0" w:after="0" w:line="240" w:lineRule="auto"/>
                              <w:jc w:val="center"/>
                              <w:rPr>
                                <w:color w:val="595959" w:themeColor="text1" w:themeTint="A6"/>
                                <w:sz w:val="18"/>
                                <w:szCs w:val="18"/>
                              </w:rPr>
                            </w:pPr>
                            <w:r w:rsidRPr="005339B2">
                              <w:rPr>
                                <w:color w:val="595959" w:themeColor="text1" w:themeTint="A6"/>
                                <w:sz w:val="18"/>
                                <w:szCs w:val="18"/>
                              </w:rPr>
                              <w:t>Community should be consulted on rehabilitation proposals, the potential impacts, and have the opportunity to express their views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3FE6" id="Text Box 1466010408" o:spid="_x0000_s1071" type="#_x0000_t202" style="position:absolute;margin-left:362.65pt;margin-top:15.25pt;width:102pt;height:79.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" filled="f" stroked="f" strokeweight=".5pt">
                <v:textbox inset="1mm,1mm,1mm,1mm">
                  <w:txbxContent>
                    <w:p w14:paraId="7BC7F213" w14:textId="43476D85" w:rsidR="00DA6BEB" w:rsidRPr="005339B2" w:rsidRDefault="00A65F10" w:rsidP="00DA6BEB">
                      <w:pPr>
                        <w:spacing w:before="0" w:after="0" w:line="240" w:lineRule="auto"/>
                        <w:jc w:val="center"/>
                        <w:rPr>
                          <w:color w:val="595959" w:themeColor="text1" w:themeTint="A6"/>
                          <w:sz w:val="18"/>
                          <w:szCs w:val="18"/>
                        </w:rPr>
                      </w:pPr>
                      <w:r w:rsidRPr="005339B2">
                        <w:rPr>
                          <w:color w:val="595959" w:themeColor="text1" w:themeTint="A6"/>
                          <w:sz w:val="18"/>
                          <w:szCs w:val="18"/>
                        </w:rPr>
                        <w:t>Community should be consulted on rehabilitation proposals, the potential impacts, and have the opportunity to express their views</w:t>
                      </w:r>
                    </w:p>
                  </w:txbxContent>
                </v:textbox>
              </v:shape>
            </w:pict>
          </mc:Fallback>
        </mc:AlternateContent>
      </w:r>
      <w:r w:rsidR="005339B2">
        <w:rPr>
          <w:noProof/>
        </w:rPr>
        <mc:AlternateContent>
          <mc:Choice Requires="wpg">
            <w:drawing>
              <wp:anchor distT="0" distB="0" distL="114300" distR="114300" simplePos="0" relativeHeight="251658241" behindDoc="0" locked="0" layoutInCell="1" allowOverlap="1" wp14:anchorId="54367B5F" wp14:editId="24DE2107">
                <wp:simplePos x="0" y="0"/>
                <wp:positionH relativeFrom="column">
                  <wp:posOffset>33443</wp:posOffset>
                </wp:positionH>
                <wp:positionV relativeFrom="paragraph">
                  <wp:posOffset>42757</wp:posOffset>
                </wp:positionV>
                <wp:extent cx="5954607" cy="2660861"/>
                <wp:effectExtent l="0" t="0" r="8255" b="6350"/>
                <wp:wrapNone/>
                <wp:docPr id="2014084931" name="Group 2014084931" descr="A table detailing actions for work to be undertaken  by the Latrobe Valley Regional Rehabilitation Strategy"/>
                <wp:cNvGraphicFramePr/>
                <a:graphic xmlns:a="http://schemas.openxmlformats.org/drawingml/2006/main">
                  <a:graphicData uri="http://schemas.microsoft.com/office/word/2010/wordprocessingGroup">
                    <wpg:wgp>
                      <wpg:cNvGrpSpPr/>
                      <wpg:grpSpPr>
                        <a:xfrm>
                          <a:off x="0" y="0"/>
                          <a:ext cx="5954607" cy="2660861"/>
                          <a:chOff x="0" y="0"/>
                          <a:chExt cx="5954607" cy="2660861"/>
                        </a:xfrm>
                      </wpg:grpSpPr>
                      <wps:wsp>
                        <wps:cNvPr id="62783777" name="Rectangle 3"/>
                        <wps:cNvSpPr/>
                        <wps:spPr>
                          <a:xfrm>
                            <a:off x="0" y="1320800"/>
                            <a:ext cx="1475740" cy="1331595"/>
                          </a:xfrm>
                          <a:prstGeom prst="rect">
                            <a:avLst/>
                          </a:prstGeom>
                          <a:solidFill>
                            <a:srgbClr val="BDD6D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341964" name="Rectangle 3"/>
                        <wps:cNvSpPr/>
                        <wps:spPr>
                          <a:xfrm>
                            <a:off x="1481667" y="0"/>
                            <a:ext cx="1475740" cy="1331595"/>
                          </a:xfrm>
                          <a:prstGeom prst="rect">
                            <a:avLst/>
                          </a:prstGeom>
                          <a:solidFill>
                            <a:srgbClr val="BDD6D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342137" name="Rectangle 3"/>
                        <wps:cNvSpPr/>
                        <wps:spPr>
                          <a:xfrm>
                            <a:off x="2971800" y="1329266"/>
                            <a:ext cx="1475740" cy="1331595"/>
                          </a:xfrm>
                          <a:prstGeom prst="rect">
                            <a:avLst/>
                          </a:prstGeom>
                          <a:solidFill>
                            <a:srgbClr val="BDD6D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910919" name="Rectangle 3"/>
                        <wps:cNvSpPr/>
                        <wps:spPr>
                          <a:xfrm>
                            <a:off x="4478867" y="0"/>
                            <a:ext cx="1475740" cy="1331595"/>
                          </a:xfrm>
                          <a:prstGeom prst="rect">
                            <a:avLst/>
                          </a:prstGeom>
                          <a:solidFill>
                            <a:srgbClr val="BDD6D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C8FD8D" id="Group 2014084931" o:spid="_x0000_s1026" alt="A table detailing actions for work to be undertaken  by the Latrobe Valley Regional Rehabilitation Strategy" style="position:absolute;margin-left:2.65pt;margin-top:3.35pt;width:468.85pt;height:209.5pt;z-index:251658241" coordsize="59546,2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">
                <v:rect id="Rectangle 3" o:spid="_x0000_s1027" style="position:absolute;top:13208;width:14757;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" fillcolor="#bdd6d6" stroked="f" strokeweight="1pt"/>
                <v:rect id="Rectangle 3" o:spid="_x0000_s1028" style="position:absolute;left:14816;width:14758;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" fillcolor="#bdd6d6" stroked="f" strokeweight="1pt"/>
                <v:rect id="Rectangle 3" o:spid="_x0000_s1029" style="position:absolute;left:29718;top:13292;width:14757;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" fillcolor="#bdd6d6" stroked="f" strokeweight="1pt"/>
                <v:rect id="Rectangle 3" o:spid="_x0000_s1030" style="position:absolute;left:44788;width:14758;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" fillcolor="#bdd6d6" stroked="f" strokeweight="1pt"/>
              </v:group>
            </w:pict>
          </mc:Fallback>
        </mc:AlternateContent>
      </w:r>
      <w:r w:rsidR="00552FD3">
        <w:rPr>
          <w:noProof/>
        </w:rPr>
        <mc:AlternateContent>
          <mc:Choice Requires="wps">
            <w:drawing>
              <wp:anchor distT="0" distB="0" distL="114300" distR="114300" simplePos="0" relativeHeight="251658240" behindDoc="0" locked="0" layoutInCell="1" allowOverlap="1" wp14:anchorId="3F4E9582" wp14:editId="0A70AD8F">
                <wp:simplePos x="0" y="0"/>
                <wp:positionH relativeFrom="column">
                  <wp:posOffset>34290</wp:posOffset>
                </wp:positionH>
                <wp:positionV relativeFrom="paragraph">
                  <wp:posOffset>31750</wp:posOffset>
                </wp:positionV>
                <wp:extent cx="5976000" cy="2664000"/>
                <wp:effectExtent l="0" t="0" r="5715" b="3175"/>
                <wp:wrapNone/>
                <wp:docPr id="875078436" name="Rectangle 8750784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6000" cy="2664000"/>
                        </a:xfrm>
                        <a:prstGeom prst="rect">
                          <a:avLst/>
                        </a:prstGeom>
                        <a:solidFill>
                          <a:srgbClr val="9CBD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77E5" id="Rectangle 875078436" o:spid="_x0000_s1026" alt="&quot;&quot;" style="position:absolute;margin-left:2.7pt;margin-top:2.5pt;width:470.55pt;height:20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" fillcolor="#9cbdc6" stroked="f" strokeweight="1pt"/>
            </w:pict>
          </mc:Fallback>
        </mc:AlternateContent>
      </w:r>
    </w:p>
    <w:p w14:paraId="0FBE66B3" w14:textId="3F21D5AB" w:rsidR="006632E0" w:rsidRPr="005339B2" w:rsidRDefault="006632E0" w:rsidP="00CF6CBB">
      <w:pPr>
        <w:rPr>
          <w:color w:val="C89682"/>
        </w:rPr>
      </w:pPr>
    </w:p>
    <w:p w14:paraId="5DA4D09D" w14:textId="524FB584" w:rsidR="006632E0" w:rsidRPr="005339B2" w:rsidRDefault="006632E0" w:rsidP="00CF6CBB">
      <w:pPr>
        <w:rPr>
          <w:color w:val="C89682"/>
        </w:rPr>
      </w:pPr>
    </w:p>
    <w:p w14:paraId="60648543" w14:textId="1A1CF815" w:rsidR="00AE6164" w:rsidRPr="005339B2" w:rsidRDefault="00AE6164" w:rsidP="00CF6CBB">
      <w:pPr>
        <w:rPr>
          <w:color w:val="C89682"/>
        </w:rPr>
      </w:pPr>
    </w:p>
    <w:p w14:paraId="79EF4525" w14:textId="1204F32E" w:rsidR="00AE6164" w:rsidRPr="005339B2" w:rsidRDefault="00AE6164" w:rsidP="00CF6CBB">
      <w:pPr>
        <w:rPr>
          <w:color w:val="C89682"/>
        </w:rPr>
      </w:pPr>
    </w:p>
    <w:p w14:paraId="0E69623E" w14:textId="5FC03325" w:rsidR="00AE6164" w:rsidRDefault="00203973" w:rsidP="00CF6CBB">
      <w:r w:rsidRPr="005339B2">
        <w:rPr>
          <w:noProof/>
          <w:color w:val="C89682"/>
        </w:rPr>
        <mc:AlternateContent>
          <mc:Choice Requires="wps">
            <w:drawing>
              <wp:anchor distT="0" distB="0" distL="114300" distR="114300" simplePos="0" relativeHeight="251658260" behindDoc="0" locked="0" layoutInCell="1" allowOverlap="1" wp14:anchorId="7EA1FA30" wp14:editId="7A916489">
                <wp:simplePos x="0" y="0"/>
                <wp:positionH relativeFrom="column">
                  <wp:posOffset>99060</wp:posOffset>
                </wp:positionH>
                <wp:positionV relativeFrom="paragraph">
                  <wp:posOffset>204470</wp:posOffset>
                </wp:positionV>
                <wp:extent cx="1295400" cy="1005840"/>
                <wp:effectExtent l="0" t="0" r="0" b="3810"/>
                <wp:wrapNone/>
                <wp:docPr id="872099832" name="Text Box 872099832"/>
                <wp:cNvGraphicFramePr/>
                <a:graphic xmlns:a="http://schemas.openxmlformats.org/drawingml/2006/main">
                  <a:graphicData uri="http://schemas.microsoft.com/office/word/2010/wordprocessingShape">
                    <wps:wsp>
                      <wps:cNvSpPr txBox="1"/>
                      <wps:spPr>
                        <a:xfrm>
                          <a:off x="0" y="0"/>
                          <a:ext cx="1295400" cy="1005840"/>
                        </a:xfrm>
                        <a:prstGeom prst="rect">
                          <a:avLst/>
                        </a:prstGeom>
                        <a:noFill/>
                        <a:ln w="6350">
                          <a:noFill/>
                        </a:ln>
                      </wps:spPr>
                      <wps:txbx>
                        <w:txbxContent>
                          <w:p w14:paraId="5B608CEE" w14:textId="1096C70B" w:rsidR="00A65F10" w:rsidRPr="005339B2" w:rsidRDefault="00787488" w:rsidP="00A65F10">
                            <w:pPr>
                              <w:spacing w:before="0" w:after="0" w:line="240" w:lineRule="auto"/>
                              <w:jc w:val="center"/>
                              <w:rPr>
                                <w:color w:val="595959" w:themeColor="text1" w:themeTint="A6"/>
                                <w:sz w:val="18"/>
                                <w:szCs w:val="18"/>
                              </w:rPr>
                            </w:pPr>
                            <w:r w:rsidRPr="005339B2">
                              <w:rPr>
                                <w:color w:val="595959" w:themeColor="text1" w:themeTint="A6"/>
                                <w:sz w:val="18"/>
                                <w:szCs w:val="18"/>
                              </w:rPr>
                              <w:t>Mine rehabilitation should plan for a drying climate. Rehabilitation activities and final landforms should be climate resilient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FA30" id="Text Box 872099832" o:spid="_x0000_s1072" type="#_x0000_t202" style="position:absolute;margin-left:7.8pt;margin-top:16.1pt;width:102pt;height:79.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" filled="f" stroked="f" strokeweight=".5pt">
                <v:textbox inset="1mm,1mm,1mm,1mm">
                  <w:txbxContent>
                    <w:p w14:paraId="5B608CEE" w14:textId="1096C70B" w:rsidR="00A65F10" w:rsidRPr="005339B2" w:rsidRDefault="00787488" w:rsidP="00A65F10">
                      <w:pPr>
                        <w:spacing w:before="0" w:after="0" w:line="240" w:lineRule="auto"/>
                        <w:jc w:val="center"/>
                        <w:rPr>
                          <w:color w:val="595959" w:themeColor="text1" w:themeTint="A6"/>
                          <w:sz w:val="18"/>
                          <w:szCs w:val="18"/>
                        </w:rPr>
                      </w:pPr>
                      <w:r w:rsidRPr="005339B2">
                        <w:rPr>
                          <w:color w:val="595959" w:themeColor="text1" w:themeTint="A6"/>
                          <w:sz w:val="18"/>
                          <w:szCs w:val="18"/>
                        </w:rPr>
                        <w:t>Mine rehabilitation should plan for a drying climate. Rehabilitation activities and final landforms should be climate resilient</w:t>
                      </w:r>
                    </w:p>
                  </w:txbxContent>
                </v:textbox>
              </v:shape>
            </w:pict>
          </mc:Fallback>
        </mc:AlternateContent>
      </w:r>
      <w:r w:rsidRPr="005339B2">
        <w:rPr>
          <w:noProof/>
          <w:color w:val="C89682"/>
        </w:rPr>
        <mc:AlternateContent>
          <mc:Choice Requires="wps">
            <w:drawing>
              <wp:anchor distT="0" distB="0" distL="114300" distR="114300" simplePos="0" relativeHeight="251658261" behindDoc="0" locked="0" layoutInCell="1" allowOverlap="1" wp14:anchorId="1559CAE0" wp14:editId="1331DA53">
                <wp:simplePos x="0" y="0"/>
                <wp:positionH relativeFrom="column">
                  <wp:posOffset>1615440</wp:posOffset>
                </wp:positionH>
                <wp:positionV relativeFrom="paragraph">
                  <wp:posOffset>204470</wp:posOffset>
                </wp:positionV>
                <wp:extent cx="1295400" cy="1005840"/>
                <wp:effectExtent l="0" t="0" r="0" b="3810"/>
                <wp:wrapNone/>
                <wp:docPr id="1038659894" name="Text Box 1038659894"/>
                <wp:cNvGraphicFramePr/>
                <a:graphic xmlns:a="http://schemas.openxmlformats.org/drawingml/2006/main">
                  <a:graphicData uri="http://schemas.microsoft.com/office/word/2010/wordprocessingShape">
                    <wps:wsp>
                      <wps:cNvSpPr txBox="1"/>
                      <wps:spPr>
                        <a:xfrm>
                          <a:off x="0" y="0"/>
                          <a:ext cx="1295400" cy="1005840"/>
                        </a:xfrm>
                        <a:prstGeom prst="rect">
                          <a:avLst/>
                        </a:prstGeom>
                        <a:noFill/>
                        <a:ln w="6350">
                          <a:noFill/>
                        </a:ln>
                      </wps:spPr>
                      <wps:txbx>
                        <w:txbxContent>
                          <w:p w14:paraId="15651296" w14:textId="3A6E299E" w:rsidR="00787488" w:rsidRPr="005339B2" w:rsidRDefault="00856B58" w:rsidP="00787488">
                            <w:pPr>
                              <w:spacing w:before="0" w:after="0" w:line="240" w:lineRule="auto"/>
                              <w:jc w:val="center"/>
                              <w:rPr>
                                <w:color w:val="595959" w:themeColor="text1" w:themeTint="A6"/>
                                <w:sz w:val="18"/>
                                <w:szCs w:val="18"/>
                              </w:rPr>
                            </w:pPr>
                            <w:r w:rsidRPr="005339B2">
                              <w:rPr>
                                <w:color w:val="595959" w:themeColor="text1" w:themeTint="A6"/>
                                <w:sz w:val="18"/>
                                <w:szCs w:val="18"/>
                              </w:rPr>
                              <w:t>My rehabilitation and regional land use planning should be integrated, and the rehabilitated sites should be suitable for their intended uses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CAE0" id="Text Box 1038659894" o:spid="_x0000_s1073" type="#_x0000_t202" style="position:absolute;margin-left:127.2pt;margin-top:16.1pt;width:102pt;height:79.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" filled="f" stroked="f" strokeweight=".5pt">
                <v:textbox inset="1mm,1mm,1mm,1mm">
                  <w:txbxContent>
                    <w:p w14:paraId="15651296" w14:textId="3A6E299E" w:rsidR="00787488" w:rsidRPr="005339B2" w:rsidRDefault="00856B58" w:rsidP="00787488">
                      <w:pPr>
                        <w:spacing w:before="0" w:after="0" w:line="240" w:lineRule="auto"/>
                        <w:jc w:val="center"/>
                        <w:rPr>
                          <w:color w:val="595959" w:themeColor="text1" w:themeTint="A6"/>
                          <w:sz w:val="18"/>
                          <w:szCs w:val="18"/>
                        </w:rPr>
                      </w:pPr>
                      <w:r w:rsidRPr="005339B2">
                        <w:rPr>
                          <w:color w:val="595959" w:themeColor="text1" w:themeTint="A6"/>
                          <w:sz w:val="18"/>
                          <w:szCs w:val="18"/>
                        </w:rPr>
                        <w:t>My rehabilitation and regional land use planning should be integrated, and the rehabilitated sites should be suitable for their intended uses</w:t>
                      </w:r>
                    </w:p>
                  </w:txbxContent>
                </v:textbox>
              </v:shape>
            </w:pict>
          </mc:Fallback>
        </mc:AlternateContent>
      </w:r>
      <w:r w:rsidRPr="005339B2">
        <w:rPr>
          <w:noProof/>
          <w:color w:val="C89682"/>
        </w:rPr>
        <mc:AlternateContent>
          <mc:Choice Requires="wps">
            <w:drawing>
              <wp:anchor distT="0" distB="0" distL="114300" distR="114300" simplePos="0" relativeHeight="251658262" behindDoc="0" locked="0" layoutInCell="1" allowOverlap="1" wp14:anchorId="00C7B4F6" wp14:editId="0864843D">
                <wp:simplePos x="0" y="0"/>
                <wp:positionH relativeFrom="column">
                  <wp:posOffset>3089910</wp:posOffset>
                </wp:positionH>
                <wp:positionV relativeFrom="paragraph">
                  <wp:posOffset>74295</wp:posOffset>
                </wp:positionV>
                <wp:extent cx="1348740" cy="1272540"/>
                <wp:effectExtent l="0" t="0" r="3810" b="3810"/>
                <wp:wrapNone/>
                <wp:docPr id="975274315" name="Text Box 975274315"/>
                <wp:cNvGraphicFramePr/>
                <a:graphic xmlns:a="http://schemas.openxmlformats.org/drawingml/2006/main">
                  <a:graphicData uri="http://schemas.microsoft.com/office/word/2010/wordprocessingShape">
                    <wps:wsp>
                      <wps:cNvSpPr txBox="1"/>
                      <wps:spPr>
                        <a:xfrm>
                          <a:off x="0" y="0"/>
                          <a:ext cx="1348740" cy="1272540"/>
                        </a:xfrm>
                        <a:prstGeom prst="rect">
                          <a:avLst/>
                        </a:prstGeom>
                        <a:noFill/>
                        <a:ln w="6350">
                          <a:noFill/>
                        </a:ln>
                      </wps:spPr>
                      <wps:txbx>
                        <w:txbxContent>
                          <w:p w14:paraId="08D543AE" w14:textId="4D42C782" w:rsidR="00856B58" w:rsidRPr="005339B2" w:rsidRDefault="002D29C5" w:rsidP="00856B58">
                            <w:pPr>
                              <w:spacing w:before="0" w:after="0" w:line="240" w:lineRule="auto"/>
                              <w:jc w:val="center"/>
                              <w:rPr>
                                <w:color w:val="595959" w:themeColor="text1" w:themeTint="A6"/>
                                <w:sz w:val="18"/>
                                <w:szCs w:val="18"/>
                              </w:rPr>
                            </w:pPr>
                            <w:r w:rsidRPr="005339B2">
                              <w:rPr>
                                <w:color w:val="595959" w:themeColor="text1" w:themeTint="A6"/>
                                <w:sz w:val="18"/>
                                <w:szCs w:val="18"/>
                              </w:rPr>
                              <w:t xml:space="preserve">Any water used for mine rehabilitation should not negatively impact on Traditional Owners’ values, environmental values of the Latrobe </w:t>
                            </w:r>
                            <w:r w:rsidR="007F71AD" w:rsidRPr="005339B2">
                              <w:rPr>
                                <w:color w:val="595959" w:themeColor="text1" w:themeTint="A6"/>
                                <w:sz w:val="18"/>
                                <w:szCs w:val="18"/>
                              </w:rPr>
                              <w:t>R</w:t>
                            </w:r>
                            <w:r w:rsidRPr="005339B2">
                              <w:rPr>
                                <w:color w:val="595959" w:themeColor="text1" w:themeTint="A6"/>
                                <w:sz w:val="18"/>
                                <w:szCs w:val="18"/>
                              </w:rPr>
                              <w:t>iver system or the rights of other existing water users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B4F6" id="Text Box 975274315" o:spid="_x0000_s1074" type="#_x0000_t202" style="position:absolute;margin-left:243.3pt;margin-top:5.85pt;width:106.2pt;height:100.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" filled="f" stroked="f" strokeweight=".5pt">
                <v:textbox inset="1mm,1mm,1mm,1mm">
                  <w:txbxContent>
                    <w:p w14:paraId="08D543AE" w14:textId="4D42C782" w:rsidR="00856B58" w:rsidRPr="005339B2" w:rsidRDefault="002D29C5" w:rsidP="00856B58">
                      <w:pPr>
                        <w:spacing w:before="0" w:after="0" w:line="240" w:lineRule="auto"/>
                        <w:jc w:val="center"/>
                        <w:rPr>
                          <w:color w:val="595959" w:themeColor="text1" w:themeTint="A6"/>
                          <w:sz w:val="18"/>
                          <w:szCs w:val="18"/>
                        </w:rPr>
                      </w:pPr>
                      <w:r w:rsidRPr="005339B2">
                        <w:rPr>
                          <w:color w:val="595959" w:themeColor="text1" w:themeTint="A6"/>
                          <w:sz w:val="18"/>
                          <w:szCs w:val="18"/>
                        </w:rPr>
                        <w:t xml:space="preserve">Any water used for mine rehabilitation should not negatively impact on Traditional Owners’ values, environmental values of the Latrobe </w:t>
                      </w:r>
                      <w:r w:rsidR="007F71AD" w:rsidRPr="005339B2">
                        <w:rPr>
                          <w:color w:val="595959" w:themeColor="text1" w:themeTint="A6"/>
                          <w:sz w:val="18"/>
                          <w:szCs w:val="18"/>
                        </w:rPr>
                        <w:t>R</w:t>
                      </w:r>
                      <w:r w:rsidRPr="005339B2">
                        <w:rPr>
                          <w:color w:val="595959" w:themeColor="text1" w:themeTint="A6"/>
                          <w:sz w:val="18"/>
                          <w:szCs w:val="18"/>
                        </w:rPr>
                        <w:t>iver system or the rights of other existing water users</w:t>
                      </w:r>
                    </w:p>
                  </w:txbxContent>
                </v:textbox>
              </v:shape>
            </w:pict>
          </mc:Fallback>
        </mc:AlternateContent>
      </w:r>
      <w:r w:rsidRPr="005339B2">
        <w:rPr>
          <w:noProof/>
          <w:color w:val="C89682"/>
        </w:rPr>
        <mc:AlternateContent>
          <mc:Choice Requires="wps">
            <w:drawing>
              <wp:anchor distT="0" distB="0" distL="114300" distR="114300" simplePos="0" relativeHeight="251658263" behindDoc="0" locked="0" layoutInCell="1" allowOverlap="1" wp14:anchorId="33844BF1" wp14:editId="39BC5062">
                <wp:simplePos x="0" y="0"/>
                <wp:positionH relativeFrom="column">
                  <wp:posOffset>4591050</wp:posOffset>
                </wp:positionH>
                <wp:positionV relativeFrom="paragraph">
                  <wp:posOffset>169603</wp:posOffset>
                </wp:positionV>
                <wp:extent cx="1348740" cy="1082040"/>
                <wp:effectExtent l="0" t="0" r="3810" b="3810"/>
                <wp:wrapNone/>
                <wp:docPr id="1408601094" name="Text Box 1408601094"/>
                <wp:cNvGraphicFramePr/>
                <a:graphic xmlns:a="http://schemas.openxmlformats.org/drawingml/2006/main">
                  <a:graphicData uri="http://schemas.microsoft.com/office/word/2010/wordprocessingShape">
                    <wps:wsp>
                      <wps:cNvSpPr txBox="1"/>
                      <wps:spPr>
                        <a:xfrm>
                          <a:off x="0" y="0"/>
                          <a:ext cx="1348740" cy="1082040"/>
                        </a:xfrm>
                        <a:prstGeom prst="rect">
                          <a:avLst/>
                        </a:prstGeom>
                        <a:noFill/>
                        <a:ln w="6350">
                          <a:noFill/>
                        </a:ln>
                      </wps:spPr>
                      <wps:txbx>
                        <w:txbxContent>
                          <w:p w14:paraId="53B799F3" w14:textId="67C37637" w:rsidR="007F71AD" w:rsidRPr="005339B2" w:rsidRDefault="0086793B" w:rsidP="007F71AD">
                            <w:pPr>
                              <w:spacing w:before="0" w:after="0" w:line="240" w:lineRule="auto"/>
                              <w:jc w:val="center"/>
                              <w:rPr>
                                <w:color w:val="595959" w:themeColor="text1" w:themeTint="A6"/>
                                <w:sz w:val="18"/>
                                <w:szCs w:val="18"/>
                              </w:rPr>
                            </w:pPr>
                            <w:r w:rsidRPr="005339B2">
                              <w:rPr>
                                <w:color w:val="595959" w:themeColor="text1" w:themeTint="A6"/>
                                <w:sz w:val="18"/>
                                <w:szCs w:val="18"/>
                              </w:rPr>
                              <w:t>Ground instability and ground movement risks and impacts during rehabilitation and in the long-term should be minimised as far as practicable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44BF1" id="Text Box 1408601094" o:spid="_x0000_s1075" type="#_x0000_t202" style="position:absolute;margin-left:361.5pt;margin-top:13.35pt;width:106.2pt;height:85.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" filled="f" stroked="f" strokeweight=".5pt">
                <v:textbox inset="1mm,1mm,1mm,1mm">
                  <w:txbxContent>
                    <w:p w14:paraId="53B799F3" w14:textId="67C37637" w:rsidR="007F71AD" w:rsidRPr="005339B2" w:rsidRDefault="0086793B" w:rsidP="007F71AD">
                      <w:pPr>
                        <w:spacing w:before="0" w:after="0" w:line="240" w:lineRule="auto"/>
                        <w:jc w:val="center"/>
                        <w:rPr>
                          <w:color w:val="595959" w:themeColor="text1" w:themeTint="A6"/>
                          <w:sz w:val="18"/>
                          <w:szCs w:val="18"/>
                        </w:rPr>
                      </w:pPr>
                      <w:r w:rsidRPr="005339B2">
                        <w:rPr>
                          <w:color w:val="595959" w:themeColor="text1" w:themeTint="A6"/>
                          <w:sz w:val="18"/>
                          <w:szCs w:val="18"/>
                        </w:rPr>
                        <w:t>Ground instability and ground movement risks and impacts during rehabilitation and in the long-term should be minimised as far as practicable</w:t>
                      </w:r>
                    </w:p>
                  </w:txbxContent>
                </v:textbox>
              </v:shape>
            </w:pict>
          </mc:Fallback>
        </mc:AlternateContent>
      </w:r>
    </w:p>
    <w:p w14:paraId="7226860C" w14:textId="77777777" w:rsidR="00AE6164" w:rsidRDefault="00AE6164" w:rsidP="00CF6CBB"/>
    <w:p w14:paraId="1A5A5523" w14:textId="77777777" w:rsidR="006B0CFA" w:rsidRDefault="006B0CFA" w:rsidP="00CF6CBB"/>
    <w:p w14:paraId="4F816358" w14:textId="77777777" w:rsidR="006B0CFA" w:rsidRDefault="006B0CFA" w:rsidP="00CF6CBB"/>
    <w:p w14:paraId="24482CF9" w14:textId="77777777" w:rsidR="006B0CFA" w:rsidRDefault="006B0CFA" w:rsidP="00CF6CBB"/>
    <w:p w14:paraId="03027958" w14:textId="77777777" w:rsidR="006B0CFA" w:rsidRDefault="006B0CFA" w:rsidP="00CF6CBB"/>
    <w:p w14:paraId="2ECB7FFF" w14:textId="26F21884" w:rsidR="00CF6CBB" w:rsidRDefault="00CF6CBB" w:rsidP="00CF6CBB">
      <w:r>
        <w:lastRenderedPageBreak/>
        <w:t xml:space="preserve">The MLRA will review and comment on the inclusion of the implementation principles within all relevant rehabilitation planning documentation drafted by the declared mine licensees. </w:t>
      </w:r>
    </w:p>
    <w:p w14:paraId="52322663" w14:textId="77777777" w:rsidR="00480743" w:rsidRPr="002358A8" w:rsidRDefault="00480743" w:rsidP="00724EDD">
      <w:pPr>
        <w:pStyle w:val="Heading2"/>
      </w:pPr>
      <w:bookmarkStart w:id="7" w:name="_Toc159847091"/>
      <w:r>
        <w:t>Preparation and Updates to the MEF</w:t>
      </w:r>
      <w:bookmarkEnd w:id="7"/>
    </w:p>
    <w:p w14:paraId="68F7781B" w14:textId="77777777" w:rsidR="00480743" w:rsidRDefault="00480743" w:rsidP="00480743">
      <w:pPr>
        <w:keepNext/>
        <w:keepLines/>
      </w:pPr>
      <w:r>
        <w:t xml:space="preserve">The MRSDA S.84AZC requires that the MEF is prepared by the MLRA. The MLRA can update the MEF at any time. </w:t>
      </w:r>
    </w:p>
    <w:p w14:paraId="78C7A355" w14:textId="3547AFD8" w:rsidR="00480743" w:rsidRPr="00775F85" w:rsidRDefault="00480743" w:rsidP="00480743">
      <w:pPr>
        <w:keepNext/>
        <w:keepLines/>
        <w:rPr>
          <w:sz w:val="28"/>
          <w:szCs w:val="28"/>
        </w:rPr>
      </w:pPr>
      <w:r>
        <w:t>Updates to the MEF will be undertaken with stakeholder consultation</w:t>
      </w:r>
      <w:r w:rsidR="32AA4E99">
        <w:t xml:space="preserve"> and updated versions provided</w:t>
      </w:r>
      <w:r>
        <w:t>.</w:t>
      </w:r>
    </w:p>
    <w:p w14:paraId="4FFA2730" w14:textId="77777777" w:rsidR="00CF6CBB" w:rsidRDefault="00CF6CBB" w:rsidP="00856905">
      <w:pPr>
        <w:pStyle w:val="Heading2"/>
      </w:pPr>
      <w:bookmarkStart w:id="8" w:name="_Toc159847092"/>
      <w:r>
        <w:t>Lifecycle and Implementation Timeframes</w:t>
      </w:r>
      <w:bookmarkEnd w:id="8"/>
    </w:p>
    <w:p w14:paraId="4ABE3634" w14:textId="77777777" w:rsidR="00CF6CBB" w:rsidRDefault="00CF6CBB" w:rsidP="00A6776C">
      <w:pPr>
        <w:keepNext/>
        <w:keepLines/>
      </w:pPr>
      <w:r>
        <w:t>The MEF is designed to be implemented during any phase of a declared mine’s operational lifecycle, and the MLRA recognises that each of the declared mines in the Latrobe Valley are in a different phase of their rehabilitation planning. The timeframes for specific milestones in rehabilitation planning and implementation are lengthy, and exact timeframes, milestones and activities are difficult to schedule too far in advance. The MEF will be updated to incorporate this information as it comes available.</w:t>
      </w:r>
    </w:p>
    <w:p w14:paraId="7E323397" w14:textId="77777777" w:rsidR="00CF6CBB" w:rsidRDefault="00CF6CBB" w:rsidP="00CF6CBB">
      <w:pPr>
        <w:keepNext/>
        <w:keepLines/>
      </w:pPr>
      <w:r>
        <w:t>In recognition of these issues, the MLRA will assess each declared mine and its requirements and progress case by case, customising an MEF implementation plan for each declared mine.</w:t>
      </w:r>
    </w:p>
    <w:p w14:paraId="66F22BBA" w14:textId="77777777" w:rsidR="00CF6CBB" w:rsidRDefault="00CF6CBB" w:rsidP="00CF6CBB">
      <w:pPr>
        <w:keepNext/>
        <w:keepLines/>
      </w:pPr>
      <w:r>
        <w:t>In addition, the long timeframes raise the likelihood for changing circumstances in:</w:t>
      </w:r>
    </w:p>
    <w:p w14:paraId="738472C8" w14:textId="77777777" w:rsidR="00CF6CBB" w:rsidRDefault="00CF6CBB" w:rsidP="00CF6CBB">
      <w:pPr>
        <w:pStyle w:val="ListParagraph"/>
        <w:keepNext/>
        <w:keepLines/>
        <w:numPr>
          <w:ilvl w:val="0"/>
          <w:numId w:val="25"/>
        </w:numPr>
      </w:pPr>
      <w:r>
        <w:t>technical and social understanding,</w:t>
      </w:r>
    </w:p>
    <w:p w14:paraId="3B34584B" w14:textId="77777777" w:rsidR="00CF6CBB" w:rsidRDefault="00CF6CBB" w:rsidP="00CF6CBB">
      <w:pPr>
        <w:pStyle w:val="ListParagraph"/>
        <w:numPr>
          <w:ilvl w:val="0"/>
          <w:numId w:val="25"/>
        </w:numPr>
      </w:pPr>
      <w:r>
        <w:t xml:space="preserve">government and industry priorities, or </w:t>
      </w:r>
    </w:p>
    <w:p w14:paraId="622C15FA" w14:textId="77777777" w:rsidR="00CF6CBB" w:rsidRDefault="00CF6CBB" w:rsidP="00CF6CBB">
      <w:pPr>
        <w:pStyle w:val="ListParagraph"/>
        <w:numPr>
          <w:ilvl w:val="0"/>
          <w:numId w:val="25"/>
        </w:numPr>
      </w:pPr>
      <w:r>
        <w:t>regulations and policy.</w:t>
      </w:r>
    </w:p>
    <w:p w14:paraId="505404C4" w14:textId="77777777" w:rsidR="00CF6CBB" w:rsidRDefault="00CF6CBB" w:rsidP="00CF6CBB">
      <w:r>
        <w:t>To ensure these elements are captured, the MLRA has established a 2-yearly rolling MEF Implementation Program, project focussed, describing the current situation and updated accordingly as circumstances change.</w:t>
      </w:r>
    </w:p>
    <w:p w14:paraId="38D9C1E1" w14:textId="77777777" w:rsidR="00A9143A" w:rsidRPr="0008768D" w:rsidRDefault="00A9143A" w:rsidP="00A9143A">
      <w:r>
        <w:t xml:space="preserve">The MEF will no longer apply once the closure criteria are fulfilled and all Latrobe Valley Declared Mine licences are surrendered.  </w:t>
      </w:r>
    </w:p>
    <w:p w14:paraId="76EE1FC3" w14:textId="77777777" w:rsidR="00CF6CBB" w:rsidRDefault="00CF6CBB" w:rsidP="00856905">
      <w:pPr>
        <w:pStyle w:val="Heading2"/>
      </w:pPr>
      <w:bookmarkStart w:id="9" w:name="_Toc159847093"/>
      <w:r>
        <w:t>Limitations</w:t>
      </w:r>
      <w:bookmarkEnd w:id="9"/>
      <w:r>
        <w:t xml:space="preserve"> </w:t>
      </w:r>
    </w:p>
    <w:p w14:paraId="28456F9B" w14:textId="77777777" w:rsidR="00CF6CBB" w:rsidRDefault="00CF6CBB" w:rsidP="001A566F">
      <w:r>
        <w:t>The MLRA is focused on monitoring and evaluation activities related to the legislated requirements set out in the MRSDA. While the MLRA can gather information under formal request, the declared mine licensees and public sector bodies have no obligation to create new documents or information outside the required regulatory documents or other documents they develop.</w:t>
      </w:r>
    </w:p>
    <w:p w14:paraId="0AD75937" w14:textId="75A09704" w:rsidR="00CF6CBB" w:rsidRPr="00190FDF" w:rsidRDefault="00CF6CBB" w:rsidP="001A566F">
      <w:r>
        <w:t xml:space="preserve">In addition, the declared mine licensees have not yet developed their DMRPs for approval. Note that the DMRPs are required to be submitted to government by October 2025.  </w:t>
      </w:r>
    </w:p>
    <w:p w14:paraId="02864689" w14:textId="4B0C5EC2" w:rsidR="00CF6CBB" w:rsidRDefault="002826D0" w:rsidP="001A566F">
      <w:r>
        <w:t>The</w:t>
      </w:r>
      <w:r w:rsidR="00CF6CBB" w:rsidRPr="00190FDF">
        <w:t xml:space="preserve"> MLRA has established ongoing consultation mechanisms to work with the mine licensees and understand their approach to rehabilitation planning. Through the MEF</w:t>
      </w:r>
      <w:r>
        <w:t>,</w:t>
      </w:r>
      <w:r w:rsidR="00CF6CBB" w:rsidRPr="00190FDF">
        <w:t xml:space="preserve"> the MLRA will undertake ongoing engagement with the licensees, to enable an</w:t>
      </w:r>
      <w:r w:rsidR="00CF6CBB">
        <w:t xml:space="preserve"> understanding of their progression</w:t>
      </w:r>
      <w:r w:rsidR="00CF6CBB" w:rsidRPr="00313E38">
        <w:t>. The</w:t>
      </w:r>
      <w:r w:rsidR="00CF6CBB">
        <w:t xml:space="preserve"> MLRA is largely limited to the verbal discussions and </w:t>
      </w:r>
      <w:r w:rsidR="001A51BC">
        <w:t xml:space="preserve">information </w:t>
      </w:r>
      <w:r w:rsidR="00CF6CBB">
        <w:t xml:space="preserve">the licensees are willing to share prior to submission of the </w:t>
      </w:r>
      <w:r w:rsidR="001A51BC">
        <w:t xml:space="preserve">required </w:t>
      </w:r>
      <w:r w:rsidR="00CF6CBB">
        <w:t>documentation.</w:t>
      </w:r>
    </w:p>
    <w:p w14:paraId="5B936B2A" w14:textId="117CB4E2" w:rsidR="00CF6CBB" w:rsidRDefault="00CF6CBB" w:rsidP="00CF6CBB">
      <w:pPr>
        <w:rPr>
          <w:noProof/>
          <w:sz w:val="40"/>
          <w:szCs w:val="40"/>
        </w:rPr>
      </w:pPr>
      <w:r>
        <w:lastRenderedPageBreak/>
        <w:t>Similarly, the work the MLRA completes with the LVRRS team is grounded in collaboration based on ongoing relationship development. It is important to note, however, that the LVRRS team is not required to take on or incorporate the advice provided by the MLRA</w:t>
      </w:r>
      <w:r w:rsidR="001A566F">
        <w:t>.</w:t>
      </w:r>
      <w:r>
        <w:br w:type="page"/>
      </w:r>
    </w:p>
    <w:p w14:paraId="418316C1" w14:textId="77777777" w:rsidR="00CF6CBB" w:rsidRDefault="00CF6CBB" w:rsidP="00CA7B78">
      <w:pPr>
        <w:pStyle w:val="Heading1"/>
      </w:pPr>
      <w:bookmarkStart w:id="10" w:name="_Toc159847094"/>
      <w:r>
        <w:lastRenderedPageBreak/>
        <w:t>Monitoring and Evaluation Framework (MEF)</w:t>
      </w:r>
      <w:bookmarkEnd w:id="10"/>
    </w:p>
    <w:p w14:paraId="266957C0" w14:textId="44A88F25" w:rsidR="521921F9" w:rsidRDefault="521921F9">
      <w:r>
        <w:t>Table 1 provided the clauses of the Act specifically related to the MEF.</w:t>
      </w:r>
    </w:p>
    <w:p w14:paraId="5E1C2358" w14:textId="7A2D7C95" w:rsidR="00CF20DC" w:rsidRDefault="00CF6CBB" w:rsidP="00CF6CBB">
      <w:r>
        <w:t>The MEF has been developed and structured based on t</w:t>
      </w:r>
      <w:r w:rsidR="0EE12F6F">
        <w:t>hese</w:t>
      </w:r>
      <w:r>
        <w:t xml:space="preserve"> requirements</w:t>
      </w:r>
      <w:r w:rsidR="00543322">
        <w:t>.</w:t>
      </w:r>
      <w:r w:rsidR="00CF20DC">
        <w:t xml:space="preserve"> </w:t>
      </w:r>
    </w:p>
    <w:p w14:paraId="235B0DF7" w14:textId="7BD29682" w:rsidR="00CF6CBB" w:rsidRDefault="00CF20DC" w:rsidP="00CF6CBB">
      <w:r>
        <w:t xml:space="preserve">Note: </w:t>
      </w:r>
      <w:r w:rsidR="006670C4" w:rsidRPr="3C12C059">
        <w:rPr>
          <w:i/>
          <w:iCs/>
        </w:rPr>
        <w:t>84AL1(a)</w:t>
      </w:r>
      <w:r w:rsidR="006670C4">
        <w:t xml:space="preserve"> applies to all</w:t>
      </w:r>
      <w:r w:rsidR="002A242B">
        <w:t xml:space="preserve"> </w:t>
      </w:r>
      <w:r w:rsidR="006670C4">
        <w:t xml:space="preserve">the </w:t>
      </w:r>
      <w:r w:rsidR="00721ACD">
        <w:t xml:space="preserve">subsequent </w:t>
      </w:r>
      <w:r w:rsidR="006670C4">
        <w:t>sections and is not specifically</w:t>
      </w:r>
      <w:r w:rsidR="00684FC6">
        <w:t xml:space="preserve"> </w:t>
      </w:r>
      <w:r w:rsidR="00DC7DD3">
        <w:t>referenced</w:t>
      </w:r>
      <w:r w:rsidR="002A242B">
        <w:t>.</w:t>
      </w:r>
    </w:p>
    <w:p w14:paraId="3E85F3FA" w14:textId="77777777" w:rsidR="00CF6CBB" w:rsidRDefault="00CF6CBB" w:rsidP="00856905">
      <w:pPr>
        <w:pStyle w:val="Heading2"/>
      </w:pPr>
      <w:bookmarkStart w:id="11" w:name="_Toc159847095"/>
      <w:r>
        <w:t>Declared Mine Licensees</w:t>
      </w:r>
      <w:bookmarkEnd w:id="11"/>
    </w:p>
    <w:p w14:paraId="36B8B3CE" w14:textId="77777777" w:rsidR="00B35E8F" w:rsidRPr="00D627AC" w:rsidRDefault="00CF6CBB" w:rsidP="00D627AC">
      <w:pPr>
        <w:pStyle w:val="Heading3"/>
      </w:pPr>
      <w:r w:rsidRPr="00D627AC">
        <w:t xml:space="preserve">Rehabilitation Implementation and Effectiveness </w:t>
      </w:r>
    </w:p>
    <w:p w14:paraId="3D761A6A" w14:textId="2B50FD92" w:rsidR="00D00ACC" w:rsidRDefault="00D00ACC" w:rsidP="747A94A1">
      <w:pPr>
        <w:rPr>
          <w:lang w:val="en-US"/>
        </w:rPr>
      </w:pPr>
      <w:r w:rsidRPr="747A94A1">
        <w:rPr>
          <w:lang w:val="en-US"/>
        </w:rPr>
        <w:t xml:space="preserve">The MRSDA states the MLRA ‘s role </w:t>
      </w:r>
      <w:r w:rsidR="00C7743F" w:rsidRPr="747A94A1">
        <w:rPr>
          <w:lang w:val="en-US"/>
        </w:rPr>
        <w:t>as follows:</w:t>
      </w:r>
    </w:p>
    <w:p w14:paraId="33EDA0A7" w14:textId="7AA595F0" w:rsidR="00CF6CBB" w:rsidRPr="00B35E8F" w:rsidRDefault="00CF6CBB" w:rsidP="00B35E8F">
      <w:pPr>
        <w:pStyle w:val="MRSDAQuotes"/>
      </w:pPr>
      <w:r w:rsidRPr="00B35E8F">
        <w:t>S.84AL(1)(c)</w:t>
      </w:r>
      <w:r w:rsidR="00D00ACC">
        <w:t xml:space="preserve"> </w:t>
      </w:r>
      <w:r w:rsidR="00B35E8F" w:rsidRPr="00B35E8F">
        <w:t>to monitor and evaluate implementation and effectiveness of rehabilitation planning activities and the regional rehabilitation strategy in accordance with the monitoring framework;</w:t>
      </w:r>
    </w:p>
    <w:p w14:paraId="29710872" w14:textId="0D4C0730" w:rsidR="00CF6CBB" w:rsidRPr="007B71CE" w:rsidRDefault="00CF6CBB" w:rsidP="00CF6CBB">
      <w:pPr>
        <w:rPr>
          <w:lang w:val="en-US"/>
        </w:rPr>
      </w:pPr>
      <w:r w:rsidRPr="007B71CE">
        <w:rPr>
          <w:lang w:val="en-US"/>
        </w:rPr>
        <w:t xml:space="preserve">To </w:t>
      </w:r>
      <w:r w:rsidR="003E7A0A">
        <w:rPr>
          <w:lang w:val="en-US"/>
        </w:rPr>
        <w:t xml:space="preserve">ensure </w:t>
      </w:r>
      <w:r w:rsidRPr="007B71CE">
        <w:rPr>
          <w:lang w:val="en-US"/>
        </w:rPr>
        <w:t xml:space="preserve">that the Declared Mine Licensees are implementing LVRRS, the MLRA will review the declared mine licensees’ research plans (which include their DMRPs) to confirm inclusion and consistency with the LVRRS guiding principles. To evaluate the effectiveness of the implementation of the LVRRS within the DMRP, the MLRA will review and monitor the relevant closure criteria developed by the Licensees’. </w:t>
      </w:r>
    </w:p>
    <w:p w14:paraId="705DD23B" w14:textId="5975A84E" w:rsidR="00CF6CBB" w:rsidRPr="007B71CE" w:rsidRDefault="00CF6CBB" w:rsidP="00CF6CBB">
      <w:pPr>
        <w:rPr>
          <w:lang w:val="en-US"/>
        </w:rPr>
      </w:pPr>
      <w:r w:rsidRPr="007B71CE">
        <w:rPr>
          <w:lang w:val="en-US"/>
        </w:rPr>
        <w:t>To monitor and evaluate implementation and effectiveness of rehabilitation planning activities the MLRA is undertaking</w:t>
      </w:r>
      <w:r w:rsidR="00653BC9">
        <w:rPr>
          <w:lang w:val="en-US"/>
        </w:rPr>
        <w:t>:</w:t>
      </w:r>
      <w:r w:rsidRPr="007B71CE">
        <w:rPr>
          <w:lang w:val="en-US"/>
        </w:rPr>
        <w:t xml:space="preserve"> </w:t>
      </w:r>
    </w:p>
    <w:p w14:paraId="5A5712F3" w14:textId="53BB10A1" w:rsidR="00CF6CBB" w:rsidRPr="007B71CE" w:rsidRDefault="00CF6CBB" w:rsidP="00CF6CBB">
      <w:pPr>
        <w:pStyle w:val="ListParagraph"/>
        <w:rPr>
          <w:lang w:val="en-US"/>
        </w:rPr>
      </w:pPr>
      <w:r w:rsidRPr="007B71CE">
        <w:rPr>
          <w:lang w:val="en-US"/>
        </w:rPr>
        <w:t>Ongoing engagement with licensees</w:t>
      </w:r>
      <w:r w:rsidR="00D00ACC">
        <w:rPr>
          <w:lang w:val="en-US"/>
        </w:rPr>
        <w:t>.</w:t>
      </w:r>
    </w:p>
    <w:p w14:paraId="597ED54F" w14:textId="1A3A4246" w:rsidR="00CF6CBB" w:rsidRPr="007B71CE" w:rsidRDefault="00CF6CBB" w:rsidP="00CF6CBB">
      <w:pPr>
        <w:pStyle w:val="ListParagraph"/>
        <w:rPr>
          <w:lang w:val="en-US"/>
        </w:rPr>
      </w:pPr>
      <w:r w:rsidRPr="007B71CE">
        <w:rPr>
          <w:lang w:val="en-US"/>
        </w:rPr>
        <w:t xml:space="preserve">Review of </w:t>
      </w:r>
      <w:r w:rsidR="00653BC9">
        <w:rPr>
          <w:lang w:val="en-US"/>
        </w:rPr>
        <w:t xml:space="preserve">available </w:t>
      </w:r>
      <w:r w:rsidRPr="007B71CE">
        <w:rPr>
          <w:lang w:val="en-US"/>
        </w:rPr>
        <w:t>documentation</w:t>
      </w:r>
      <w:r w:rsidR="00D00ACC">
        <w:rPr>
          <w:lang w:val="en-US"/>
        </w:rPr>
        <w:t>.</w:t>
      </w:r>
    </w:p>
    <w:p w14:paraId="6DC891D5" w14:textId="77777777" w:rsidR="00D00ACC" w:rsidRDefault="00CF6CBB" w:rsidP="00D627AC">
      <w:pPr>
        <w:pStyle w:val="Heading3"/>
      </w:pPr>
      <w:r>
        <w:t xml:space="preserve">Research Plans </w:t>
      </w:r>
    </w:p>
    <w:p w14:paraId="71CA1A27" w14:textId="10AA0AE1" w:rsidR="00CF6CBB" w:rsidRDefault="00CF6CBB" w:rsidP="00D00ACC">
      <w:pPr>
        <w:pStyle w:val="MRSDAQuotes"/>
      </w:pPr>
      <w:r>
        <w:t>S.</w:t>
      </w:r>
      <w:r w:rsidRPr="006E2B33">
        <w:t>84AL</w:t>
      </w:r>
      <w:r w:rsidRPr="714C6F61">
        <w:rPr>
          <w:lang w:val="en-US"/>
        </w:rPr>
        <w:t>(1)(d)</w:t>
      </w:r>
      <w:r w:rsidR="00D00ACC">
        <w:rPr>
          <w:lang w:val="en-US"/>
        </w:rPr>
        <w:t xml:space="preserve"> </w:t>
      </w:r>
      <w:r w:rsidR="00B359B9" w:rsidRPr="00180C0A">
        <w:t>to review any research plan in relation to the rehabilitation of declared mine land prepared by a declared mine licensee and make recommendations, if any, following a review to the relevant declared mine licensee;</w:t>
      </w:r>
    </w:p>
    <w:p w14:paraId="715A3DEE" w14:textId="77777777" w:rsidR="00CF6CBB" w:rsidRDefault="00CF6CBB" w:rsidP="00CF6CBB">
      <w:pPr>
        <w:keepNext/>
        <w:keepLines/>
      </w:pPr>
      <w:r>
        <w:t>The MLRA will review any research plan in relation to the rehabilitation of declared mine land prepared by a declared mine licensee and make recommendations, if any, to the relevant declared mine licensee.</w:t>
      </w:r>
    </w:p>
    <w:p w14:paraId="2E06C5BA" w14:textId="5465B0AA" w:rsidR="00CF6CBB" w:rsidRDefault="00CF6CBB" w:rsidP="00CF6CBB">
      <w:pPr>
        <w:keepNext/>
        <w:keepLines/>
      </w:pPr>
      <w:r>
        <w:t>The MRSDA is not explicit in its definition of a research plan. In collaboration with various stakeholders commonly used rehabilitation and closure terminology</w:t>
      </w:r>
      <w:r w:rsidR="00D02C44">
        <w:t xml:space="preserve"> </w:t>
      </w:r>
      <w:r w:rsidR="00507506">
        <w:t>was determined. This work</w:t>
      </w:r>
      <w:r>
        <w:t xml:space="preserve"> resulted in a set of agreed definitions, which </w:t>
      </w:r>
      <w:r w:rsidRPr="0048108C">
        <w:t xml:space="preserve">defined a research plan as: </w:t>
      </w:r>
      <w:r w:rsidRPr="00055ABC">
        <w:rPr>
          <w:i/>
        </w:rPr>
        <w:t>a</w:t>
      </w:r>
      <w:r w:rsidRPr="00055ABC">
        <w:rPr>
          <w:i/>
          <w:lang w:eastAsia="en-AU"/>
        </w:rPr>
        <w:t>ll documentation associated with the development and implementation of the DMRP and requirements of any other Act</w:t>
      </w:r>
      <w:r w:rsidRPr="0048108C">
        <w:rPr>
          <w:lang w:eastAsia="en-AU"/>
        </w:rPr>
        <w:t>.</w:t>
      </w:r>
      <w:r>
        <w:rPr>
          <w:lang w:eastAsia="en-AU"/>
        </w:rPr>
        <w:t xml:space="preserve"> This set of </w:t>
      </w:r>
      <w:r w:rsidR="00507506">
        <w:rPr>
          <w:lang w:eastAsia="en-AU"/>
        </w:rPr>
        <w:t>agreed defini</w:t>
      </w:r>
      <w:r w:rsidR="00CF6D4B">
        <w:rPr>
          <w:lang w:eastAsia="en-AU"/>
        </w:rPr>
        <w:t>tions of commonly used terminology (</w:t>
      </w:r>
      <w:r>
        <w:rPr>
          <w:lang w:eastAsia="en-AU"/>
        </w:rPr>
        <w:t>Vocabulary</w:t>
      </w:r>
      <w:r w:rsidR="00CF6D4B">
        <w:rPr>
          <w:lang w:eastAsia="en-AU"/>
        </w:rPr>
        <w:t>)</w:t>
      </w:r>
      <w:r>
        <w:rPr>
          <w:lang w:eastAsia="en-AU"/>
        </w:rPr>
        <w:t xml:space="preserve"> has been published on the MLRA website.</w:t>
      </w:r>
    </w:p>
    <w:p w14:paraId="54DC4A8F" w14:textId="5C375DF8" w:rsidR="00CF6CBB" w:rsidRDefault="00CF6CBB" w:rsidP="00CF6CBB">
      <w:r>
        <w:t xml:space="preserve"> </w:t>
      </w:r>
      <w:r w:rsidR="00DD1713">
        <w:t>The plans the MLRA may review</w:t>
      </w:r>
      <w:r>
        <w:t xml:space="preserve"> include </w:t>
      </w:r>
      <w:r w:rsidR="00DD1713">
        <w:t>(</w:t>
      </w:r>
      <w:r>
        <w:t>but is not limited to</w:t>
      </w:r>
      <w:r w:rsidR="00DD1713">
        <w:t>)</w:t>
      </w:r>
      <w:r>
        <w:t>:</w:t>
      </w:r>
    </w:p>
    <w:p w14:paraId="22252F8F" w14:textId="51E541B2" w:rsidR="00CF6CBB" w:rsidRDefault="00CF6CBB" w:rsidP="00CF6CBB">
      <w:pPr>
        <w:pStyle w:val="ListParagraph"/>
      </w:pPr>
      <w:r>
        <w:t>Project schedule</w:t>
      </w:r>
      <w:r w:rsidR="00B359B9">
        <w:t>.</w:t>
      </w:r>
    </w:p>
    <w:p w14:paraId="079E521A" w14:textId="63162CCB" w:rsidR="00CF6CBB" w:rsidRDefault="00CF6CBB" w:rsidP="00CF6CBB">
      <w:pPr>
        <w:pStyle w:val="ListParagraph"/>
      </w:pPr>
      <w:r>
        <w:t>Scope of technical studies and other work</w:t>
      </w:r>
      <w:r w:rsidR="00B359B9">
        <w:t>.</w:t>
      </w:r>
    </w:p>
    <w:p w14:paraId="5FC0580E" w14:textId="64C14D7F" w:rsidR="00CF6CBB" w:rsidRDefault="00CF6CBB" w:rsidP="00CF6CBB">
      <w:pPr>
        <w:pStyle w:val="ListParagraph"/>
      </w:pPr>
      <w:r>
        <w:t>Outputs of studies or designs</w:t>
      </w:r>
      <w:r w:rsidR="00B359B9">
        <w:t>.</w:t>
      </w:r>
    </w:p>
    <w:p w14:paraId="70FEFC28" w14:textId="66C6F499" w:rsidR="00CF6CBB" w:rsidRDefault="00CF6CBB" w:rsidP="00CF6CBB">
      <w:pPr>
        <w:pStyle w:val="ListParagraph"/>
      </w:pPr>
      <w:r>
        <w:t>Construction documentation</w:t>
      </w:r>
      <w:r w:rsidR="00B359B9">
        <w:t>.</w:t>
      </w:r>
    </w:p>
    <w:p w14:paraId="011C7A07" w14:textId="79A28E42" w:rsidR="00CF6CBB" w:rsidRDefault="00CF6CBB" w:rsidP="00CF6CBB">
      <w:pPr>
        <w:pStyle w:val="ListParagraph"/>
      </w:pPr>
      <w:r>
        <w:t>Compliance reporting</w:t>
      </w:r>
      <w:r w:rsidR="00B359B9">
        <w:t>.</w:t>
      </w:r>
    </w:p>
    <w:p w14:paraId="3C821CCF" w14:textId="6C3883C4" w:rsidR="00CF6CBB" w:rsidRDefault="00CF6CBB" w:rsidP="00CF6CBB">
      <w:pPr>
        <w:pStyle w:val="ListParagraph"/>
      </w:pPr>
      <w:r>
        <w:t>Monitoring data</w:t>
      </w:r>
      <w:r w:rsidR="00B359B9">
        <w:t>.</w:t>
      </w:r>
    </w:p>
    <w:p w14:paraId="669808DD" w14:textId="4F23F7E7" w:rsidR="00CF6CBB" w:rsidRDefault="00CF6CBB" w:rsidP="00CF6CBB">
      <w:pPr>
        <w:pStyle w:val="ListParagraph"/>
      </w:pPr>
      <w:r>
        <w:t>Risk assessment and plans to address and manage risks</w:t>
      </w:r>
      <w:r w:rsidR="00B359B9">
        <w:t>.</w:t>
      </w:r>
    </w:p>
    <w:p w14:paraId="7198FF84" w14:textId="31EA42F1" w:rsidR="00CF6CBB" w:rsidRDefault="00CF6CBB" w:rsidP="00CF6CBB">
      <w:pPr>
        <w:pStyle w:val="ListParagraph"/>
      </w:pPr>
      <w:r>
        <w:lastRenderedPageBreak/>
        <w:t>Community engagement</w:t>
      </w:r>
      <w:r w:rsidR="00B359B9">
        <w:t>.</w:t>
      </w:r>
    </w:p>
    <w:p w14:paraId="158F671D" w14:textId="0316F238" w:rsidR="00CF6CBB" w:rsidRDefault="00CF6CBB" w:rsidP="00CF6CBB">
      <w:pPr>
        <w:pStyle w:val="ListParagraph"/>
      </w:pPr>
      <w:r>
        <w:t>Stakeholder engagement</w:t>
      </w:r>
      <w:r w:rsidR="00B359B9">
        <w:t>.</w:t>
      </w:r>
    </w:p>
    <w:p w14:paraId="39737643" w14:textId="77777777" w:rsidR="00CF6CBB" w:rsidRDefault="00CF6CBB" w:rsidP="00CF6CBB">
      <w:pPr>
        <w:pStyle w:val="ListParagraph"/>
      </w:pPr>
      <w:r>
        <w:t>Other legislated requirements, e.g. Landfill design.</w:t>
      </w:r>
    </w:p>
    <w:p w14:paraId="0283AD6E" w14:textId="7B62B4E3" w:rsidR="00DE5B8A" w:rsidRDefault="00DE5B8A">
      <w:pPr>
        <w:spacing w:before="0" w:after="0" w:line="240" w:lineRule="auto"/>
      </w:pPr>
    </w:p>
    <w:p w14:paraId="3BD71253" w14:textId="32DEEA73" w:rsidR="00CF6CBB" w:rsidRDefault="00CF6CBB" w:rsidP="00CF6CBB">
      <w:r>
        <w:t xml:space="preserve">Among other things, the </w:t>
      </w:r>
      <w:r w:rsidRPr="00C9437B">
        <w:t>review of research plans presented by</w:t>
      </w:r>
      <w:r>
        <w:t xml:space="preserve"> a</w:t>
      </w:r>
      <w:r w:rsidRPr="00C9437B">
        <w:t xml:space="preserve"> licensee</w:t>
      </w:r>
      <w:r>
        <w:t xml:space="preserve"> may:</w:t>
      </w:r>
    </w:p>
    <w:p w14:paraId="44E6C4A2" w14:textId="7475A344" w:rsidR="00CF6CBB" w:rsidRPr="00A92DD0" w:rsidRDefault="00CF6CBB" w:rsidP="00CF6CBB">
      <w:pPr>
        <w:pStyle w:val="ListParagraph"/>
      </w:pPr>
      <w:r>
        <w:t xml:space="preserve">confirm </w:t>
      </w:r>
      <w:r w:rsidR="00A327D6">
        <w:t xml:space="preserve">that </w:t>
      </w:r>
      <w:r>
        <w:t>the research plans identify the risks, mitigations</w:t>
      </w:r>
      <w:r w:rsidR="00B359B9">
        <w:t>,</w:t>
      </w:r>
      <w:r>
        <w:t xml:space="preserve"> and opportunities,</w:t>
      </w:r>
    </w:p>
    <w:p w14:paraId="64124375" w14:textId="77777777" w:rsidR="00CF6CBB" w:rsidRPr="00A92DD0" w:rsidRDefault="00CF6CBB" w:rsidP="00CF6CBB">
      <w:pPr>
        <w:pStyle w:val="ListParagraph"/>
      </w:pPr>
      <w:r>
        <w:t>provide feedback on the suitability and adequacy of such research plans,</w:t>
      </w:r>
    </w:p>
    <w:p w14:paraId="2BB2B9B8" w14:textId="77777777" w:rsidR="00CF6CBB" w:rsidRDefault="00CF6CBB" w:rsidP="00CF6CBB">
      <w:pPr>
        <w:pStyle w:val="ListParagraph"/>
      </w:pPr>
      <w:r>
        <w:t>provide feedback on the suitability of the persons conducting the research, their skills and experience and its relevance to the research.</w:t>
      </w:r>
    </w:p>
    <w:p w14:paraId="028B95FF" w14:textId="77777777" w:rsidR="00CF6CBB" w:rsidRDefault="00CF6CBB" w:rsidP="00CF6CBB">
      <w:r>
        <w:t>The review findings are intended to be used for the benefit of all parties and while it is not a requirement to implement recommendations, the MLRA will encourage their consideration and implementation.</w:t>
      </w:r>
    </w:p>
    <w:p w14:paraId="40061C6C" w14:textId="77777777" w:rsidR="00CF6CBB" w:rsidRDefault="00CF6CBB" w:rsidP="00B775BE">
      <w:pPr>
        <w:pStyle w:val="Heading4"/>
      </w:pPr>
      <w:r w:rsidRPr="00B775BE">
        <w:t>Declared</w:t>
      </w:r>
      <w:r>
        <w:t xml:space="preserve"> Mine </w:t>
      </w:r>
      <w:r w:rsidRPr="006E2B33">
        <w:t>Rehabilitation</w:t>
      </w:r>
      <w:r>
        <w:t xml:space="preserve"> Plans</w:t>
      </w:r>
    </w:p>
    <w:p w14:paraId="457D2B56" w14:textId="77777777" w:rsidR="00CF6CBB" w:rsidRPr="000C4F5C" w:rsidRDefault="00CF6CBB" w:rsidP="00CF6CBB">
      <w:r w:rsidRPr="000C4F5C">
        <w:t>The DMRP is a legislated requirement for all declared mine license</w:t>
      </w:r>
      <w:r>
        <w:t>e</w:t>
      </w:r>
      <w:r w:rsidRPr="000C4F5C">
        <w:t xml:space="preserve">s under </w:t>
      </w:r>
      <w:r>
        <w:t xml:space="preserve">S.84AZU of </w:t>
      </w:r>
      <w:r w:rsidRPr="000C4F5C">
        <w:t xml:space="preserve">the MRSDA and associated </w:t>
      </w:r>
      <w:r>
        <w:t>r</w:t>
      </w:r>
      <w:r w:rsidRPr="000C4F5C">
        <w:t xml:space="preserve">egulations. </w:t>
      </w:r>
    </w:p>
    <w:p w14:paraId="6DF45363" w14:textId="77777777" w:rsidR="00CF6CBB" w:rsidRDefault="00CF6CBB" w:rsidP="00CF6CBB">
      <w:r w:rsidRPr="00B14619">
        <w:t>A DMRP is a plan for the rehabilitation of declared mines, detailing the approaches and activities determined necessary for the rehabilitation of a mine site, conducted throughout its operational and rehabilitation phases.</w:t>
      </w:r>
      <w:r>
        <w:t xml:space="preserve"> </w:t>
      </w:r>
    </w:p>
    <w:p w14:paraId="512FF24D" w14:textId="77777777" w:rsidR="00CF6CBB" w:rsidRDefault="00CF6CBB" w:rsidP="00CF6CBB">
      <w:r>
        <w:t>Contents of the DMRP are prescribed within the MRSD Amendment Regulations 2022.</w:t>
      </w:r>
    </w:p>
    <w:p w14:paraId="376F5F32" w14:textId="77777777" w:rsidR="00CF6CBB" w:rsidRDefault="00CF6CBB" w:rsidP="00CF6CBB">
      <w:r>
        <w:t>The MLRA will engage with mine licensees in regard to the development and implementation of their DMRP to:</w:t>
      </w:r>
    </w:p>
    <w:p w14:paraId="46A3D83B" w14:textId="77777777" w:rsidR="00CF6CBB" w:rsidRDefault="00CF6CBB" w:rsidP="00CF6CBB">
      <w:pPr>
        <w:pStyle w:val="ListParagraph"/>
      </w:pPr>
      <w:r>
        <w:t xml:space="preserve">provide advice/opinion on the achievement of regulatory requirements,  </w:t>
      </w:r>
    </w:p>
    <w:p w14:paraId="16AB2BD3" w14:textId="77777777" w:rsidR="00CF6CBB" w:rsidRDefault="00CF6CBB" w:rsidP="00CF6CBB">
      <w:pPr>
        <w:pStyle w:val="ListParagraph"/>
      </w:pPr>
      <w:r>
        <w:t>promote good rehabilitation outcomes consistent with the LVRRS guiding principles,</w:t>
      </w:r>
    </w:p>
    <w:p w14:paraId="3FBCEFB4" w14:textId="77777777" w:rsidR="00CF6CBB" w:rsidRDefault="00CF6CBB" w:rsidP="00CF6CBB">
      <w:pPr>
        <w:pStyle w:val="ListParagraph"/>
      </w:pPr>
      <w:r>
        <w:t>promote the participation of the community and stakeholders from the Latrobe Valley, in the implementation of the regional rehabilitation strategy.</w:t>
      </w:r>
    </w:p>
    <w:p w14:paraId="4E44B31E" w14:textId="7523D719" w:rsidR="00CF6CBB" w:rsidRPr="00DD462C" w:rsidRDefault="00CF6CBB" w:rsidP="00CF6CBB">
      <w:r>
        <w:t xml:space="preserve">Measuring the effectiveness of rehabilitation activities will not only occur during the rehabilitation works but also for a significant amount of time after the completion of implementation requirements. </w:t>
      </w:r>
      <w:r w:rsidR="002008DF">
        <w:t>T</w:t>
      </w:r>
      <w:r>
        <w:t xml:space="preserve">he mine licensees (through the development of closure criteria) will define the effectiveness of the rehabilitation activities. The MLRA will provide guidance direct to the licensees on the development of all aspects of the DMRP, including but not limited to closure criteria.  </w:t>
      </w:r>
    </w:p>
    <w:p w14:paraId="3C9860DD" w14:textId="77777777" w:rsidR="00CF6CBB" w:rsidRPr="00DD462C" w:rsidRDefault="00CF6CBB" w:rsidP="00CF6CBB">
      <w:r>
        <w:t>The MLRA is a formal referral agency for the Earth Resources Regulator (ERR) in the assessment of a DMRP. The MLRA will make formal comments and recommendations via the legislated assessment process.</w:t>
      </w:r>
    </w:p>
    <w:p w14:paraId="0B5792E4" w14:textId="77777777" w:rsidR="00B359B9" w:rsidRDefault="00CF6CBB" w:rsidP="00D627AC">
      <w:pPr>
        <w:pStyle w:val="Heading3"/>
      </w:pPr>
      <w:r>
        <w:t xml:space="preserve">Participation with </w:t>
      </w:r>
      <w:r w:rsidRPr="006E2B33">
        <w:t>Community</w:t>
      </w:r>
    </w:p>
    <w:p w14:paraId="3CC8C565" w14:textId="141892C7" w:rsidR="00CF6CBB" w:rsidRDefault="00CF6CBB" w:rsidP="00B359B9">
      <w:pPr>
        <w:pStyle w:val="MRSDAQuotes"/>
      </w:pPr>
      <w:r>
        <w:t xml:space="preserve">S.84AE(b) </w:t>
      </w:r>
      <w:r w:rsidR="00074994" w:rsidRPr="00180C0A">
        <w:t>to promote the participation of the community and stakeholders from the Latrobe Valley, in the implementation of the regional rehabilitation strategy; and</w:t>
      </w:r>
    </w:p>
    <w:p w14:paraId="7D4975A0" w14:textId="77777777" w:rsidR="00CF6CBB" w:rsidRPr="00DE355C" w:rsidRDefault="00CF6CBB" w:rsidP="00CF6CBB">
      <w:r>
        <w:t>As required under the MRSDA S.84AE(b), the MLRA will review the declared mine licensees’ community consultation plans within the DMRP, and their subsequent implementation to promote the participation of the community and stakeholders, in the implementation of the regional rehabilitation strategy.</w:t>
      </w:r>
    </w:p>
    <w:p w14:paraId="045E4DB4" w14:textId="77777777" w:rsidR="00074994" w:rsidRDefault="00CF6CBB" w:rsidP="00B775BE">
      <w:pPr>
        <w:pStyle w:val="Heading3"/>
        <w:keepNext/>
        <w:keepLines/>
      </w:pPr>
      <w:r>
        <w:lastRenderedPageBreak/>
        <w:t xml:space="preserve">Rehabilitation Risk Management – oversight of licensees </w:t>
      </w:r>
    </w:p>
    <w:p w14:paraId="06327556" w14:textId="0C44DC68" w:rsidR="00CF6CBB" w:rsidRDefault="00CF6CBB" w:rsidP="00B775BE">
      <w:pPr>
        <w:pStyle w:val="MRSDAQuotes"/>
        <w:keepNext/>
        <w:keepLines/>
      </w:pPr>
      <w:r>
        <w:t>S.</w:t>
      </w:r>
      <w:r w:rsidRPr="714C6F61">
        <w:rPr>
          <w:lang w:val="en-US"/>
        </w:rPr>
        <w:t>84AL(1)(ka)</w:t>
      </w:r>
      <w:r w:rsidR="00F74836" w:rsidRPr="00F74836">
        <w:t xml:space="preserve"> </w:t>
      </w:r>
      <w:r w:rsidR="00F74836" w:rsidRPr="00180C0A">
        <w:t>to monitor and evaluate the risks posed by</w:t>
      </w:r>
      <w:r w:rsidR="00F74836">
        <w:t xml:space="preserve"> </w:t>
      </w:r>
      <w:r w:rsidR="00F74836" w:rsidRPr="00180C0A">
        <w:t>geotechnical, hydrogeological, water quality or hydrological factors for declared mine land in relation to public safety, the environment and relevant infrastructure;</w:t>
      </w:r>
    </w:p>
    <w:p w14:paraId="58CC219B" w14:textId="77777777" w:rsidR="00CF6CBB" w:rsidRDefault="00CF6CBB" w:rsidP="00CF6CBB">
      <w:pPr>
        <w:keepNext/>
        <w:keepLines/>
      </w:pPr>
      <w:r>
        <w:t>Engagement with mine licensees is fundamental to the approach taken by the MLRA.  This is critical when considering their risk management strategy, assessment of risks and their approach to address and mitigate risks identified.</w:t>
      </w:r>
    </w:p>
    <w:p w14:paraId="2A322E72" w14:textId="77777777" w:rsidR="00CF6CBB" w:rsidRDefault="00CF6CBB" w:rsidP="00CF6CBB">
      <w:pPr>
        <w:keepNext/>
        <w:keepLines/>
      </w:pPr>
      <w:r>
        <w:t xml:space="preserve">The MLRA will </w:t>
      </w:r>
      <w:r w:rsidRPr="00A05862">
        <w:t xml:space="preserve">monitor and evaluate the </w:t>
      </w:r>
      <w:r>
        <w:t xml:space="preserve">mine licensees’ assessment and evaluation of the rehabilitation </w:t>
      </w:r>
      <w:r w:rsidRPr="00A05862">
        <w:t xml:space="preserve">risks posed by geotechnical, hydrogeological, water quality </w:t>
      </w:r>
      <w:r>
        <w:t>and/</w:t>
      </w:r>
      <w:r w:rsidRPr="00A05862">
        <w:t>or hydrological factors for declared mine land in relation to public safety, the environment and relevant infrastructure</w:t>
      </w:r>
      <w:r>
        <w:t xml:space="preserve">. </w:t>
      </w:r>
    </w:p>
    <w:p w14:paraId="622C9DE9" w14:textId="77777777" w:rsidR="00CF6CBB" w:rsidRDefault="00CF6CBB" w:rsidP="00B775BE">
      <w:pPr>
        <w:pStyle w:val="Heading4"/>
      </w:pPr>
      <w:r>
        <w:t>Mine Licensee Risk Management</w:t>
      </w:r>
    </w:p>
    <w:p w14:paraId="64B2CCF5" w14:textId="77777777" w:rsidR="00CF6CBB" w:rsidRDefault="00CF6CBB" w:rsidP="00F8784D">
      <w:pPr>
        <w:keepNext/>
        <w:keepLines/>
        <w:rPr>
          <w:lang w:val="en-US"/>
        </w:rPr>
      </w:pPr>
      <w:r>
        <w:rPr>
          <w:lang w:val="en-US"/>
        </w:rPr>
        <w:t>The MLRA will e</w:t>
      </w:r>
      <w:r w:rsidRPr="00DE04B4">
        <w:rPr>
          <w:lang w:val="en-US"/>
        </w:rPr>
        <w:t xml:space="preserve">stablish if the </w:t>
      </w:r>
      <w:r>
        <w:rPr>
          <w:lang w:val="en-US"/>
        </w:rPr>
        <w:t>mine l</w:t>
      </w:r>
      <w:r w:rsidRPr="00DE04B4">
        <w:rPr>
          <w:lang w:val="en-US"/>
        </w:rPr>
        <w:t xml:space="preserve">icensees have a robust </w:t>
      </w:r>
      <w:r>
        <w:rPr>
          <w:lang w:val="en-US"/>
        </w:rPr>
        <w:t>rehabilitation r</w:t>
      </w:r>
      <w:r w:rsidRPr="00DE04B4">
        <w:rPr>
          <w:lang w:val="en-US"/>
        </w:rPr>
        <w:t xml:space="preserve">isk </w:t>
      </w:r>
      <w:r>
        <w:rPr>
          <w:lang w:val="en-US"/>
        </w:rPr>
        <w:t>m</w:t>
      </w:r>
      <w:r w:rsidRPr="00DE04B4">
        <w:rPr>
          <w:lang w:val="en-US"/>
        </w:rPr>
        <w:t xml:space="preserve">anagement </w:t>
      </w:r>
      <w:r>
        <w:rPr>
          <w:lang w:val="en-US"/>
        </w:rPr>
        <w:t>s</w:t>
      </w:r>
      <w:r w:rsidRPr="00DE04B4">
        <w:rPr>
          <w:lang w:val="en-US"/>
        </w:rPr>
        <w:t>trategy/</w:t>
      </w:r>
      <w:r>
        <w:rPr>
          <w:lang w:val="en-US"/>
        </w:rPr>
        <w:t xml:space="preserve"> a</w:t>
      </w:r>
      <w:r w:rsidRPr="00DE04B4">
        <w:rPr>
          <w:lang w:val="en-US"/>
        </w:rPr>
        <w:t>ssessment in place</w:t>
      </w:r>
      <w:r>
        <w:rPr>
          <w:lang w:val="en-US"/>
        </w:rPr>
        <w:t xml:space="preserve">. The MLRA will </w:t>
      </w:r>
      <w:r w:rsidRPr="00D10CFE">
        <w:rPr>
          <w:lang w:val="en-US"/>
        </w:rPr>
        <w:t xml:space="preserve">recommend necessary improvements in consideration of </w:t>
      </w:r>
      <w:r>
        <w:rPr>
          <w:lang w:val="en-US"/>
        </w:rPr>
        <w:t>this</w:t>
      </w:r>
      <w:r w:rsidRPr="00D10CFE">
        <w:rPr>
          <w:lang w:val="en-US"/>
        </w:rPr>
        <w:t>, and evaluate implementation plans to remedy if required.</w:t>
      </w:r>
    </w:p>
    <w:p w14:paraId="3A6DC0A0" w14:textId="77777777" w:rsidR="00CF6CBB" w:rsidRDefault="00CF6CBB" w:rsidP="00CF6CBB">
      <w:pPr>
        <w:rPr>
          <w:lang w:val="en-US"/>
        </w:rPr>
      </w:pPr>
      <w:r w:rsidRPr="00180D08">
        <w:rPr>
          <w:lang w:val="en-US"/>
        </w:rPr>
        <w:t xml:space="preserve">The MLRA has requested that the mine licensees include the MLRA </w:t>
      </w:r>
      <w:r w:rsidRPr="4BEACA46">
        <w:rPr>
          <w:lang w:val="en-US"/>
        </w:rPr>
        <w:t>in all rehabilitation and closure related risk assessments and corresponding workshops. The MLRA will participate in the workshops and provide feedback directly to the licensees on any matters.</w:t>
      </w:r>
    </w:p>
    <w:p w14:paraId="1F838A00" w14:textId="77777777" w:rsidR="00CF6CBB" w:rsidRDefault="00CF6CBB" w:rsidP="00CF6CBB">
      <w:pPr>
        <w:rPr>
          <w:lang w:val="en-US"/>
        </w:rPr>
      </w:pPr>
      <w:r w:rsidRPr="714C6F61">
        <w:rPr>
          <w:lang w:val="en-US"/>
        </w:rPr>
        <w:t xml:space="preserve">The </w:t>
      </w:r>
      <w:r w:rsidRPr="25F72169">
        <w:rPr>
          <w:lang w:val="en-US"/>
        </w:rPr>
        <w:t>declared mine licensees</w:t>
      </w:r>
      <w:r w:rsidRPr="714C6F61">
        <w:rPr>
          <w:lang w:val="en-US"/>
        </w:rPr>
        <w:t xml:space="preserve"> are required to provide risk assessments through the DMRP assessment process. The MLRA is a formal referral agency for ERR in this assessment process.</w:t>
      </w:r>
    </w:p>
    <w:p w14:paraId="06C36EAE" w14:textId="77777777" w:rsidR="00F74836" w:rsidRDefault="00CF6CBB" w:rsidP="00D627AC">
      <w:pPr>
        <w:pStyle w:val="Heading3"/>
      </w:pPr>
      <w:r>
        <w:t xml:space="preserve">MLRA Implementation and Reporting </w:t>
      </w:r>
    </w:p>
    <w:p w14:paraId="2615115A" w14:textId="0E9F958A" w:rsidR="00CF6CBB" w:rsidRDefault="00CF6CBB" w:rsidP="00A735F9">
      <w:pPr>
        <w:pStyle w:val="MRSDAQuotes"/>
      </w:pPr>
      <w:r>
        <w:t>S.84AL(o)</w:t>
      </w:r>
      <w:r w:rsidR="00A735F9">
        <w:t xml:space="preserve"> to monitor and report, in accordance with the monitoring framework, on— (i) the implementation by public sector bodies and Latrobe Valley licensees of the regional rehabilitation strategy; and (ii) the effectiveness of the regional rehabilitation strategy.</w:t>
      </w:r>
    </w:p>
    <w:p w14:paraId="11476C76" w14:textId="77777777" w:rsidR="00CF6CBB" w:rsidRDefault="00CF6CBB" w:rsidP="00B775BE">
      <w:pPr>
        <w:pStyle w:val="Heading4"/>
      </w:pPr>
      <w:r>
        <w:t>MLRA Activities Pre-submission of the DMRP (pre-2025)</w:t>
      </w:r>
    </w:p>
    <w:p w14:paraId="7C189845" w14:textId="77777777" w:rsidR="00CF6CBB" w:rsidRDefault="00CF6CBB" w:rsidP="00CF6CBB">
      <w:pPr>
        <w:keepNext/>
        <w:keepLines/>
      </w:pPr>
      <w:r>
        <w:t>The MLRA will:</w:t>
      </w:r>
    </w:p>
    <w:p w14:paraId="5696921D" w14:textId="77777777" w:rsidR="00CF6CBB" w:rsidRDefault="00CF6CBB" w:rsidP="00CF6CBB">
      <w:pPr>
        <w:pStyle w:val="ListParagraph"/>
        <w:keepNext/>
        <w:keepLines/>
      </w:pPr>
      <w:r>
        <w:t>undertake quarterly meetings with the mine licensees to understand the:</w:t>
      </w:r>
    </w:p>
    <w:p w14:paraId="697056E6" w14:textId="77777777" w:rsidR="00CF6CBB" w:rsidRDefault="00CF6CBB" w:rsidP="00CF6CBB">
      <w:pPr>
        <w:pStyle w:val="ListParagraph"/>
        <w:keepNext/>
        <w:keepLines/>
        <w:numPr>
          <w:ilvl w:val="1"/>
          <w:numId w:val="21"/>
        </w:numPr>
      </w:pPr>
      <w:r>
        <w:t>work being undertaken to develop the DMRP,</w:t>
      </w:r>
    </w:p>
    <w:p w14:paraId="15C292C5" w14:textId="77777777" w:rsidR="00CF6CBB" w:rsidRDefault="00CF6CBB" w:rsidP="00CF6CBB">
      <w:pPr>
        <w:pStyle w:val="ListParagraph"/>
        <w:keepNext/>
        <w:keepLines/>
        <w:numPr>
          <w:ilvl w:val="1"/>
          <w:numId w:val="21"/>
        </w:numPr>
      </w:pPr>
      <w:r>
        <w:t>ongoing consultation with the Latrobe Valley community,</w:t>
      </w:r>
    </w:p>
    <w:p w14:paraId="6485418B" w14:textId="77777777" w:rsidR="00CF6CBB" w:rsidRDefault="00CF6CBB" w:rsidP="00CF6CBB">
      <w:pPr>
        <w:pStyle w:val="ListParagraph"/>
        <w:keepNext/>
        <w:keepLines/>
        <w:numPr>
          <w:ilvl w:val="1"/>
          <w:numId w:val="21"/>
        </w:numPr>
      </w:pPr>
      <w:r>
        <w:t>implementation of the LVRRS guiding principles,</w:t>
      </w:r>
    </w:p>
    <w:p w14:paraId="67305141" w14:textId="77777777" w:rsidR="00CF6CBB" w:rsidRDefault="00CF6CBB" w:rsidP="00CF6CBB">
      <w:pPr>
        <w:pStyle w:val="ListParagraph"/>
      </w:pPr>
      <w:r>
        <w:t>request to be included in the mine licensees risk assessment processes,</w:t>
      </w:r>
    </w:p>
    <w:p w14:paraId="43AA09B3" w14:textId="77777777" w:rsidR="00CF6CBB" w:rsidRDefault="00CF6CBB" w:rsidP="00CF6CBB">
      <w:pPr>
        <w:pStyle w:val="ListParagraph"/>
      </w:pPr>
      <w:r>
        <w:t>request to be included as part of the review cycle of research plans as described above,</w:t>
      </w:r>
    </w:p>
    <w:p w14:paraId="6D42DEC2" w14:textId="77777777" w:rsidR="00CF6CBB" w:rsidRDefault="00CF6CBB" w:rsidP="00CF6CBB">
      <w:pPr>
        <w:pStyle w:val="ListParagraph"/>
      </w:pPr>
      <w:r>
        <w:t>be involved in the Technical Reference Groups, (TRG), associated with any Environmental Effects Statements (EES), and any legislated processes,</w:t>
      </w:r>
    </w:p>
    <w:p w14:paraId="3968A44D" w14:textId="77777777" w:rsidR="00CF6CBB" w:rsidRDefault="00CF6CBB" w:rsidP="00CF6CBB">
      <w:pPr>
        <w:pStyle w:val="ListParagraph"/>
      </w:pPr>
      <w:r>
        <w:t>provide guidance and feedback directly to mine licensees,</w:t>
      </w:r>
    </w:p>
    <w:p w14:paraId="7E73E021" w14:textId="77777777" w:rsidR="00CF6CBB" w:rsidRDefault="00CF6CBB" w:rsidP="00CF6CBB">
      <w:pPr>
        <w:pStyle w:val="ListParagraph"/>
      </w:pPr>
      <w:r>
        <w:t>provide a conduit for the licensees to voice concerns with relevant stakeholders.</w:t>
      </w:r>
    </w:p>
    <w:p w14:paraId="3E6A611A" w14:textId="77777777" w:rsidR="00CF6CBB" w:rsidRDefault="00CF6CBB" w:rsidP="00CF6CBB">
      <w:pPr>
        <w:pStyle w:val="ListParagraph"/>
        <w:numPr>
          <w:ilvl w:val="0"/>
          <w:numId w:val="0"/>
        </w:numPr>
        <w:ind w:left="720"/>
      </w:pPr>
    </w:p>
    <w:p w14:paraId="121BF9E4" w14:textId="77777777" w:rsidR="00CF6CBB" w:rsidRDefault="00CF6CBB" w:rsidP="00B775BE">
      <w:pPr>
        <w:pStyle w:val="Heading4"/>
      </w:pPr>
      <w:r>
        <w:t>MLRA Activities Post-submission of the DMRP (post-2025)</w:t>
      </w:r>
    </w:p>
    <w:p w14:paraId="564E5254" w14:textId="77777777" w:rsidR="00CF6CBB" w:rsidRDefault="00CF6CBB" w:rsidP="00CF6CBB">
      <w:pPr>
        <w:keepNext/>
        <w:keepLines/>
      </w:pPr>
      <w:r>
        <w:lastRenderedPageBreak/>
        <w:t>The MLRA will:</w:t>
      </w:r>
    </w:p>
    <w:p w14:paraId="15B94AB1" w14:textId="77777777" w:rsidR="00CF6CBB" w:rsidRDefault="00CF6CBB" w:rsidP="00CF6CBB">
      <w:pPr>
        <w:pStyle w:val="ListParagraph"/>
        <w:keepNext/>
        <w:keepLines/>
      </w:pPr>
      <w:r>
        <w:t>undertake quarterly meetings with the mine licensees, to understand the progression of activities associated with the research plans, including approved DMRPs, including the:</w:t>
      </w:r>
    </w:p>
    <w:p w14:paraId="00732A8B" w14:textId="77777777" w:rsidR="00CF6CBB" w:rsidRDefault="00CF6CBB" w:rsidP="00CF6CBB">
      <w:pPr>
        <w:pStyle w:val="ListParagraph"/>
        <w:keepNext/>
        <w:keepLines/>
        <w:numPr>
          <w:ilvl w:val="1"/>
          <w:numId w:val="21"/>
        </w:numPr>
      </w:pPr>
      <w:r>
        <w:t>ongoing consultation with the Latrobe Valley community,</w:t>
      </w:r>
    </w:p>
    <w:p w14:paraId="5D33B97C" w14:textId="77777777" w:rsidR="00CF6CBB" w:rsidRDefault="00CF6CBB" w:rsidP="00CF6CBB">
      <w:pPr>
        <w:pStyle w:val="ListParagraph"/>
        <w:keepNext/>
        <w:keepLines/>
        <w:numPr>
          <w:ilvl w:val="1"/>
          <w:numId w:val="21"/>
        </w:numPr>
      </w:pPr>
      <w:r>
        <w:t>implementation of the LVRRS guiding principles,</w:t>
      </w:r>
    </w:p>
    <w:p w14:paraId="245FC395" w14:textId="77777777" w:rsidR="00CF6CBB" w:rsidRDefault="00CF6CBB" w:rsidP="00CF6CBB">
      <w:pPr>
        <w:pStyle w:val="ListParagraph"/>
        <w:keepNext/>
        <w:keepLines/>
      </w:pPr>
      <w:r>
        <w:t xml:space="preserve">be a formal referral agency to assess the DMRP and any subsequent variations as per the MRSDA </w:t>
      </w:r>
      <w:r w:rsidRPr="00721ACD">
        <w:rPr>
          <w:i/>
          <w:iCs/>
        </w:rPr>
        <w:t>S.84AZW</w:t>
      </w:r>
      <w:r>
        <w:t>, and provide comment to the ERR,</w:t>
      </w:r>
    </w:p>
    <w:p w14:paraId="08DF01E6" w14:textId="77777777" w:rsidR="00CF6CBB" w:rsidRDefault="00CF6CBB" w:rsidP="00CF6CBB">
      <w:pPr>
        <w:pStyle w:val="ListParagraph"/>
      </w:pPr>
      <w:r>
        <w:t>remain involved with any other legislated processes,</w:t>
      </w:r>
    </w:p>
    <w:p w14:paraId="6E589511" w14:textId="77777777" w:rsidR="00CF6CBB" w:rsidRDefault="00CF6CBB" w:rsidP="00CF6CBB">
      <w:pPr>
        <w:pStyle w:val="ListParagraph"/>
      </w:pPr>
      <w:r>
        <w:t>provide guidance and informal feedback throughout the process,</w:t>
      </w:r>
    </w:p>
    <w:p w14:paraId="575B9613" w14:textId="77777777" w:rsidR="00CF6CBB" w:rsidRDefault="00CF6CBB" w:rsidP="00CF6CBB">
      <w:pPr>
        <w:pStyle w:val="ListParagraph"/>
      </w:pPr>
      <w:r>
        <w:t>provide a conduit for the licensees to voice concerns with relevant stakeholders.</w:t>
      </w:r>
    </w:p>
    <w:p w14:paraId="6F993C21" w14:textId="77777777" w:rsidR="00CF6CBB" w:rsidRPr="00233ACC" w:rsidRDefault="00CF6CBB" w:rsidP="00D627AC">
      <w:pPr>
        <w:pStyle w:val="ReferenceDocs"/>
      </w:pPr>
      <w:r w:rsidRPr="00233ACC">
        <w:t>Reference Documents</w:t>
      </w:r>
    </w:p>
    <w:p w14:paraId="64A4A709" w14:textId="7ECB32A8" w:rsidR="00CF6CBB" w:rsidRPr="00BE3E4C" w:rsidRDefault="00CF6CBB" w:rsidP="00CF6CBB">
      <w:pPr>
        <w:pStyle w:val="ListParagraph"/>
        <w:keepNext/>
        <w:keepLines/>
        <w:numPr>
          <w:ilvl w:val="0"/>
          <w:numId w:val="33"/>
        </w:numPr>
        <w:rPr>
          <w:color w:val="00B2BA"/>
        </w:rPr>
      </w:pPr>
      <w:r>
        <w:t>Risk Management Plan</w:t>
      </w:r>
      <w:r w:rsidR="00F130A6">
        <w:t>.</w:t>
      </w:r>
    </w:p>
    <w:p w14:paraId="3C2EFDE0" w14:textId="1D696572" w:rsidR="00CF6CBB" w:rsidRPr="00277CF7" w:rsidRDefault="00CF6CBB" w:rsidP="00CF6CBB">
      <w:pPr>
        <w:pStyle w:val="ListParagraph"/>
        <w:keepNext/>
        <w:keepLines/>
        <w:numPr>
          <w:ilvl w:val="0"/>
          <w:numId w:val="33"/>
        </w:numPr>
        <w:rPr>
          <w:color w:val="00B2BA"/>
        </w:rPr>
      </w:pPr>
      <w:r>
        <w:t>Annual Report</w:t>
      </w:r>
      <w:r w:rsidR="00EE6E03">
        <w:t>.</w:t>
      </w:r>
    </w:p>
    <w:p w14:paraId="71CE3FAE" w14:textId="77777777" w:rsidR="00CF6CBB" w:rsidRDefault="00CF6CBB" w:rsidP="00CF6CBB"/>
    <w:p w14:paraId="106DF717" w14:textId="77777777" w:rsidR="00CF6CBB" w:rsidRDefault="00CF6CBB" w:rsidP="00CF6CBB"/>
    <w:p w14:paraId="65ACF104" w14:textId="77777777" w:rsidR="00CF6CBB" w:rsidRDefault="00CF6CBB" w:rsidP="00CF6CBB">
      <w:pPr>
        <w:pStyle w:val="DescriptiveInfo"/>
      </w:pPr>
      <w:r>
        <w:br w:type="page"/>
      </w:r>
    </w:p>
    <w:p w14:paraId="36A7011E" w14:textId="77777777" w:rsidR="00CF6CBB" w:rsidRPr="00593620" w:rsidRDefault="00CF6CBB" w:rsidP="00856905">
      <w:pPr>
        <w:pStyle w:val="Heading2"/>
      </w:pPr>
      <w:bookmarkStart w:id="12" w:name="_Toc159847096"/>
      <w:r w:rsidRPr="00593620">
        <w:lastRenderedPageBreak/>
        <w:t>Latrobe Valley Regional Rehabilitation Strategy</w:t>
      </w:r>
      <w:bookmarkEnd w:id="12"/>
    </w:p>
    <w:p w14:paraId="2FE625EA" w14:textId="673A4270" w:rsidR="00D21A8F" w:rsidRDefault="00D21A8F" w:rsidP="00D21A8F">
      <w:pPr>
        <w:rPr>
          <w:rFonts w:ascii="Calibri" w:hAnsi="Calibri" w:cs="Calibri"/>
          <w14:ligatures w14:val="none"/>
        </w:rPr>
      </w:pPr>
      <w:r>
        <w:rPr>
          <w14:ligatures w14:val="none"/>
        </w:rPr>
        <w:t>At the time of drafting this version of the MEF the LVRRS 2023 version was published, and the next three-year cycle of the strategy commenced. The LVRRS continues to be developed during this three-year</w:t>
      </w:r>
      <w:r w:rsidR="00F81258">
        <w:rPr>
          <w14:ligatures w14:val="none"/>
        </w:rPr>
        <w:t xml:space="preserve"> </w:t>
      </w:r>
      <w:r>
        <w:rPr>
          <w14:ligatures w14:val="none"/>
        </w:rPr>
        <w:t xml:space="preserve">cycle and can be amended at any time.  </w:t>
      </w:r>
    </w:p>
    <w:p w14:paraId="3FE2AD7F" w14:textId="26C56793" w:rsidR="00CF6CBB" w:rsidRDefault="00CF6CBB" w:rsidP="00CF6CBB">
      <w:r>
        <w:t xml:space="preserve">The LVRRS has documented a series of implementation activities, which involve the collection of additional information to support the principles of the strategy. </w:t>
      </w:r>
      <w:r w:rsidR="00CD37B9">
        <w:t>T</w:t>
      </w:r>
      <w:r>
        <w:t xml:space="preserve">he consideration and implementation of the principles within the Strategy is completed by the declared mine licensees, through the development of DMRPs and their implementation.  </w:t>
      </w:r>
    </w:p>
    <w:p w14:paraId="7626B38E" w14:textId="020BAD5E" w:rsidR="00CF6CBB" w:rsidRPr="00593620" w:rsidRDefault="00CF6CBB" w:rsidP="00CF6CBB">
      <w:r>
        <w:t>In accordance with the MRSDA</w:t>
      </w:r>
      <w:r w:rsidR="00721ACD">
        <w:t xml:space="preserve"> </w:t>
      </w:r>
      <w:r w:rsidRPr="00721ACD">
        <w:rPr>
          <w:i/>
          <w:iCs/>
        </w:rPr>
        <w:t>S. 84AZC</w:t>
      </w:r>
      <w:r>
        <w:t xml:space="preserve"> </w:t>
      </w:r>
      <w:r w:rsidRPr="00593620">
        <w:t xml:space="preserve">the MLRA </w:t>
      </w:r>
      <w:r>
        <w:t xml:space="preserve">monitors and evaluates the review and continued development of </w:t>
      </w:r>
      <w:r w:rsidRPr="00593620">
        <w:t>LVRRS</w:t>
      </w:r>
      <w:r>
        <w:t xml:space="preserve"> as it moves through the three-year cycle.</w:t>
      </w:r>
      <w:r w:rsidRPr="00593620">
        <w:t xml:space="preserve"> </w:t>
      </w:r>
    </w:p>
    <w:p w14:paraId="45C3474C" w14:textId="77777777" w:rsidR="00CF6CBB" w:rsidRPr="00593620" w:rsidRDefault="00CF6CBB" w:rsidP="00CF6CBB">
      <w:r w:rsidRPr="00593620">
        <w:t xml:space="preserve">The goal of monitoring and evaluating the development of the LVRRS </w:t>
      </w:r>
      <w:r>
        <w:t>is to assist the team in continuing the development of</w:t>
      </w:r>
      <w:r w:rsidRPr="00593620">
        <w:t xml:space="preserve"> </w:t>
      </w:r>
      <w:r>
        <w:t>an implementable and useful strategy</w:t>
      </w:r>
      <w:r w:rsidRPr="00593620">
        <w:t xml:space="preserve">. </w:t>
      </w:r>
      <w:r>
        <w:t>Key inputs from the MLRA include:</w:t>
      </w:r>
    </w:p>
    <w:p w14:paraId="6F92FA0F" w14:textId="72C53BAE" w:rsidR="00CF6CBB" w:rsidRPr="00600A6F" w:rsidRDefault="00CF6CBB" w:rsidP="00CF6CBB">
      <w:pPr>
        <w:pStyle w:val="ListParagraph"/>
        <w:keepNext/>
        <w:keepLines/>
        <w:numPr>
          <w:ilvl w:val="0"/>
          <w:numId w:val="33"/>
        </w:numPr>
      </w:pPr>
      <w:r w:rsidRPr="002A72B4">
        <w:t xml:space="preserve">Identifying and </w:t>
      </w:r>
      <w:r w:rsidRPr="00600A6F">
        <w:t xml:space="preserve">commenting on the knowledge gaps, </w:t>
      </w:r>
      <w:r w:rsidR="00721ACD" w:rsidRPr="00600A6F">
        <w:t>assumptions,</w:t>
      </w:r>
      <w:r w:rsidRPr="00600A6F">
        <w:t xml:space="preserve"> and limitations within LVRRS studies.</w:t>
      </w:r>
    </w:p>
    <w:p w14:paraId="74900E47" w14:textId="77777777" w:rsidR="00CF6CBB" w:rsidRPr="00600A6F" w:rsidRDefault="00CF6CBB" w:rsidP="00CF6CBB">
      <w:pPr>
        <w:pStyle w:val="ListParagraph"/>
        <w:keepNext/>
        <w:keepLines/>
        <w:numPr>
          <w:ilvl w:val="0"/>
          <w:numId w:val="33"/>
        </w:numPr>
      </w:pPr>
      <w:r w:rsidRPr="00600A6F">
        <w:t>Identifying and providing comments on the risks associated with the strategy.</w:t>
      </w:r>
    </w:p>
    <w:p w14:paraId="5580AB4F" w14:textId="77777777" w:rsidR="00CF6CBB" w:rsidRPr="00600A6F" w:rsidRDefault="00CF6CBB" w:rsidP="00CF6CBB">
      <w:pPr>
        <w:pStyle w:val="ListParagraph"/>
        <w:keepNext/>
        <w:keepLines/>
        <w:numPr>
          <w:ilvl w:val="0"/>
          <w:numId w:val="33"/>
        </w:numPr>
      </w:pPr>
      <w:r w:rsidRPr="00600A6F">
        <w:t>Reviewing and commenting on the study reports and implementation action documentation.</w:t>
      </w:r>
    </w:p>
    <w:p w14:paraId="4438D6BB" w14:textId="76166318" w:rsidR="00CF6CBB" w:rsidRDefault="00CF6CBB" w:rsidP="00CF6CBB">
      <w:pPr>
        <w:pStyle w:val="ListParagraph"/>
        <w:keepNext/>
        <w:keepLines/>
        <w:numPr>
          <w:ilvl w:val="0"/>
          <w:numId w:val="33"/>
        </w:numPr>
      </w:pPr>
      <w:r w:rsidRPr="00600A6F">
        <w:t xml:space="preserve">Commenting on the inclusion of the broader regulatory, </w:t>
      </w:r>
      <w:r w:rsidR="00721ACD" w:rsidRPr="00600A6F">
        <w:t>planning,</w:t>
      </w:r>
      <w:r w:rsidRPr="00600A6F">
        <w:t xml:space="preserve"> and environmental objectives in formulating the strategy.</w:t>
      </w:r>
    </w:p>
    <w:p w14:paraId="5392A663" w14:textId="0E87B2B4" w:rsidR="00CF6CBB" w:rsidRPr="00600A6F" w:rsidRDefault="00CF6CBB" w:rsidP="00CF6CBB">
      <w:pPr>
        <w:pStyle w:val="ListParagraph"/>
        <w:keepNext/>
        <w:keepLines/>
        <w:numPr>
          <w:ilvl w:val="0"/>
          <w:numId w:val="33"/>
        </w:numPr>
      </w:pPr>
      <w:r>
        <w:t>Encouraging the LVRRS to include inputs from a broad range of stakeholder</w:t>
      </w:r>
      <w:r w:rsidR="00F86E23">
        <w:t>s</w:t>
      </w:r>
      <w:r>
        <w:t>, including other government departments, operators, community groups and Traditional Owners.</w:t>
      </w:r>
    </w:p>
    <w:p w14:paraId="3C0617BB" w14:textId="77777777" w:rsidR="00CF6CBB" w:rsidRPr="00593620" w:rsidRDefault="00CF6CBB" w:rsidP="00CF6CBB">
      <w:pPr>
        <w:pStyle w:val="ListParagraph"/>
        <w:keepNext/>
        <w:keepLines/>
        <w:numPr>
          <w:ilvl w:val="0"/>
          <w:numId w:val="33"/>
        </w:numPr>
        <w:rPr>
          <w:rFonts w:eastAsia="MS Mincho"/>
          <w:spacing w:val="-4"/>
          <w:kern w:val="0"/>
          <w:lang w:val="en-US"/>
          <w14:ligatures w14:val="none"/>
        </w:rPr>
      </w:pPr>
      <w:r w:rsidRPr="00600A6F">
        <w:t>Commenting on and providing feedback to the Minister about the likely</w:t>
      </w:r>
      <w:r w:rsidRPr="0F97DF5C">
        <w:rPr>
          <w:rFonts w:eastAsia="MS Mincho"/>
          <w:spacing w:val="-4"/>
          <w:kern w:val="0"/>
          <w:lang w:val="en-US"/>
          <w14:ligatures w14:val="none"/>
        </w:rPr>
        <w:t xml:space="preserve"> success of the strategy in assisting with achieving good rehabilitation outcomes for the Latrobe Valley.</w:t>
      </w:r>
    </w:p>
    <w:p w14:paraId="50C92CC3" w14:textId="77777777" w:rsidR="00CF6CBB" w:rsidRPr="00593620" w:rsidRDefault="00CF6CBB" w:rsidP="00CF6CBB">
      <w:r w:rsidRPr="00593620">
        <w:t>Points to note:</w:t>
      </w:r>
    </w:p>
    <w:p w14:paraId="50C707C9" w14:textId="77777777" w:rsidR="00CF6CBB" w:rsidRPr="00600A6F" w:rsidRDefault="00CF6CBB" w:rsidP="00CF6CBB">
      <w:pPr>
        <w:pStyle w:val="ListParagraph"/>
        <w:keepNext/>
        <w:keepLines/>
        <w:numPr>
          <w:ilvl w:val="0"/>
          <w:numId w:val="33"/>
        </w:numPr>
      </w:pPr>
      <w:r w:rsidRPr="00600A6F">
        <w:t>The LVRRS team is not required to incorporate or alter the studies or Strategy based on the MLRA review or comments</w:t>
      </w:r>
      <w:r w:rsidRPr="002A72B4">
        <w:t>.</w:t>
      </w:r>
    </w:p>
    <w:p w14:paraId="7E8286C7" w14:textId="0D5AE87B" w:rsidR="00CF6CBB" w:rsidRPr="00600A6F" w:rsidRDefault="00CF6CBB" w:rsidP="00CF6CBB">
      <w:pPr>
        <w:pStyle w:val="ListParagraph"/>
        <w:keepNext/>
        <w:keepLines/>
        <w:numPr>
          <w:ilvl w:val="0"/>
          <w:numId w:val="33"/>
        </w:numPr>
      </w:pPr>
      <w:r w:rsidRPr="00600A6F">
        <w:t xml:space="preserve">To date, the MLRA has undertaken a content-led engagement process with the LVRRS development team, which has included frequent workshops and meetings. </w:t>
      </w:r>
      <w:r>
        <w:t xml:space="preserve">These meetings are structured based on the outputs and workings of the LVRRS team. </w:t>
      </w:r>
      <w:r w:rsidRPr="00600A6F">
        <w:t>This will continue.</w:t>
      </w:r>
    </w:p>
    <w:p w14:paraId="70797B8C" w14:textId="77777777" w:rsidR="00CF6CBB" w:rsidRDefault="00CF6CBB" w:rsidP="00CF6CBB">
      <w:pPr>
        <w:spacing w:before="0" w:after="0" w:line="240" w:lineRule="auto"/>
        <w:rPr>
          <w:color w:val="00B2BA"/>
          <w:sz w:val="28"/>
          <w:szCs w:val="28"/>
        </w:rPr>
      </w:pPr>
      <w:r>
        <w:br w:type="page"/>
      </w:r>
      <w:r>
        <w:lastRenderedPageBreak/>
        <w:t xml:space="preserve"> </w:t>
      </w:r>
    </w:p>
    <w:p w14:paraId="7F85A26A" w14:textId="0F24891D" w:rsidR="00CF6CBB" w:rsidRDefault="00CF6CBB" w:rsidP="00856905">
      <w:pPr>
        <w:pStyle w:val="Heading2"/>
      </w:pPr>
      <w:bookmarkStart w:id="13" w:name="_Toc159847097"/>
      <w:r>
        <w:t>Strategic Audits</w:t>
      </w:r>
      <w:bookmarkEnd w:id="13"/>
    </w:p>
    <w:p w14:paraId="0A17E612" w14:textId="36F2BDD3" w:rsidR="00A735F9" w:rsidRDefault="00A735F9" w:rsidP="00A735F9">
      <w:pPr>
        <w:pStyle w:val="MRSDAQuotes"/>
      </w:pPr>
      <w:r>
        <w:t>S.84AL(b)</w:t>
      </w:r>
      <w:r w:rsidR="00D31448" w:rsidRPr="00D31448">
        <w:t xml:space="preserve"> </w:t>
      </w:r>
      <w:r w:rsidR="00D31448" w:rsidRPr="001764F3">
        <w:t xml:space="preserve">to carry out strategic audits of public sector bodies and </w:t>
      </w:r>
      <w:r w:rsidR="00D31448" w:rsidRPr="00180C0A">
        <w:t>declared mine</w:t>
      </w:r>
      <w:r w:rsidR="00D31448" w:rsidRPr="001764F3">
        <w:t xml:space="preserve"> licensees in relation to </w:t>
      </w:r>
      <w:r w:rsidR="00D31448" w:rsidRPr="00BB6644">
        <w:t xml:space="preserve">the implementation of rehabilitation planning activities and the regional rehabilitation </w:t>
      </w:r>
      <w:r w:rsidR="00BC39D0" w:rsidRPr="00BB6644">
        <w:t>strategy</w:t>
      </w:r>
      <w:r w:rsidR="00BC39D0" w:rsidRPr="001764F3">
        <w:t>.</w:t>
      </w:r>
    </w:p>
    <w:p w14:paraId="44B4C6C0" w14:textId="07ACC540" w:rsidR="00CF6CBB" w:rsidRDefault="00CF6CBB" w:rsidP="00CF6CBB">
      <w:pPr>
        <w:keepNext/>
        <w:keepLines/>
        <w:rPr>
          <w:lang w:val="en-US"/>
        </w:rPr>
      </w:pPr>
      <w:r>
        <w:t>The MLRA may conduct</w:t>
      </w:r>
      <w:r w:rsidRPr="00487BC6">
        <w:rPr>
          <w:lang w:val="en-US"/>
        </w:rPr>
        <w:t xml:space="preserve"> strategic audits of public sector bodies and declared mine licensees in relation</w:t>
      </w:r>
      <w:r w:rsidRPr="199012C8">
        <w:rPr>
          <w:lang w:val="en-US"/>
        </w:rPr>
        <w:t xml:space="preserve"> </w:t>
      </w:r>
      <w:r w:rsidRPr="4974F74D">
        <w:rPr>
          <w:lang w:val="en-US"/>
        </w:rPr>
        <w:t xml:space="preserve">to mine </w:t>
      </w:r>
      <w:r w:rsidRPr="2B60C9DA">
        <w:rPr>
          <w:lang w:val="en-US"/>
        </w:rPr>
        <w:t>rehabilitation</w:t>
      </w:r>
      <w:r>
        <w:rPr>
          <w:lang w:val="en-US"/>
        </w:rPr>
        <w:t xml:space="preserve">. These </w:t>
      </w:r>
      <w:r w:rsidRPr="00DA6862">
        <w:rPr>
          <w:lang w:val="en-US"/>
        </w:rPr>
        <w:t>audits will</w:t>
      </w:r>
      <w:r>
        <w:rPr>
          <w:lang w:val="en-US"/>
        </w:rPr>
        <w:t xml:space="preserve"> </w:t>
      </w:r>
      <w:r w:rsidRPr="2B31C83B">
        <w:rPr>
          <w:lang w:val="en-US"/>
        </w:rPr>
        <w:t xml:space="preserve">determine </w:t>
      </w:r>
      <w:r w:rsidRPr="1F7E5013">
        <w:rPr>
          <w:lang w:val="en-US"/>
        </w:rPr>
        <w:t>if</w:t>
      </w:r>
      <w:r w:rsidRPr="00487BC6">
        <w:rPr>
          <w:lang w:val="en-US"/>
        </w:rPr>
        <w:t xml:space="preserve"> rehabilitation planning activities and the regional rehabilitation strategy</w:t>
      </w:r>
      <w:r w:rsidRPr="1F7E5013">
        <w:rPr>
          <w:lang w:val="en-US"/>
        </w:rPr>
        <w:t xml:space="preserve"> are be</w:t>
      </w:r>
      <w:r>
        <w:rPr>
          <w:lang w:val="en-US"/>
        </w:rPr>
        <w:t>ing</w:t>
      </w:r>
      <w:r w:rsidRPr="1F7E5013">
        <w:rPr>
          <w:lang w:val="en-US"/>
        </w:rPr>
        <w:t xml:space="preserve"> implemented </w:t>
      </w:r>
      <w:r w:rsidRPr="089EBCF0">
        <w:rPr>
          <w:lang w:val="en-US"/>
        </w:rPr>
        <w:t>as described in the documentation</w:t>
      </w:r>
      <w:r>
        <w:rPr>
          <w:lang w:val="en-US"/>
        </w:rPr>
        <w:t>.</w:t>
      </w:r>
    </w:p>
    <w:p w14:paraId="66399288" w14:textId="77777777" w:rsidR="00CF6CBB" w:rsidRDefault="00CF6CBB" w:rsidP="00CF6CBB">
      <w:pPr>
        <w:keepNext/>
        <w:keepLines/>
        <w:rPr>
          <w:lang w:val="en-US"/>
        </w:rPr>
      </w:pPr>
      <w:r>
        <w:rPr>
          <w:lang w:val="en-US"/>
        </w:rPr>
        <w:t>The MLRA has defined a strategic audit as a</w:t>
      </w:r>
      <w:r w:rsidRPr="00856801">
        <w:rPr>
          <w:lang w:val="en-US"/>
        </w:rPr>
        <w:t xml:space="preserve"> formal examination of any aspect of rehabilitation and closure planning and implementation by declared mine licensees </w:t>
      </w:r>
      <w:r>
        <w:rPr>
          <w:lang w:val="en-US"/>
        </w:rPr>
        <w:t xml:space="preserve">or </w:t>
      </w:r>
      <w:r w:rsidRPr="00856801">
        <w:rPr>
          <w:lang w:val="en-US"/>
        </w:rPr>
        <w:t>public sector bodies against relevant standard(s), such as legislation, policy and/or guidance</w:t>
      </w:r>
      <w:r>
        <w:rPr>
          <w:lang w:val="en-US"/>
        </w:rPr>
        <w:t>.</w:t>
      </w:r>
    </w:p>
    <w:p w14:paraId="49B762FE" w14:textId="77777777" w:rsidR="00CF6CBB" w:rsidRDefault="00CF6CBB" w:rsidP="00CF6CBB">
      <w:pPr>
        <w:keepNext/>
        <w:keepLines/>
        <w:rPr>
          <w:lang w:val="en-US"/>
        </w:rPr>
      </w:pPr>
      <w:r>
        <w:rPr>
          <w:lang w:val="en-US"/>
        </w:rPr>
        <w:t xml:space="preserve">The purpose of the audit is to </w:t>
      </w:r>
      <w:r w:rsidRPr="00582057">
        <w:rPr>
          <w:lang w:val="en-US"/>
        </w:rPr>
        <w:t>comprehensive</w:t>
      </w:r>
      <w:r>
        <w:rPr>
          <w:lang w:val="en-US"/>
        </w:rPr>
        <w:t>ly</w:t>
      </w:r>
      <w:r w:rsidRPr="00582057">
        <w:rPr>
          <w:lang w:val="en-US"/>
        </w:rPr>
        <w:t xml:space="preserve"> and systematic</w:t>
      </w:r>
      <w:r>
        <w:rPr>
          <w:lang w:val="en-US"/>
        </w:rPr>
        <w:t xml:space="preserve">ally test and </w:t>
      </w:r>
      <w:r w:rsidRPr="00582057">
        <w:rPr>
          <w:lang w:val="en-US"/>
        </w:rPr>
        <w:t xml:space="preserve">review </w:t>
      </w:r>
      <w:r>
        <w:rPr>
          <w:lang w:val="en-US"/>
        </w:rPr>
        <w:t>aspects such as:</w:t>
      </w:r>
    </w:p>
    <w:p w14:paraId="1B5D8038" w14:textId="77777777" w:rsidR="00CF6CBB" w:rsidRPr="00D53E18" w:rsidRDefault="00CF6CBB" w:rsidP="00CF6CBB">
      <w:pPr>
        <w:pStyle w:val="ListParagraph"/>
      </w:pPr>
      <w:r>
        <w:t>the risks the auditee has identified in achieving good rehabilitation outcomes,</w:t>
      </w:r>
    </w:p>
    <w:p w14:paraId="6D0CA4EE" w14:textId="77777777" w:rsidR="00CF6CBB" w:rsidRPr="00D53E18" w:rsidRDefault="00CF6CBB" w:rsidP="00CF6CBB">
      <w:pPr>
        <w:pStyle w:val="ListParagraph"/>
      </w:pPr>
      <w:r>
        <w:t>the opportunities the auditee has identified to improve the likelihood and effectiveness of achieving good rehabilitation outcomes,</w:t>
      </w:r>
    </w:p>
    <w:p w14:paraId="19202E55" w14:textId="77777777" w:rsidR="00CF6CBB" w:rsidRPr="00D53E18" w:rsidRDefault="00CF6CBB" w:rsidP="00CF6CBB">
      <w:pPr>
        <w:pStyle w:val="ListParagraph"/>
      </w:pPr>
      <w:r>
        <w:t>the strategies and plans in place to address such risks and opportunities,</w:t>
      </w:r>
    </w:p>
    <w:p w14:paraId="029E2DB4" w14:textId="77777777" w:rsidR="00CF6CBB" w:rsidRPr="00D53E18" w:rsidRDefault="00CF6CBB" w:rsidP="00CF6CBB">
      <w:pPr>
        <w:pStyle w:val="ListParagraph"/>
      </w:pPr>
      <w:r>
        <w:t>current performance in relation to delivering these strategies and plans,</w:t>
      </w:r>
    </w:p>
    <w:p w14:paraId="094BF60F" w14:textId="77777777" w:rsidR="00CF6CBB" w:rsidRPr="00D53E18" w:rsidRDefault="00CF6CBB" w:rsidP="00CF6CBB">
      <w:pPr>
        <w:pStyle w:val="ListParagraph"/>
      </w:pPr>
      <w:r>
        <w:t>the auditee’s engagement with community</w:t>
      </w:r>
    </w:p>
    <w:p w14:paraId="422B629C" w14:textId="77777777" w:rsidR="00CF6CBB" w:rsidRDefault="00CF6CBB" w:rsidP="00CF6CBB">
      <w:pPr>
        <w:rPr>
          <w:lang w:val="en-US"/>
        </w:rPr>
      </w:pPr>
      <w:r>
        <w:rPr>
          <w:lang w:val="en-US"/>
        </w:rPr>
        <w:t>The MLRA will use the results of strategic audits to:</w:t>
      </w:r>
    </w:p>
    <w:p w14:paraId="1572DE3F" w14:textId="77777777" w:rsidR="00CF6CBB" w:rsidRPr="00D53E18" w:rsidRDefault="00CF6CBB" w:rsidP="00CF6CBB">
      <w:pPr>
        <w:pStyle w:val="ListParagraph"/>
      </w:pPr>
      <w:r w:rsidRPr="40DFA991">
        <w:rPr>
          <w:lang w:val="en-US"/>
        </w:rPr>
        <w:t xml:space="preserve">acknowledge </w:t>
      </w:r>
      <w:r>
        <w:t>achievements,</w:t>
      </w:r>
    </w:p>
    <w:p w14:paraId="72C4CA6F" w14:textId="77777777" w:rsidR="00CF6CBB" w:rsidRPr="00D53E18" w:rsidRDefault="00CF6CBB" w:rsidP="00CF6CBB">
      <w:pPr>
        <w:pStyle w:val="ListParagraph"/>
      </w:pPr>
      <w:r>
        <w:t>encourage improved performance,</w:t>
      </w:r>
    </w:p>
    <w:p w14:paraId="02970355" w14:textId="77777777" w:rsidR="00CF6CBB" w:rsidRPr="00D53E18" w:rsidRDefault="00CF6CBB" w:rsidP="00CF6CBB">
      <w:pPr>
        <w:pStyle w:val="ListParagraph"/>
      </w:pPr>
      <w:r>
        <w:t>provide feedback on the risk and opportunities identified,</w:t>
      </w:r>
    </w:p>
    <w:p w14:paraId="766782DB" w14:textId="77777777" w:rsidR="00CF6CBB" w:rsidRPr="00D53E18" w:rsidRDefault="00CF6CBB" w:rsidP="00CF6CBB">
      <w:pPr>
        <w:pStyle w:val="ListParagraph"/>
      </w:pPr>
      <w:r>
        <w:t>recommend improvements to strategies and plans,</w:t>
      </w:r>
    </w:p>
    <w:p w14:paraId="7C14077D" w14:textId="77777777" w:rsidR="00CF6CBB" w:rsidRPr="00D53E18" w:rsidRDefault="00CF6CBB" w:rsidP="00CF6CBB">
      <w:pPr>
        <w:pStyle w:val="ListParagraph"/>
      </w:pPr>
      <w:r>
        <w:t>identify opportunities for further collaboration and participation with other stakeholders,</w:t>
      </w:r>
    </w:p>
    <w:p w14:paraId="277047F7" w14:textId="77777777" w:rsidR="00CF6CBB" w:rsidRPr="00D53E18" w:rsidRDefault="00CF6CBB" w:rsidP="00CF6CBB">
      <w:pPr>
        <w:pStyle w:val="ListParagraph"/>
      </w:pPr>
      <w:r>
        <w:t>identify opportunities for further engagement with community.</w:t>
      </w:r>
    </w:p>
    <w:p w14:paraId="19858475" w14:textId="77777777" w:rsidR="00CF6CBB" w:rsidRDefault="00CF6CBB" w:rsidP="00CF6CBB">
      <w:pPr>
        <w:rPr>
          <w:lang w:val="en-US"/>
        </w:rPr>
      </w:pPr>
      <w:r>
        <w:rPr>
          <w:lang w:val="en-US"/>
        </w:rPr>
        <w:t xml:space="preserve">for the benefit of improving the effectiveness and likelihood of </w:t>
      </w:r>
      <w:r w:rsidRPr="00487BC6">
        <w:rPr>
          <w:lang w:val="en-US"/>
        </w:rPr>
        <w:t>implementation of rehabilitation planning activities and the regional rehabilitation strategy</w:t>
      </w:r>
      <w:r>
        <w:rPr>
          <w:lang w:val="en-US"/>
        </w:rPr>
        <w:t>.</w:t>
      </w:r>
    </w:p>
    <w:p w14:paraId="3237390C" w14:textId="77777777" w:rsidR="00CF6CBB" w:rsidRDefault="00CF6CBB" w:rsidP="00CF6CBB">
      <w:pPr>
        <w:rPr>
          <w:lang w:val="en-US"/>
        </w:rPr>
      </w:pPr>
      <w:r w:rsidRPr="714C6F61">
        <w:rPr>
          <w:lang w:val="en-US"/>
        </w:rPr>
        <w:t>Prior to instigating a strategic audit, serious consideration will be given to the need / requirement for the audit.</w:t>
      </w:r>
      <w:r w:rsidRPr="120F5368">
        <w:rPr>
          <w:lang w:val="en-US"/>
        </w:rPr>
        <w:t xml:space="preserve"> </w:t>
      </w:r>
      <w:r w:rsidRPr="781FF300">
        <w:rPr>
          <w:lang w:val="en-US"/>
        </w:rPr>
        <w:t xml:space="preserve">If an audit is to be conducted it will </w:t>
      </w:r>
      <w:r w:rsidRPr="73CE1D8E">
        <w:rPr>
          <w:lang w:val="en-US"/>
        </w:rPr>
        <w:t>be scoped</w:t>
      </w:r>
      <w:r w:rsidRPr="17203396">
        <w:rPr>
          <w:lang w:val="en-US"/>
        </w:rPr>
        <w:t xml:space="preserve"> and </w:t>
      </w:r>
      <w:r w:rsidRPr="11B391FC">
        <w:rPr>
          <w:lang w:val="en-US"/>
        </w:rPr>
        <w:t xml:space="preserve">carried out in </w:t>
      </w:r>
      <w:r w:rsidRPr="43D4FF3D">
        <w:rPr>
          <w:lang w:val="en-US"/>
        </w:rPr>
        <w:t xml:space="preserve">accordance with the Strategic Audit </w:t>
      </w:r>
      <w:r w:rsidRPr="1848E096">
        <w:rPr>
          <w:lang w:val="en-US"/>
        </w:rPr>
        <w:t>Procedure</w:t>
      </w:r>
      <w:r w:rsidRPr="17DF3E52">
        <w:rPr>
          <w:lang w:val="en-US"/>
        </w:rPr>
        <w:t>.</w:t>
      </w:r>
    </w:p>
    <w:p w14:paraId="0B945236" w14:textId="01CDCB03" w:rsidR="00CF6CBB" w:rsidRDefault="00CF6CBB" w:rsidP="00CF6CBB">
      <w:pPr>
        <w:rPr>
          <w:lang w:val="en-US"/>
        </w:rPr>
      </w:pPr>
      <w:r>
        <w:rPr>
          <w:lang w:val="en-US"/>
        </w:rPr>
        <w:t>The strategic audit forms part of the MLRA hierarchy of controls that can potentially be employed to manage key risks to the MLRA’s objectives. The use of the Strategic Audit should be considered carefully, as the work the MLRA undertake</w:t>
      </w:r>
      <w:r w:rsidR="00D31448">
        <w:rPr>
          <w:lang w:val="en-US"/>
        </w:rPr>
        <w:t>s</w:t>
      </w:r>
      <w:r>
        <w:rPr>
          <w:lang w:val="en-US"/>
        </w:rPr>
        <w:t xml:space="preserve"> relies on collaboration</w:t>
      </w:r>
      <w:r w:rsidR="00D31448">
        <w:rPr>
          <w:lang w:val="en-US"/>
        </w:rPr>
        <w:t xml:space="preserve"> </w:t>
      </w:r>
      <w:r>
        <w:rPr>
          <w:lang w:val="en-US"/>
        </w:rPr>
        <w:t>an</w:t>
      </w:r>
      <w:r w:rsidR="00D31448">
        <w:rPr>
          <w:lang w:val="en-US"/>
        </w:rPr>
        <w:t>d</w:t>
      </w:r>
      <w:r>
        <w:rPr>
          <w:lang w:val="en-US"/>
        </w:rPr>
        <w:t xml:space="preserve"> good will, </w:t>
      </w:r>
      <w:r w:rsidR="00E04887">
        <w:rPr>
          <w:lang w:val="en-US"/>
        </w:rPr>
        <w:t xml:space="preserve">and an audit process has </w:t>
      </w:r>
      <w:r>
        <w:rPr>
          <w:lang w:val="en-US"/>
        </w:rPr>
        <w:t xml:space="preserve">the potential to damage relationships and the MLRA’s ability to undertake its future work. </w:t>
      </w:r>
    </w:p>
    <w:p w14:paraId="542294B8" w14:textId="77777777" w:rsidR="00CF6CBB" w:rsidRDefault="00CF6CBB" w:rsidP="000F08AB">
      <w:pPr>
        <w:pStyle w:val="Heading3"/>
        <w:keepNext/>
        <w:keepLines/>
        <w:rPr>
          <w:lang w:val="en-US"/>
        </w:rPr>
      </w:pPr>
      <w:r w:rsidRPr="714C6F61">
        <w:rPr>
          <w:lang w:val="en-US"/>
        </w:rPr>
        <w:lastRenderedPageBreak/>
        <w:t>Public Sector Bodies</w:t>
      </w:r>
    </w:p>
    <w:p w14:paraId="4DB02C09" w14:textId="77777777" w:rsidR="00CF6CBB" w:rsidRPr="00100271" w:rsidRDefault="00CF6CBB" w:rsidP="000F08AB">
      <w:pPr>
        <w:keepNext/>
        <w:keepLines/>
      </w:pPr>
      <w:r w:rsidRPr="00100271">
        <w:t>Public sector bodies include government departments or agencies that have either a role in approving rehabilitation plans, or whose policies or legislation can impact upon rehabilitation planning and implementation timeframes and outcomes. These include, but are not exclusive to:</w:t>
      </w:r>
    </w:p>
    <w:p w14:paraId="7A964343" w14:textId="77777777" w:rsidR="00CF6CBB" w:rsidRPr="00100271" w:rsidRDefault="00CF6CBB" w:rsidP="00CF6CBB">
      <w:pPr>
        <w:pStyle w:val="Bullet"/>
        <w:keepNext/>
        <w:keepLines/>
        <w:numPr>
          <w:ilvl w:val="0"/>
          <w:numId w:val="19"/>
        </w:numPr>
        <w:spacing w:before="120" w:after="240" w:line="276" w:lineRule="auto"/>
        <w:ind w:right="-335"/>
        <w:contextualSpacing/>
      </w:pPr>
      <w:r w:rsidRPr="00100271">
        <w:t>Earth Resources</w:t>
      </w:r>
      <w:r>
        <w:t xml:space="preserve">, (Department of Energy, Environment &amp; Climate Action (DEECA)), </w:t>
      </w:r>
    </w:p>
    <w:p w14:paraId="719F540D" w14:textId="77777777" w:rsidR="00CF6CBB" w:rsidRPr="00100271" w:rsidRDefault="00CF6CBB" w:rsidP="00CF6CBB">
      <w:pPr>
        <w:pStyle w:val="Bullet"/>
        <w:keepNext/>
        <w:keepLines/>
        <w:numPr>
          <w:ilvl w:val="0"/>
          <w:numId w:val="19"/>
        </w:numPr>
        <w:spacing w:before="120" w:after="240" w:line="276" w:lineRule="auto"/>
        <w:ind w:right="-335"/>
        <w:contextualSpacing/>
      </w:pPr>
      <w:r>
        <w:t>Water and Catchments</w:t>
      </w:r>
      <w:r>
        <w:rPr>
          <w:color w:val="FF0000"/>
        </w:rPr>
        <w:t xml:space="preserve"> </w:t>
      </w:r>
      <w:r>
        <w:t>(D</w:t>
      </w:r>
      <w:r w:rsidRPr="00100271">
        <w:t>E</w:t>
      </w:r>
      <w:r>
        <w:t>ECA</w:t>
      </w:r>
      <w:r w:rsidRPr="00100271">
        <w:t>)</w:t>
      </w:r>
      <w:r>
        <w:t>,</w:t>
      </w:r>
    </w:p>
    <w:p w14:paraId="08687A86" w14:textId="77777777" w:rsidR="00CF6CBB" w:rsidRDefault="00CF6CBB" w:rsidP="00CF6CBB">
      <w:pPr>
        <w:pStyle w:val="Bullet"/>
        <w:keepNext/>
        <w:keepLines/>
        <w:numPr>
          <w:ilvl w:val="0"/>
          <w:numId w:val="19"/>
        </w:numPr>
        <w:spacing w:before="120" w:after="240" w:line="276" w:lineRule="auto"/>
        <w:ind w:right="-335"/>
        <w:contextualSpacing/>
      </w:pPr>
      <w:r w:rsidRPr="00100271">
        <w:t>Environment Protection Authority (EPA) Victoria</w:t>
      </w:r>
      <w:r>
        <w:t>.</w:t>
      </w:r>
    </w:p>
    <w:p w14:paraId="18B0A095" w14:textId="77777777" w:rsidR="00CF6CBB" w:rsidRPr="00100271" w:rsidRDefault="00CF6CBB" w:rsidP="00CF6CBB">
      <w:r w:rsidRPr="00100271">
        <w:t>The inclusion of public sector bodies in the MEF is to ensure the following are designed to support declared mine rehabilitation:</w:t>
      </w:r>
    </w:p>
    <w:p w14:paraId="4B0D29DA" w14:textId="77777777" w:rsidR="00CF6CBB" w:rsidRPr="00100271" w:rsidRDefault="00CF6CBB" w:rsidP="00CF6CBB">
      <w:pPr>
        <w:pStyle w:val="ListParagraph"/>
      </w:pPr>
      <w:r>
        <w:t>Legal and Organisational frameworks,</w:t>
      </w:r>
    </w:p>
    <w:p w14:paraId="530B731A" w14:textId="77777777" w:rsidR="00CF6CBB" w:rsidRPr="00100271" w:rsidRDefault="00CF6CBB" w:rsidP="00CF6CBB">
      <w:pPr>
        <w:pStyle w:val="ListParagraph"/>
      </w:pPr>
      <w:r>
        <w:t>Land use planning,</w:t>
      </w:r>
    </w:p>
    <w:p w14:paraId="794B7D4A" w14:textId="77777777" w:rsidR="00CF6CBB" w:rsidRPr="00100271" w:rsidRDefault="00CF6CBB" w:rsidP="00CF6CBB">
      <w:pPr>
        <w:pStyle w:val="ListParagraph"/>
      </w:pPr>
      <w:r>
        <w:t>Regulatory and guidance documentation.</w:t>
      </w:r>
    </w:p>
    <w:p w14:paraId="60127FB5" w14:textId="77777777" w:rsidR="00CF6CBB" w:rsidRDefault="00CF6CBB" w:rsidP="00D627AC">
      <w:pPr>
        <w:pStyle w:val="Heading3"/>
        <w:rPr>
          <w:lang w:val="en-US"/>
        </w:rPr>
      </w:pPr>
      <w:r w:rsidRPr="714C6F61">
        <w:rPr>
          <w:lang w:val="en-US"/>
        </w:rPr>
        <w:t>Declared Mines Licensees</w:t>
      </w:r>
    </w:p>
    <w:p w14:paraId="40BA3E76" w14:textId="77777777" w:rsidR="00CF6CBB" w:rsidRPr="00F70A60" w:rsidRDefault="00CF6CBB" w:rsidP="00CF6CBB">
      <w:pPr>
        <w:rPr>
          <w:lang w:val="en-US"/>
        </w:rPr>
      </w:pPr>
      <w:r w:rsidRPr="00F70A60">
        <w:rPr>
          <w:lang w:val="en-US"/>
        </w:rPr>
        <w:t xml:space="preserve">Strategic audits </w:t>
      </w:r>
      <w:r>
        <w:rPr>
          <w:lang w:val="en-US"/>
        </w:rPr>
        <w:t>may</w:t>
      </w:r>
      <w:r w:rsidRPr="00F70A60">
        <w:rPr>
          <w:lang w:val="en-US"/>
        </w:rPr>
        <w:t xml:space="preserve"> be</w:t>
      </w:r>
      <w:r>
        <w:rPr>
          <w:lang w:val="en-US"/>
        </w:rPr>
        <w:t xml:space="preserve"> </w:t>
      </w:r>
      <w:r w:rsidRPr="00F70A60">
        <w:rPr>
          <w:lang w:val="en-US"/>
        </w:rPr>
        <w:t>carried out to evaluate</w:t>
      </w:r>
      <w:r>
        <w:rPr>
          <w:lang w:val="en-US"/>
        </w:rPr>
        <w:t xml:space="preserve"> the declared mine </w:t>
      </w:r>
      <w:r w:rsidRPr="25F72169">
        <w:rPr>
          <w:lang w:val="en-US"/>
        </w:rPr>
        <w:t>licensees</w:t>
      </w:r>
      <w:r>
        <w:rPr>
          <w:lang w:val="en-US"/>
        </w:rPr>
        <w:t>.</w:t>
      </w:r>
    </w:p>
    <w:p w14:paraId="43FB0A6F" w14:textId="77777777" w:rsidR="00CF6CBB" w:rsidRPr="004A6652" w:rsidRDefault="00CF6CBB" w:rsidP="00CF6CBB">
      <w:pPr>
        <w:rPr>
          <w:lang w:val="en-US"/>
        </w:rPr>
      </w:pPr>
      <w:r w:rsidRPr="0A536FF2">
        <w:rPr>
          <w:lang w:val="en-US"/>
        </w:rPr>
        <w:t xml:space="preserve">The overall approach of the MLRA will be considerate of the </w:t>
      </w:r>
      <w:r>
        <w:rPr>
          <w:lang w:val="en-US"/>
        </w:rPr>
        <w:t xml:space="preserve">MEF/ MLRA </w:t>
      </w:r>
      <w:r w:rsidRPr="0A536FF2">
        <w:rPr>
          <w:lang w:val="en-US"/>
        </w:rPr>
        <w:t>guiding principles.</w:t>
      </w:r>
    </w:p>
    <w:p w14:paraId="10CC2ECD" w14:textId="77777777" w:rsidR="00CF6CBB" w:rsidRPr="00233ACC" w:rsidRDefault="00CF6CBB" w:rsidP="00D627AC">
      <w:pPr>
        <w:pStyle w:val="ReferenceDocs"/>
      </w:pPr>
      <w:r>
        <w:t>Reference Documents</w:t>
      </w:r>
    </w:p>
    <w:p w14:paraId="042C2639" w14:textId="686A2FD8" w:rsidR="00CF6CBB" w:rsidRPr="00277CF7" w:rsidRDefault="008B3891" w:rsidP="00CF6CBB">
      <w:pPr>
        <w:pStyle w:val="ListParagraph"/>
        <w:keepNext/>
        <w:keepLines/>
        <w:numPr>
          <w:ilvl w:val="0"/>
          <w:numId w:val="33"/>
        </w:numPr>
        <w:rPr>
          <w:color w:val="00B2BA"/>
        </w:rPr>
      </w:pPr>
      <w:r>
        <w:t xml:space="preserve">Internal and </w:t>
      </w:r>
      <w:r w:rsidR="00CF6CBB">
        <w:t>Strategic Audit Procedure (under development).</w:t>
      </w:r>
    </w:p>
    <w:p w14:paraId="2CC31194" w14:textId="77777777" w:rsidR="00CF6CBB" w:rsidRDefault="00CF6CBB" w:rsidP="00CF6CBB">
      <w:pPr>
        <w:spacing w:before="0" w:after="0" w:line="240" w:lineRule="auto"/>
        <w:rPr>
          <w:color w:val="00B2BA"/>
          <w:sz w:val="28"/>
          <w:szCs w:val="28"/>
        </w:rPr>
      </w:pPr>
      <w:r>
        <w:br w:type="page"/>
      </w:r>
    </w:p>
    <w:p w14:paraId="52862F6F" w14:textId="77777777" w:rsidR="00CF6CBB" w:rsidRDefault="00CF6CBB" w:rsidP="00856905">
      <w:pPr>
        <w:pStyle w:val="Heading2"/>
      </w:pPr>
      <w:bookmarkStart w:id="14" w:name="_Toc159847098"/>
      <w:r>
        <w:lastRenderedPageBreak/>
        <w:t>MEF Implementation Plan</w:t>
      </w:r>
      <w:bookmarkEnd w:id="14"/>
    </w:p>
    <w:p w14:paraId="00D698E8" w14:textId="77777777" w:rsidR="00CF6CBB" w:rsidRDefault="00CF6CBB" w:rsidP="00CF6CBB">
      <w:r>
        <w:t xml:space="preserve">The MLRA has created a planned program to implement the requirements of the MEF. </w:t>
      </w:r>
    </w:p>
    <w:p w14:paraId="43B4BF1E" w14:textId="77777777" w:rsidR="00CF6CBB" w:rsidRDefault="00CF6CBB" w:rsidP="00CF6CBB">
      <w:r>
        <w:t>The Implementation Plan details the specific activities undertaken by the MLRA with regard the MEF to ensure it:</w:t>
      </w:r>
    </w:p>
    <w:p w14:paraId="0814BCA4" w14:textId="77777777" w:rsidR="00CF6CBB" w:rsidRDefault="00CF6CBB" w:rsidP="00CF6CBB">
      <w:pPr>
        <w:pStyle w:val="ListParagraph"/>
      </w:pPr>
      <w:r>
        <w:t>has planned for all the MEF and legislated requirements,</w:t>
      </w:r>
    </w:p>
    <w:p w14:paraId="1E959D3F" w14:textId="77777777" w:rsidR="00CF6CBB" w:rsidRDefault="00CF6CBB" w:rsidP="00CF6CBB">
      <w:pPr>
        <w:pStyle w:val="ListParagraph"/>
      </w:pPr>
      <w:r>
        <w:t>has a structured and consistent approach with all declared mines in scope,</w:t>
      </w:r>
    </w:p>
    <w:p w14:paraId="6CBE402B" w14:textId="77777777" w:rsidR="00CF6CBB" w:rsidRDefault="00CF6CBB" w:rsidP="00CF6CBB">
      <w:pPr>
        <w:pStyle w:val="ListParagraph"/>
      </w:pPr>
      <w:r>
        <w:t xml:space="preserve">has a framework for planning and resourcing, </w:t>
      </w:r>
    </w:p>
    <w:p w14:paraId="59B099FF" w14:textId="77777777" w:rsidR="00CF6CBB" w:rsidRDefault="00CF6CBB" w:rsidP="00CF6CBB">
      <w:pPr>
        <w:pStyle w:val="ListParagraph"/>
      </w:pPr>
      <w:r>
        <w:t>can be shared with stakeholders for more effective collaboration and engagement and no surprises,</w:t>
      </w:r>
    </w:p>
    <w:p w14:paraId="6710A686" w14:textId="77777777" w:rsidR="00CF6CBB" w:rsidRDefault="00CF6CBB" w:rsidP="00CF6CBB">
      <w:pPr>
        <w:pStyle w:val="ListParagraph"/>
      </w:pPr>
      <w:r>
        <w:t>can be independently audited for evaluation and effectiveness.</w:t>
      </w:r>
    </w:p>
    <w:p w14:paraId="04D1492F" w14:textId="77777777" w:rsidR="00CF6CBB" w:rsidRDefault="00CF6CBB" w:rsidP="00CF6CBB">
      <w:r>
        <w:t>The MEF Implementation Program is a 2-year rolling plan providing an adequate window for effective planning and implementation, while short enough to respond to changing circumstances in:</w:t>
      </w:r>
    </w:p>
    <w:p w14:paraId="6BF15621" w14:textId="77777777" w:rsidR="00CF6CBB" w:rsidRDefault="00CF6CBB" w:rsidP="00CF6CBB">
      <w:pPr>
        <w:pStyle w:val="ListParagraph"/>
        <w:numPr>
          <w:ilvl w:val="0"/>
          <w:numId w:val="1"/>
        </w:numPr>
        <w:rPr>
          <w:rFonts w:eastAsia="Calibri"/>
        </w:rPr>
      </w:pPr>
      <w:r>
        <w:t>rehabilitation planning and implementation activities,</w:t>
      </w:r>
    </w:p>
    <w:p w14:paraId="248229D3" w14:textId="77777777" w:rsidR="00CF6CBB" w:rsidRDefault="00CF6CBB" w:rsidP="00CF6CBB">
      <w:pPr>
        <w:pStyle w:val="ListParagraph"/>
        <w:numPr>
          <w:ilvl w:val="0"/>
          <w:numId w:val="1"/>
        </w:numPr>
        <w:rPr>
          <w:rFonts w:eastAsia="Calibri"/>
        </w:rPr>
      </w:pPr>
      <w:r>
        <w:t>technical and social understanding,</w:t>
      </w:r>
    </w:p>
    <w:p w14:paraId="308B449E" w14:textId="77777777" w:rsidR="00CF6CBB" w:rsidRDefault="00CF6CBB" w:rsidP="00CF6CBB">
      <w:pPr>
        <w:pStyle w:val="ListParagraph"/>
        <w:numPr>
          <w:ilvl w:val="0"/>
          <w:numId w:val="1"/>
        </w:numPr>
        <w:rPr>
          <w:rFonts w:eastAsia="Calibri"/>
        </w:rPr>
      </w:pPr>
      <w:r>
        <w:t xml:space="preserve">government and industry priorities, or </w:t>
      </w:r>
    </w:p>
    <w:p w14:paraId="69D42761" w14:textId="77777777" w:rsidR="00CF6CBB" w:rsidRDefault="00CF6CBB" w:rsidP="00CF6CBB">
      <w:pPr>
        <w:pStyle w:val="ListParagraph"/>
        <w:numPr>
          <w:ilvl w:val="0"/>
          <w:numId w:val="1"/>
        </w:numPr>
        <w:rPr>
          <w:rFonts w:eastAsia="Calibri"/>
        </w:rPr>
      </w:pPr>
      <w:r>
        <w:t>regulations and policy.</w:t>
      </w:r>
    </w:p>
    <w:p w14:paraId="0AF7A71B" w14:textId="77777777" w:rsidR="00CF6CBB" w:rsidRPr="00233ACC" w:rsidRDefault="00CF6CBB" w:rsidP="00D627AC">
      <w:pPr>
        <w:pStyle w:val="ReferenceDocs"/>
      </w:pPr>
      <w:r w:rsidRPr="00233ACC">
        <w:t>Reference Documents</w:t>
      </w:r>
    </w:p>
    <w:p w14:paraId="59D27BBE" w14:textId="77777777" w:rsidR="00CF6CBB" w:rsidRPr="00545299" w:rsidRDefault="00CF6CBB" w:rsidP="00CF6CBB">
      <w:pPr>
        <w:pStyle w:val="ListParagraph"/>
        <w:keepNext/>
        <w:keepLines/>
        <w:numPr>
          <w:ilvl w:val="0"/>
          <w:numId w:val="33"/>
        </w:numPr>
        <w:rPr>
          <w:color w:val="00B2BA"/>
        </w:rPr>
      </w:pPr>
      <w:r>
        <w:t>Implementation Plan.</w:t>
      </w:r>
    </w:p>
    <w:p w14:paraId="7AE2060E" w14:textId="77777777" w:rsidR="00CF6CBB" w:rsidRDefault="00CF6CBB" w:rsidP="00CF6CBB">
      <w:pPr>
        <w:keepNext/>
        <w:keepLines/>
        <w:rPr>
          <w:color w:val="00B2BA"/>
        </w:rPr>
      </w:pPr>
    </w:p>
    <w:p w14:paraId="4C0F45B7" w14:textId="77777777" w:rsidR="00CF6CBB" w:rsidRDefault="00CF6CBB" w:rsidP="00CF6CBB">
      <w:pPr>
        <w:spacing w:before="0" w:after="0" w:line="240" w:lineRule="auto"/>
        <w:rPr>
          <w:color w:val="00B2BA"/>
        </w:rPr>
      </w:pPr>
      <w:r>
        <w:rPr>
          <w:color w:val="00B2BA"/>
        </w:rPr>
        <w:br w:type="page"/>
      </w:r>
    </w:p>
    <w:p w14:paraId="00F2566D" w14:textId="77777777" w:rsidR="00CF6CBB" w:rsidRPr="00C21F72" w:rsidRDefault="00CF6CBB" w:rsidP="00856905">
      <w:pPr>
        <w:pStyle w:val="Heading2"/>
      </w:pPr>
      <w:bookmarkStart w:id="15" w:name="_Toc159847099"/>
      <w:r w:rsidRPr="00C21F72">
        <w:lastRenderedPageBreak/>
        <w:t>Reporting</w:t>
      </w:r>
      <w:bookmarkEnd w:id="15"/>
    </w:p>
    <w:p w14:paraId="6BEA3803" w14:textId="2F452584" w:rsidR="00CF6CBB" w:rsidRDefault="00CF6CBB" w:rsidP="00CF6CBB">
      <w:r>
        <w:t>The MLRA will report in accordance with the MEF on</w:t>
      </w:r>
      <w:r w:rsidR="00082F10">
        <w:t>:</w:t>
      </w:r>
    </w:p>
    <w:p w14:paraId="1373AF93" w14:textId="0ABD06E2" w:rsidR="00CF6CBB" w:rsidRPr="00702960" w:rsidRDefault="00CF6CBB" w:rsidP="00CF6CBB">
      <w:pPr>
        <w:pStyle w:val="ListParagraph"/>
      </w:pPr>
      <w:r>
        <w:t>the implementation by public sector bodies and Latrobe Valley licensees of the LVRRS; and</w:t>
      </w:r>
      <w:r w:rsidR="00082F10">
        <w:t>,</w:t>
      </w:r>
    </w:p>
    <w:p w14:paraId="58234962" w14:textId="77777777" w:rsidR="00CF6CBB" w:rsidRDefault="00CF6CBB" w:rsidP="00CF6CBB">
      <w:pPr>
        <w:pStyle w:val="ListParagraph"/>
      </w:pPr>
      <w:r>
        <w:t xml:space="preserve">the effectiveness of the regional rehabilitation strategy. </w:t>
      </w:r>
    </w:p>
    <w:p w14:paraId="5CC30A2B" w14:textId="4A7B2133" w:rsidR="00CF6CBB" w:rsidRDefault="00CF6CBB" w:rsidP="00CF6CBB">
      <w:r>
        <w:t xml:space="preserve">This reporting is completed through a variety of </w:t>
      </w:r>
      <w:r w:rsidR="00B01706">
        <w:t>ways</w:t>
      </w:r>
      <w:r>
        <w:t xml:space="preserve"> </w:t>
      </w:r>
      <w:r w:rsidR="008D6577">
        <w:t>including:</w:t>
      </w:r>
    </w:p>
    <w:p w14:paraId="620A4193" w14:textId="6AC467CD" w:rsidR="00016BFE" w:rsidRDefault="00016BFE" w:rsidP="00016BFE">
      <w:pPr>
        <w:pStyle w:val="ListParagraph"/>
      </w:pPr>
      <w:r>
        <w:t xml:space="preserve">Reporting to </w:t>
      </w:r>
      <w:r w:rsidR="00B01706">
        <w:t xml:space="preserve">the </w:t>
      </w:r>
      <w:r>
        <w:t xml:space="preserve">Minister as detailed in the Provision of Ministerial Advice management plan. </w:t>
      </w:r>
    </w:p>
    <w:p w14:paraId="055DA42C" w14:textId="42DA4D47" w:rsidR="00016BFE" w:rsidRDefault="00B01706" w:rsidP="00016BFE">
      <w:pPr>
        <w:pStyle w:val="ListParagraph"/>
      </w:pPr>
      <w:r>
        <w:t xml:space="preserve">Reporting to </w:t>
      </w:r>
      <w:r w:rsidR="001F4C4F">
        <w:t xml:space="preserve">the MLRA Board on </w:t>
      </w:r>
      <w:r w:rsidR="00016BFE">
        <w:t>outcomes of MEF related activities at each board meeting</w:t>
      </w:r>
      <w:r w:rsidR="001F4C4F">
        <w:t xml:space="preserve">, </w:t>
      </w:r>
      <w:r w:rsidR="008D6577">
        <w:t>S</w:t>
      </w:r>
      <w:r w:rsidR="00016BFE" w:rsidRPr="001F4C4F">
        <w:rPr>
          <w:i/>
          <w:iCs/>
        </w:rPr>
        <w:t>.84AG</w:t>
      </w:r>
      <w:r w:rsidR="001F4C4F">
        <w:rPr>
          <w:i/>
          <w:iCs/>
        </w:rPr>
        <w:t>.</w:t>
      </w:r>
    </w:p>
    <w:p w14:paraId="572A73D4" w14:textId="77777777" w:rsidR="00CF6CBB" w:rsidRPr="00233ACC" w:rsidRDefault="00CF6CBB" w:rsidP="00D627AC">
      <w:pPr>
        <w:pStyle w:val="ReferenceDocs"/>
      </w:pPr>
      <w:r w:rsidRPr="00233ACC">
        <w:t>Reference Documents</w:t>
      </w:r>
    </w:p>
    <w:p w14:paraId="04407E6D" w14:textId="3847403F" w:rsidR="00016BFE" w:rsidRDefault="00016BFE" w:rsidP="00016BFE">
      <w:pPr>
        <w:pStyle w:val="ListParagraph"/>
      </w:pPr>
      <w:r>
        <w:t>Provision of Ministerial Advice management plan.</w:t>
      </w:r>
    </w:p>
    <w:p w14:paraId="54A1DF6D" w14:textId="13216C32" w:rsidR="00CF6CBB" w:rsidRDefault="00CF6CBB" w:rsidP="00016BFE">
      <w:pPr>
        <w:pStyle w:val="ListParagraph"/>
      </w:pPr>
      <w:r>
        <w:t>Annual Report.</w:t>
      </w:r>
    </w:p>
    <w:p w14:paraId="5D4D67AF" w14:textId="77777777" w:rsidR="0079446E" w:rsidRDefault="0079446E" w:rsidP="0079446E"/>
    <w:p w14:paraId="7D8F798A" w14:textId="77777777" w:rsidR="0079446E" w:rsidRDefault="0079446E" w:rsidP="0079446E"/>
    <w:p w14:paraId="0436A297" w14:textId="77777777" w:rsidR="0079446E" w:rsidRDefault="0079446E" w:rsidP="0079446E"/>
    <w:p w14:paraId="3F082D48" w14:textId="77777777" w:rsidR="0079446E" w:rsidRDefault="0079446E" w:rsidP="0079446E">
      <w:pPr>
        <w:rPr>
          <w:noProof/>
        </w:rPr>
        <w:sectPr w:rsidR="0079446E" w:rsidSect="009D1992">
          <w:headerReference w:type="default" r:id="rId50"/>
          <w:footerReference w:type="even" r:id="rId51"/>
          <w:footerReference w:type="default" r:id="rId52"/>
          <w:footerReference w:type="first" r:id="rId53"/>
          <w:type w:val="continuous"/>
          <w:pgSz w:w="11906" w:h="16838" w:code="9"/>
          <w:pgMar w:top="1440" w:right="1134" w:bottom="908" w:left="1134" w:header="567" w:footer="0" w:gutter="0"/>
          <w:pgNumType w:start="1"/>
          <w:cols w:space="708"/>
          <w:docGrid w:linePitch="360"/>
        </w:sectPr>
      </w:pPr>
    </w:p>
    <w:p w14:paraId="37BE065D" w14:textId="77777777" w:rsidR="0079446E" w:rsidRDefault="0079446E" w:rsidP="0079446E">
      <w:pPr>
        <w:spacing w:before="0" w:after="0" w:line="240" w:lineRule="auto"/>
        <w:rPr>
          <w:noProof/>
        </w:rPr>
      </w:pPr>
      <w:r>
        <w:rPr>
          <w:noProof/>
        </w:rPr>
        <w:br w:type="page"/>
      </w:r>
    </w:p>
    <w:p w14:paraId="736B286B" w14:textId="5DE4FBA2" w:rsidR="0079446E" w:rsidRPr="00277CF7" w:rsidRDefault="0079446E" w:rsidP="0079446E">
      <w:pPr>
        <w:rPr>
          <w:noProof/>
        </w:rPr>
      </w:pPr>
      <w:r>
        <w:rPr>
          <w:noProof/>
        </w:rPr>
        <w:lastRenderedPageBreak/>
        <w:drawing>
          <wp:anchor distT="0" distB="0" distL="114300" distR="114300" simplePos="0" relativeHeight="251658255" behindDoc="1" locked="0" layoutInCell="1" allowOverlap="1" wp14:anchorId="6E9BF826" wp14:editId="058FB5D5">
            <wp:simplePos x="0" y="0"/>
            <wp:positionH relativeFrom="page">
              <wp:align>center</wp:align>
            </wp:positionH>
            <wp:positionV relativeFrom="page">
              <wp:align>center</wp:align>
            </wp:positionV>
            <wp:extent cx="7560000" cy="11338197"/>
            <wp:effectExtent l="0" t="0" r="3175" b="0"/>
            <wp:wrapNone/>
            <wp:docPr id="678533097" name="Picture 678533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33097" name="Picture 67853309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133819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3" behindDoc="1" locked="0" layoutInCell="1" allowOverlap="1" wp14:anchorId="57239D14" wp14:editId="528C61C2">
                <wp:simplePos x="0" y="0"/>
                <wp:positionH relativeFrom="column">
                  <wp:posOffset>-826836</wp:posOffset>
                </wp:positionH>
                <wp:positionV relativeFrom="paragraph">
                  <wp:posOffset>5893303</wp:posOffset>
                </wp:positionV>
                <wp:extent cx="8787130" cy="3943985"/>
                <wp:effectExtent l="0" t="0" r="0" b="0"/>
                <wp:wrapNone/>
                <wp:docPr id="1715139680" name="Rectangle: Rounded Corners 17151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3985"/>
                        </a:xfrm>
                        <a:prstGeom prst="roundRect">
                          <a:avLst>
                            <a:gd name="adj" fmla="val 0"/>
                          </a:avLst>
                        </a:prstGeom>
                        <a:gradFill>
                          <a:gsLst>
                            <a:gs pos="0">
                              <a:srgbClr val="000000">
                                <a:alpha val="0"/>
                              </a:srgbClr>
                            </a:gs>
                            <a:gs pos="32000">
                              <a:schemeClr val="tx1">
                                <a:alpha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8DF99" id="Rectangle: Rounded Corners 1715139680" o:spid="_x0000_s1026" alt="&quot;&quot;" style="position:absolute;margin-left:-65.1pt;margin-top:464.05pt;width:691.9pt;height:310.5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" fillcolor="black" stroked="f" strokeweight="1pt">
                <v:fill opacity="38666f" color2="black [3213]" o:opacity2="0" colors="0 black;20972f black" focus="100%" type="gradient"/>
                <v:stroke joinstyle="miter"/>
              </v:roundrect>
            </w:pict>
          </mc:Fallback>
        </mc:AlternateContent>
      </w:r>
    </w:p>
    <w:p w14:paraId="70FA8DEC" w14:textId="77777777" w:rsidR="0079446E" w:rsidRDefault="0079446E" w:rsidP="0079446E">
      <w:r>
        <w:rPr>
          <w:noProof/>
        </w:rPr>
        <mc:AlternateContent>
          <mc:Choice Requires="wps">
            <w:drawing>
              <wp:anchor distT="0" distB="0" distL="114300" distR="114300" simplePos="0" relativeHeight="251658252" behindDoc="0" locked="0" layoutInCell="1" allowOverlap="1" wp14:anchorId="0EEE6519" wp14:editId="5D319776">
                <wp:simplePos x="0" y="0"/>
                <wp:positionH relativeFrom="page">
                  <wp:posOffset>3257286</wp:posOffset>
                </wp:positionH>
                <wp:positionV relativeFrom="paragraph">
                  <wp:posOffset>6606540</wp:posOffset>
                </wp:positionV>
                <wp:extent cx="902970" cy="1623060"/>
                <wp:effectExtent l="0" t="0" r="0" b="0"/>
                <wp:wrapNone/>
                <wp:docPr id="1615382413" name="Freeform: Shape 1615382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970" cy="162306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C1B4" id="Freeform: Shape 1615382413" o:spid="_x0000_s1026" alt="&quot;&quot;" style="position:absolute;margin-left:256.5pt;margin-top:520.2pt;width:71.1pt;height:127.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79290,44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323497,0;594567,283902;594567,376861;645137,351737;902970,351737;900112,405703;900402,620563;735484,783067;727640,668300;788340,599610;788340,467308;648263,467308;592232,504994;592232,959739;786005,959739;837367,1015012;837367,1311476;735345,1531682;540123,1623021;333603,1531678;236343,1336901;337291,1336349;416285,1458653;536201,1512468;677203,1449809;736978,1311476;736978,1062748;592335,1062195;592335,1190880;478473,1191433;478473,1065260;340093,1065260;340093,1168269;237370,1168269;237370,1002450;274724,962252;477836,962252;477836,286414;319082,115571;115970,115571;121096,336663;288406,487959;281728,600465;10912,344200;6243,100496;0,0" o:connectangles="0,0,0,0,0,0,0,0,0,0,0,0,0,0,0,0,0,0,0,0,0,0,0,0,0,0,0,0,0,0,0,0,0,0,0,0,0,0,0,0,0,0,0,0,0,0,0"/>
                <w10:wrap anchorx="page"/>
              </v:shape>
            </w:pict>
          </mc:Fallback>
        </mc:AlternateContent>
      </w:r>
      <w:r>
        <w:rPr>
          <w:noProof/>
        </w:rPr>
        <mc:AlternateContent>
          <mc:Choice Requires="wps">
            <w:drawing>
              <wp:anchor distT="0" distB="0" distL="114300" distR="114300" simplePos="0" relativeHeight="251658254" behindDoc="0" locked="0" layoutInCell="1" allowOverlap="1" wp14:anchorId="78B154FE" wp14:editId="1FA536E3">
                <wp:simplePos x="0" y="0"/>
                <wp:positionH relativeFrom="page">
                  <wp:posOffset>594348</wp:posOffset>
                </wp:positionH>
                <wp:positionV relativeFrom="page">
                  <wp:posOffset>9696091</wp:posOffset>
                </wp:positionV>
                <wp:extent cx="6367170" cy="672465"/>
                <wp:effectExtent l="0" t="0" r="0" b="0"/>
                <wp:wrapNone/>
                <wp:docPr id="152013992" name="Text Box 152013992"/>
                <wp:cNvGraphicFramePr/>
                <a:graphic xmlns:a="http://schemas.openxmlformats.org/drawingml/2006/main">
                  <a:graphicData uri="http://schemas.microsoft.com/office/word/2010/wordprocessingShape">
                    <wps:wsp>
                      <wps:cNvSpPr txBox="1"/>
                      <wps:spPr>
                        <a:xfrm>
                          <a:off x="0" y="0"/>
                          <a:ext cx="6367170" cy="672465"/>
                        </a:xfrm>
                        <a:prstGeom prst="rect">
                          <a:avLst/>
                        </a:prstGeom>
                        <a:noFill/>
                        <a:ln w="6350">
                          <a:noFill/>
                        </a:ln>
                      </wps:spPr>
                      <wps:txbx>
                        <w:txbxContent>
                          <w:p w14:paraId="60F12FDE" w14:textId="77777777" w:rsidR="0079446E" w:rsidRPr="00385043" w:rsidRDefault="0079446E" w:rsidP="0079446E">
                            <w:pPr>
                              <w:spacing w:before="0" w:after="0" w:line="264" w:lineRule="auto"/>
                              <w:jc w:val="center"/>
                              <w:rPr>
                                <w:b/>
                                <w:bCs/>
                                <w:color w:val="FFFFFF" w:themeColor="background1"/>
                                <w:sz w:val="24"/>
                                <w:szCs w:val="24"/>
                              </w:rPr>
                            </w:pPr>
                            <w:r w:rsidRPr="00385043">
                              <w:rPr>
                                <w:b/>
                                <w:bCs/>
                                <w:color w:val="FFFFFF" w:themeColor="background1"/>
                                <w:sz w:val="24"/>
                                <w:szCs w:val="24"/>
                              </w:rPr>
                              <w:t>OFFICIAL</w:t>
                            </w:r>
                          </w:p>
                          <w:p w14:paraId="1FC64B44" w14:textId="77777777" w:rsidR="0079446E" w:rsidRDefault="0079446E" w:rsidP="0079446E">
                            <w:pPr>
                              <w:spacing w:before="0" w:after="0" w:line="264" w:lineRule="auto"/>
                              <w:jc w:val="center"/>
                              <w:rPr>
                                <w:color w:val="F2F2F2" w:themeColor="background1" w:themeShade="F2"/>
                              </w:rPr>
                            </w:pPr>
                            <w:r w:rsidRPr="00716B8F">
                              <w:rPr>
                                <w:color w:val="F2F2F2" w:themeColor="background1" w:themeShade="F2"/>
                              </w:rPr>
                              <w:t>The Mine Land Rehabilitation Authority</w:t>
                            </w:r>
                          </w:p>
                          <w:p w14:paraId="15422D99" w14:textId="77777777" w:rsidR="0079446E" w:rsidRDefault="0079446E" w:rsidP="0079446E">
                            <w:pPr>
                              <w:spacing w:before="0" w:after="0" w:line="264" w:lineRule="auto"/>
                              <w:jc w:val="center"/>
                              <w:rPr>
                                <w:color w:val="F2F2F2" w:themeColor="background1" w:themeShade="F2"/>
                              </w:rPr>
                            </w:pPr>
                            <w:r w:rsidRPr="00385043">
                              <w:rPr>
                                <w:color w:val="F2F2F2" w:themeColor="background1" w:themeShade="F2"/>
                              </w:rPr>
                              <w:t>65 Church St, Morwell VIC 3840</w:t>
                            </w:r>
                          </w:p>
                          <w:p w14:paraId="26DBFB69" w14:textId="77777777" w:rsidR="0079446E" w:rsidRPr="00716B8F" w:rsidRDefault="0079446E" w:rsidP="0079446E">
                            <w:pPr>
                              <w:spacing w:before="0" w:after="0" w:line="264" w:lineRule="auto"/>
                              <w:jc w:val="center"/>
                              <w:rPr>
                                <w:b/>
                                <w:bCs/>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54FE" id="Text Box 152013992" o:spid="_x0000_s1076" type="#_x0000_t202" style="position:absolute;margin-left:46.8pt;margin-top:763.45pt;width:501.35pt;height:52.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B0GwIAADQ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" filled="f" stroked="f" strokeweight=".5pt">
                <v:textbox>
                  <w:txbxContent>
                    <w:p w14:paraId="60F12FDE" w14:textId="77777777" w:rsidR="0079446E" w:rsidRPr="00385043" w:rsidRDefault="0079446E" w:rsidP="0079446E">
                      <w:pPr>
                        <w:spacing w:before="0" w:after="0" w:line="264" w:lineRule="auto"/>
                        <w:jc w:val="center"/>
                        <w:rPr>
                          <w:b/>
                          <w:bCs/>
                          <w:color w:val="FFFFFF" w:themeColor="background1"/>
                          <w:sz w:val="24"/>
                          <w:szCs w:val="24"/>
                        </w:rPr>
                      </w:pPr>
                      <w:r w:rsidRPr="00385043">
                        <w:rPr>
                          <w:b/>
                          <w:bCs/>
                          <w:color w:val="FFFFFF" w:themeColor="background1"/>
                          <w:sz w:val="24"/>
                          <w:szCs w:val="24"/>
                        </w:rPr>
                        <w:t>OFFICIAL</w:t>
                      </w:r>
                    </w:p>
                    <w:p w14:paraId="1FC64B44" w14:textId="77777777" w:rsidR="0079446E" w:rsidRDefault="0079446E" w:rsidP="0079446E">
                      <w:pPr>
                        <w:spacing w:before="0" w:after="0" w:line="264" w:lineRule="auto"/>
                        <w:jc w:val="center"/>
                        <w:rPr>
                          <w:color w:val="F2F2F2" w:themeColor="background1" w:themeShade="F2"/>
                        </w:rPr>
                      </w:pPr>
                      <w:r w:rsidRPr="00716B8F">
                        <w:rPr>
                          <w:color w:val="F2F2F2" w:themeColor="background1" w:themeShade="F2"/>
                        </w:rPr>
                        <w:t>The Mine Land Rehabilitation Authority</w:t>
                      </w:r>
                    </w:p>
                    <w:p w14:paraId="15422D99" w14:textId="77777777" w:rsidR="0079446E" w:rsidRDefault="0079446E" w:rsidP="0079446E">
                      <w:pPr>
                        <w:spacing w:before="0" w:after="0" w:line="264" w:lineRule="auto"/>
                        <w:jc w:val="center"/>
                        <w:rPr>
                          <w:color w:val="F2F2F2" w:themeColor="background1" w:themeShade="F2"/>
                        </w:rPr>
                      </w:pPr>
                      <w:r w:rsidRPr="00385043">
                        <w:rPr>
                          <w:color w:val="F2F2F2" w:themeColor="background1" w:themeShade="F2"/>
                        </w:rPr>
                        <w:t>65 Church St, Morwell VIC 3840</w:t>
                      </w:r>
                    </w:p>
                    <w:p w14:paraId="26DBFB69" w14:textId="77777777" w:rsidR="0079446E" w:rsidRPr="00716B8F" w:rsidRDefault="0079446E" w:rsidP="0079446E">
                      <w:pPr>
                        <w:spacing w:before="0" w:after="0" w:line="264" w:lineRule="auto"/>
                        <w:jc w:val="center"/>
                        <w:rPr>
                          <w:b/>
                          <w:bCs/>
                          <w:color w:val="F2F2F2" w:themeColor="background1" w:themeShade="F2"/>
                        </w:rPr>
                      </w:pPr>
                    </w:p>
                  </w:txbxContent>
                </v:textbox>
                <w10:wrap anchorx="page" anchory="page"/>
              </v:shape>
            </w:pict>
          </mc:Fallback>
        </mc:AlternateContent>
      </w:r>
    </w:p>
    <w:p w14:paraId="1C28B695" w14:textId="77777777" w:rsidR="0079446E" w:rsidRDefault="0079446E" w:rsidP="00CF6CBB">
      <w:pPr>
        <w:spacing w:before="0" w:after="0" w:line="240" w:lineRule="auto"/>
        <w:rPr>
          <w:noProof/>
          <w:color w:val="00B2BA"/>
          <w:sz w:val="28"/>
          <w:szCs w:val="28"/>
        </w:rPr>
      </w:pPr>
    </w:p>
    <w:p w14:paraId="69F70EEE" w14:textId="77777777" w:rsidR="00946AD3" w:rsidRDefault="00946AD3" w:rsidP="0016107A"/>
    <w:p w14:paraId="09023B26" w14:textId="133F96AE" w:rsidR="00A3219A" w:rsidRDefault="00A3219A" w:rsidP="0016107A"/>
    <w:p w14:paraId="4E628E00" w14:textId="77777777" w:rsidR="003259A3" w:rsidRDefault="003259A3" w:rsidP="0016107A">
      <w:pPr>
        <w:pStyle w:val="Title"/>
        <w:sectPr w:rsidR="003259A3" w:rsidSect="009D1992">
          <w:headerReference w:type="default" r:id="rId54"/>
          <w:footerReference w:type="even" r:id="rId55"/>
          <w:footerReference w:type="default" r:id="rId56"/>
          <w:footerReference w:type="first" r:id="rId57"/>
          <w:type w:val="continuous"/>
          <w:pgSz w:w="11906" w:h="16838" w:code="9"/>
          <w:pgMar w:top="1701" w:right="1134" w:bottom="1843" w:left="1134" w:header="567" w:footer="0" w:gutter="0"/>
          <w:pgNumType w:start="1"/>
          <w:cols w:space="708"/>
          <w:docGrid w:linePitch="360"/>
        </w:sectPr>
      </w:pPr>
      <w:bookmarkStart w:id="16" w:name="_Toc135124872"/>
    </w:p>
    <w:bookmarkEnd w:id="16"/>
    <w:p w14:paraId="2007D0C2" w14:textId="2E9489AA" w:rsidR="00CF6CBB" w:rsidRDefault="00CF6CBB" w:rsidP="00CA7B78">
      <w:pPr>
        <w:pStyle w:val="Heading1"/>
        <w:numPr>
          <w:ilvl w:val="0"/>
          <w:numId w:val="0"/>
        </w:numPr>
        <w:ind w:left="567"/>
      </w:pPr>
    </w:p>
    <w:sectPr w:rsidR="00CF6CBB" w:rsidSect="009D1992">
      <w:headerReference w:type="even" r:id="rId58"/>
      <w:headerReference w:type="default" r:id="rId59"/>
      <w:footerReference w:type="even" r:id="rId60"/>
      <w:footerReference w:type="default" r:id="rId61"/>
      <w:headerReference w:type="first" r:id="rId62"/>
      <w:footerReference w:type="first" r:id="rId63"/>
      <w:type w:val="continuous"/>
      <w:pgSz w:w="11906" w:h="16838" w:code="9"/>
      <w:pgMar w:top="1985" w:right="1134" w:bottom="2127" w:left="1134" w:header="567" w:footer="228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9F23" w14:textId="77777777" w:rsidR="00DB3F81" w:rsidRDefault="00DB3F81" w:rsidP="0016107A">
      <w:r>
        <w:separator/>
      </w:r>
    </w:p>
  </w:endnote>
  <w:endnote w:type="continuationSeparator" w:id="0">
    <w:p w14:paraId="31BBBAFF" w14:textId="77777777" w:rsidR="00DB3F81" w:rsidRDefault="00DB3F81" w:rsidP="0016107A">
      <w:r>
        <w:continuationSeparator/>
      </w:r>
    </w:p>
  </w:endnote>
  <w:endnote w:type="continuationNotice" w:id="1">
    <w:p w14:paraId="78421C57" w14:textId="77777777" w:rsidR="00DB3F81" w:rsidRDefault="00DB3F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783C" w14:textId="68477778" w:rsidR="00355868" w:rsidRDefault="003558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2FC6" w14:textId="72D8EDDB" w:rsidR="0054086D" w:rsidRDefault="0054086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FA2E" w14:textId="09119CDB" w:rsidR="00036CDD" w:rsidRPr="001A68F7" w:rsidRDefault="00BC39D0" w:rsidP="0016107A">
    <w:pPr>
      <w:pStyle w:val="Footer"/>
    </w:pPr>
    <w:r>
      <w:rPr>
        <w:noProof/>
      </w:rPr>
      <mc:AlternateContent>
        <mc:Choice Requires="wps">
          <w:drawing>
            <wp:anchor distT="0" distB="0" distL="114300" distR="114300" simplePos="0" relativeHeight="251664424" behindDoc="0" locked="0" layoutInCell="0" allowOverlap="1" wp14:anchorId="03BB280C" wp14:editId="2B22A815">
              <wp:simplePos x="0" y="0"/>
              <wp:positionH relativeFrom="page">
                <wp:posOffset>0</wp:posOffset>
              </wp:positionH>
              <wp:positionV relativeFrom="page">
                <wp:posOffset>10227945</wp:posOffset>
              </wp:positionV>
              <wp:extent cx="7560310" cy="273050"/>
              <wp:effectExtent l="0" t="0" r="0" b="12700"/>
              <wp:wrapNone/>
              <wp:docPr id="1045938883" name="MSIPCM74b04047a939e3858eecaf80" descr="{&quot;HashCode&quot;:-1264680268,&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70F10" w14:textId="1CEB702D"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BB280C" id="_x0000_t202" coordsize="21600,21600" o:spt="202" path="m,l,21600r21600,l21600,xe">
              <v:stroke joinstyle="miter"/>
              <v:path gradientshapeok="t" o:connecttype="rect"/>
            </v:shapetype>
            <v:shape id="MSIPCM74b04047a939e3858eecaf80" o:spid="_x0000_s1081" type="#_x0000_t202" alt="{&quot;HashCode&quot;:-1264680268,&quot;Height&quot;:841.0,&quot;Width&quot;:595.0,&quot;Placement&quot;:&quot;Footer&quot;,&quot;Index&quot;:&quot;Primary&quot;,&quot;Section&quot;:4,&quot;Top&quot;:0.0,&quot;Left&quot;:0.0}" style="position:absolute;margin-left:0;margin-top:805.35pt;width:595.3pt;height:21.5pt;z-index:251664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08B70F10" w14:textId="1CEB702D"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C011" w14:textId="0729DE8E" w:rsidR="0054086D" w:rsidRDefault="0054086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40C" w14:textId="30FB7CF6" w:rsidR="0054086D" w:rsidRDefault="0054086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B66B19" w14:paraId="7538EA03" w14:textId="77777777" w:rsidTr="00B37CB3">
      <w:trPr>
        <w:trHeight w:val="624"/>
      </w:trPr>
      <w:tc>
        <w:tcPr>
          <w:tcW w:w="2268" w:type="dxa"/>
          <w:vAlign w:val="center"/>
        </w:tcPr>
        <w:p w14:paraId="253631BF" w14:textId="1BAD3C47" w:rsidR="00B66B19" w:rsidDel="00512D7D" w:rsidRDefault="00BC39D0" w:rsidP="00F4627A">
          <w:pPr>
            <w:pStyle w:val="FooterText"/>
          </w:pPr>
          <w:r>
            <w:rPr>
              <w14:ligatures w14:val="standardContextual"/>
            </w:rPr>
            <mc:AlternateContent>
              <mc:Choice Requires="wps">
                <w:drawing>
                  <wp:anchor distT="0" distB="0" distL="114300" distR="114300" simplePos="1" relativeHeight="251665448" behindDoc="0" locked="0" layoutInCell="0" allowOverlap="1" wp14:anchorId="5FEE2F8E" wp14:editId="6C179921">
                    <wp:simplePos x="0" y="10228183"/>
                    <wp:positionH relativeFrom="page">
                      <wp:posOffset>0</wp:posOffset>
                    </wp:positionH>
                    <wp:positionV relativeFrom="page">
                      <wp:posOffset>10227945</wp:posOffset>
                    </wp:positionV>
                    <wp:extent cx="7560310" cy="273050"/>
                    <wp:effectExtent l="0" t="0" r="0" b="12700"/>
                    <wp:wrapNone/>
                    <wp:docPr id="1045938884" name="MSIPCM2af64b38b7dfbafa1e3e0bdd" descr="{&quot;HashCode&quot;:-12646802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F051E" w14:textId="2622ED3A"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EE2F8E" id="_x0000_t202" coordsize="21600,21600" o:spt="202" path="m,l,21600r21600,l21600,xe">
                    <v:stroke joinstyle="miter"/>
                    <v:path gradientshapeok="t" o:connecttype="rect"/>
                  </v:shapetype>
                  <v:shape id="MSIPCM2af64b38b7dfbafa1e3e0bdd" o:spid="_x0000_s1082" type="#_x0000_t202" alt="{&quot;HashCode&quot;:-1264680268,&quot;Height&quot;:841.0,&quot;Width&quot;:595.0,&quot;Placement&quot;:&quot;Footer&quot;,&quot;Index&quot;:&quot;Primary&quot;,&quot;Section&quot;:5,&quot;Top&quot;:0.0,&quot;Left&quot;:0.0}" style="position:absolute;left:0;text-align:left;margin-left:0;margin-top:805.35pt;width:595.3pt;height:21.5pt;z-index:251665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466F051E" w14:textId="2622ED3A"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tc>
      <w:tc>
        <w:tcPr>
          <w:tcW w:w="5103" w:type="dxa"/>
          <w:vAlign w:val="center"/>
        </w:tcPr>
        <w:p w14:paraId="2B1F3A2A" w14:textId="77777777" w:rsidR="00B66B19" w:rsidRDefault="00B66B19" w:rsidP="00F4627A">
          <w:pPr>
            <w:pStyle w:val="FooterText"/>
          </w:pPr>
        </w:p>
      </w:tc>
      <w:tc>
        <w:tcPr>
          <w:tcW w:w="2268" w:type="dxa"/>
          <w:vMerge w:val="restart"/>
          <w:vAlign w:val="center"/>
        </w:tcPr>
        <w:p w14:paraId="68072590" w14:textId="77777777" w:rsidR="00B66B19" w:rsidRPr="00E733E6" w:rsidRDefault="00B66B19" w:rsidP="00F4627A">
          <w:pPr>
            <w:pStyle w:val="FooterText"/>
            <w:rPr>
              <w:rStyle w:val="FooterTitlesChar"/>
            </w:rPr>
          </w:pPr>
          <w:r w:rsidRPr="00145F2D">
            <mc:AlternateContent>
              <mc:Choice Requires="wpg">
                <w:drawing>
                  <wp:inline distT="0" distB="0" distL="0" distR="0" wp14:anchorId="19632686" wp14:editId="28B1A4BF">
                    <wp:extent cx="1192971" cy="733035"/>
                    <wp:effectExtent l="0" t="0" r="7620" b="0"/>
                    <wp:docPr id="638718296" name="Group 638718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947377472" name="Freeform: Shape 947377472"/>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21173525" name="Freeform: Shape 1921173525"/>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15041341" name="Freeform: Shape 1515041341"/>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032C3C4F" id="Group 638718296"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7ghIAACq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">
                    <v:shape id="Freeform: Shape 947377472"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921173525"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1515041341"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B66B19" w14:paraId="054B94F0" w14:textId="77777777" w:rsidTr="00B37CB3">
      <w:trPr>
        <w:trHeight w:val="340"/>
      </w:trPr>
      <w:tc>
        <w:tcPr>
          <w:tcW w:w="2268" w:type="dxa"/>
          <w:vAlign w:val="center"/>
        </w:tcPr>
        <w:p w14:paraId="23767A17" w14:textId="77777777" w:rsidR="00B66B19" w:rsidRPr="00F260CF" w:rsidDel="00512D7D" w:rsidRDefault="00B66B19" w:rsidP="00F4627A">
          <w:pPr>
            <w:pStyle w:val="FooterText"/>
          </w:pPr>
        </w:p>
      </w:tc>
      <w:tc>
        <w:tcPr>
          <w:tcW w:w="5103" w:type="dxa"/>
          <w:vAlign w:val="center"/>
        </w:tcPr>
        <w:p w14:paraId="133687B8" w14:textId="77777777" w:rsidR="00B66B19" w:rsidRPr="00E733E6" w:rsidRDefault="00B66B19" w:rsidP="008219C6">
          <w:pPr>
            <w:pStyle w:val="OFFICIAL"/>
            <w:rPr>
              <w:rStyle w:val="FooterTitlesChar"/>
            </w:rPr>
          </w:pPr>
          <w:r w:rsidRPr="00C340C6">
            <w:t>OFFICIAL</w:t>
          </w:r>
          <w:r w:rsidRPr="00C340C6" w:rsidDel="00512D7D">
            <w:t xml:space="preserve"> </w:t>
          </w:r>
        </w:p>
      </w:tc>
      <w:tc>
        <w:tcPr>
          <w:tcW w:w="2268" w:type="dxa"/>
          <w:vMerge/>
          <w:vAlign w:val="center"/>
        </w:tcPr>
        <w:p w14:paraId="2E015CA3" w14:textId="77777777" w:rsidR="00B66B19" w:rsidRPr="00E733E6" w:rsidRDefault="00B66B19" w:rsidP="00F4627A">
          <w:pPr>
            <w:pStyle w:val="FooterText"/>
            <w:rPr>
              <w:rStyle w:val="FooterTitlesChar"/>
            </w:rPr>
          </w:pPr>
        </w:p>
      </w:tc>
    </w:tr>
    <w:tr w:rsidR="00B66B19" w14:paraId="3859ECCB" w14:textId="77777777" w:rsidTr="00B37CB3">
      <w:trPr>
        <w:trHeight w:val="340"/>
      </w:trPr>
      <w:tc>
        <w:tcPr>
          <w:tcW w:w="2268" w:type="dxa"/>
          <w:vAlign w:val="center"/>
        </w:tcPr>
        <w:p w14:paraId="3F9D65BF" w14:textId="77777777" w:rsidR="00B66B19" w:rsidDel="00512D7D" w:rsidRDefault="00B66B19" w:rsidP="00F4627A">
          <w:pPr>
            <w:pStyle w:val="FooterText"/>
          </w:pPr>
        </w:p>
      </w:tc>
      <w:tc>
        <w:tcPr>
          <w:tcW w:w="5103" w:type="dxa"/>
          <w:vAlign w:val="center"/>
        </w:tcPr>
        <w:p w14:paraId="145530D3" w14:textId="77777777" w:rsidR="00B66B19" w:rsidRDefault="00B66B19" w:rsidP="003A1107">
          <w:pPr>
            <w:pStyle w:val="FooterText"/>
            <w:jc w:val="center"/>
          </w:pPr>
          <w:r>
            <w:t>The Mine Land Rehabilitation Authority</w:t>
          </w:r>
        </w:p>
      </w:tc>
      <w:tc>
        <w:tcPr>
          <w:tcW w:w="2268" w:type="dxa"/>
          <w:vMerge/>
          <w:vAlign w:val="center"/>
        </w:tcPr>
        <w:p w14:paraId="233EB95D" w14:textId="77777777" w:rsidR="00B66B19" w:rsidRPr="00E733E6" w:rsidRDefault="00B66B19" w:rsidP="00F4627A">
          <w:pPr>
            <w:pStyle w:val="FooterText"/>
            <w:rPr>
              <w:rStyle w:val="FooterTitlesChar"/>
            </w:rPr>
          </w:pPr>
        </w:p>
      </w:tc>
    </w:tr>
  </w:tbl>
  <w:p w14:paraId="6CDDF093" w14:textId="77777777" w:rsidR="00B66B19" w:rsidRPr="001A68F7" w:rsidRDefault="00B66B19" w:rsidP="0016107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074F" w14:textId="3AF5BB6A" w:rsidR="0054086D" w:rsidRDefault="0054086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8BD5" w14:textId="7889A006" w:rsidR="0054086D" w:rsidRDefault="0054086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62A7" w14:textId="0B2C7E1F" w:rsidR="0092340D" w:rsidRPr="001A68F7" w:rsidRDefault="00BC39D0" w:rsidP="0016107A">
    <w:pPr>
      <w:pStyle w:val="Footer"/>
    </w:pPr>
    <w:r>
      <w:rPr>
        <w:noProof/>
      </w:rPr>
      <mc:AlternateContent>
        <mc:Choice Requires="wps">
          <w:drawing>
            <wp:anchor distT="0" distB="0" distL="114300" distR="114300" simplePos="0" relativeHeight="251666472" behindDoc="0" locked="0" layoutInCell="0" allowOverlap="1" wp14:anchorId="44EF234F" wp14:editId="284003C4">
              <wp:simplePos x="0" y="0"/>
              <wp:positionH relativeFrom="page">
                <wp:posOffset>0</wp:posOffset>
              </wp:positionH>
              <wp:positionV relativeFrom="page">
                <wp:posOffset>10227945</wp:posOffset>
              </wp:positionV>
              <wp:extent cx="7560310" cy="273050"/>
              <wp:effectExtent l="0" t="0" r="0" b="12700"/>
              <wp:wrapNone/>
              <wp:docPr id="1045938885" name="MSIPCM337c4e7eb59ffa6355d3b256" descr="{&quot;HashCode&quot;:-1264680268,&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0F7399" w14:textId="2DEC1BBE"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F234F" id="_x0000_t202" coordsize="21600,21600" o:spt="202" path="m,l,21600r21600,l21600,xe">
              <v:stroke joinstyle="miter"/>
              <v:path gradientshapeok="t" o:connecttype="rect"/>
            </v:shapetype>
            <v:shape id="MSIPCM337c4e7eb59ffa6355d3b256" o:spid="_x0000_s1083" type="#_x0000_t202" alt="{&quot;HashCode&quot;:-1264680268,&quot;Height&quot;:841.0,&quot;Width&quot;:595.0,&quot;Placement&quot;:&quot;Footer&quot;,&quot;Index&quot;:&quot;Primary&quot;,&quot;Section&quot;:6,&quot;Top&quot;:0.0,&quot;Left&quot;:0.0}" style="position:absolute;margin-left:0;margin-top:805.35pt;width:595.3pt;height:21.5pt;z-index:251666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660F7399" w14:textId="2DEC1BBE"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6D7A" w14:textId="52CCF0F4" w:rsidR="0054086D" w:rsidRDefault="0054086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DBBF" w14:textId="711066BF" w:rsidR="0054086D" w:rsidRDefault="00540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EBF4" w14:textId="603290E7" w:rsidR="00355868" w:rsidRDefault="00BC39D0">
    <w:pPr>
      <w:pStyle w:val="Footer"/>
    </w:pPr>
    <w:r>
      <w:rPr>
        <w:noProof/>
      </w:rPr>
      <mc:AlternateContent>
        <mc:Choice Requires="wps">
          <w:drawing>
            <wp:anchor distT="0" distB="0" distL="114300" distR="114300" simplePos="0" relativeHeight="251661352" behindDoc="0" locked="0" layoutInCell="0" allowOverlap="1" wp14:anchorId="0EEDD134" wp14:editId="68DCA741">
              <wp:simplePos x="0" y="0"/>
              <wp:positionH relativeFrom="page">
                <wp:posOffset>0</wp:posOffset>
              </wp:positionH>
              <wp:positionV relativeFrom="page">
                <wp:posOffset>10227945</wp:posOffset>
              </wp:positionV>
              <wp:extent cx="7560310" cy="273050"/>
              <wp:effectExtent l="0" t="0" r="0" b="12700"/>
              <wp:wrapNone/>
              <wp:docPr id="4" name="MSIPCM76d84f07a79e5e5c009825b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66BC6B" w14:textId="541F1C32"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EDD134" id="_x0000_t202" coordsize="21600,21600" o:spt="202" path="m,l,21600r21600,l21600,xe">
              <v:stroke joinstyle="miter"/>
              <v:path gradientshapeok="t" o:connecttype="rect"/>
            </v:shapetype>
            <v:shape id="MSIPCM76d84f07a79e5e5c009825b7" o:spid="_x0000_s1078" type="#_x0000_t202" alt="{&quot;HashCode&quot;:-1264680268,&quot;Height&quot;:841.0,&quot;Width&quot;:595.0,&quot;Placement&quot;:&quot;Footer&quot;,&quot;Index&quot;:&quot;Primary&quot;,&quot;Section&quot;:1,&quot;Top&quot;:0.0,&quot;Left&quot;:0.0}" style="position:absolute;margin-left:0;margin-top:805.35pt;width:595.3pt;height:21.5pt;z-index:2516613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3566BC6B" w14:textId="541F1C32"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92340D" w14:paraId="65379E02" w14:textId="77777777" w:rsidTr="00B37CB3">
      <w:trPr>
        <w:trHeight w:val="624"/>
      </w:trPr>
      <w:tc>
        <w:tcPr>
          <w:tcW w:w="2268" w:type="dxa"/>
          <w:vAlign w:val="center"/>
        </w:tcPr>
        <w:p w14:paraId="0D44B16F" w14:textId="5729699B" w:rsidR="0092340D" w:rsidDel="00512D7D" w:rsidRDefault="00BC39D0" w:rsidP="00F4627A">
          <w:pPr>
            <w:pStyle w:val="FooterText"/>
          </w:pPr>
          <w:r>
            <w:rPr>
              <w14:ligatures w14:val="standardContextual"/>
            </w:rPr>
            <mc:AlternateContent>
              <mc:Choice Requires="wps">
                <w:drawing>
                  <wp:anchor distT="0" distB="0" distL="114300" distR="114300" simplePos="1" relativeHeight="251667496" behindDoc="0" locked="0" layoutInCell="0" allowOverlap="1" wp14:anchorId="6AC55026" wp14:editId="7F579377">
                    <wp:simplePos x="0" y="10228183"/>
                    <wp:positionH relativeFrom="page">
                      <wp:posOffset>0</wp:posOffset>
                    </wp:positionH>
                    <wp:positionV relativeFrom="page">
                      <wp:posOffset>10227945</wp:posOffset>
                    </wp:positionV>
                    <wp:extent cx="7560310" cy="273050"/>
                    <wp:effectExtent l="0" t="0" r="0" b="12700"/>
                    <wp:wrapNone/>
                    <wp:docPr id="1045938886" name="MSIPCM8cc14cf38c285f624b132bb0" descr="{&quot;HashCode&quot;:-1264680268,&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A7637" w14:textId="7D21AF2D"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C55026" id="_x0000_t202" coordsize="21600,21600" o:spt="202" path="m,l,21600r21600,l21600,xe">
                    <v:stroke joinstyle="miter"/>
                    <v:path gradientshapeok="t" o:connecttype="rect"/>
                  </v:shapetype>
                  <v:shape id="MSIPCM8cc14cf38c285f624b132bb0" o:spid="_x0000_s1084" type="#_x0000_t202" alt="{&quot;HashCode&quot;:-1264680268,&quot;Height&quot;:841.0,&quot;Width&quot;:595.0,&quot;Placement&quot;:&quot;Footer&quot;,&quot;Index&quot;:&quot;Primary&quot;,&quot;Section&quot;:7,&quot;Top&quot;:0.0,&quot;Left&quot;:0.0}" style="position:absolute;left:0;text-align:left;margin-left:0;margin-top:805.35pt;width:595.3pt;height:21.5pt;z-index:251667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65AA7637" w14:textId="7D21AF2D"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tc>
      <w:tc>
        <w:tcPr>
          <w:tcW w:w="5103" w:type="dxa"/>
          <w:vAlign w:val="center"/>
        </w:tcPr>
        <w:p w14:paraId="1F57B3D0" w14:textId="77777777" w:rsidR="0092340D" w:rsidRDefault="0092340D" w:rsidP="00F4627A">
          <w:pPr>
            <w:pStyle w:val="FooterText"/>
          </w:pPr>
        </w:p>
      </w:tc>
      <w:tc>
        <w:tcPr>
          <w:tcW w:w="2268" w:type="dxa"/>
          <w:vMerge w:val="restart"/>
          <w:vAlign w:val="center"/>
        </w:tcPr>
        <w:p w14:paraId="0299E6CB" w14:textId="77777777" w:rsidR="0092340D" w:rsidRPr="00E733E6" w:rsidRDefault="0092340D" w:rsidP="00F4627A">
          <w:pPr>
            <w:pStyle w:val="FooterText"/>
            <w:rPr>
              <w:rStyle w:val="FooterTitlesChar"/>
            </w:rPr>
          </w:pPr>
          <w:r w:rsidRPr="00145F2D">
            <mc:AlternateContent>
              <mc:Choice Requires="wpg">
                <w:drawing>
                  <wp:inline distT="0" distB="0" distL="0" distR="0" wp14:anchorId="746E720D" wp14:editId="4209F6F9">
                    <wp:extent cx="1192971" cy="733035"/>
                    <wp:effectExtent l="0" t="0" r="7620" b="0"/>
                    <wp:docPr id="652684064" name="Group 6526840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361027131" name="Freeform: Shape 361027131"/>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89913773" name="Freeform: Shape 1289913773"/>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8362322" name="Freeform: Shape 248362322"/>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51EDB295" id="Group 652684064"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F1g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">
                    <v:shape id="Freeform: Shape 36102713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289913773"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248362322"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92340D" w14:paraId="4200DDC3" w14:textId="77777777" w:rsidTr="00B37CB3">
      <w:trPr>
        <w:trHeight w:val="340"/>
      </w:trPr>
      <w:tc>
        <w:tcPr>
          <w:tcW w:w="2268" w:type="dxa"/>
          <w:vAlign w:val="center"/>
        </w:tcPr>
        <w:p w14:paraId="21B5AFA3" w14:textId="77777777" w:rsidR="0092340D" w:rsidRPr="00F260CF" w:rsidDel="00512D7D" w:rsidRDefault="0092340D" w:rsidP="00F4627A">
          <w:pPr>
            <w:pStyle w:val="FooterText"/>
          </w:pPr>
        </w:p>
      </w:tc>
      <w:tc>
        <w:tcPr>
          <w:tcW w:w="5103" w:type="dxa"/>
          <w:vAlign w:val="center"/>
        </w:tcPr>
        <w:p w14:paraId="521FC2D3" w14:textId="77777777" w:rsidR="0092340D" w:rsidRPr="00E733E6" w:rsidRDefault="0092340D" w:rsidP="008219C6">
          <w:pPr>
            <w:pStyle w:val="OFFICIAL"/>
            <w:rPr>
              <w:rStyle w:val="FooterTitlesChar"/>
            </w:rPr>
          </w:pPr>
          <w:r w:rsidRPr="00C340C6">
            <w:t>OFFICIAL</w:t>
          </w:r>
          <w:r w:rsidRPr="00C340C6" w:rsidDel="00512D7D">
            <w:t xml:space="preserve"> </w:t>
          </w:r>
        </w:p>
      </w:tc>
      <w:tc>
        <w:tcPr>
          <w:tcW w:w="2268" w:type="dxa"/>
          <w:vMerge/>
          <w:vAlign w:val="center"/>
        </w:tcPr>
        <w:p w14:paraId="278204DA" w14:textId="77777777" w:rsidR="0092340D" w:rsidRPr="00E733E6" w:rsidRDefault="0092340D" w:rsidP="00F4627A">
          <w:pPr>
            <w:pStyle w:val="FooterText"/>
            <w:rPr>
              <w:rStyle w:val="FooterTitlesChar"/>
            </w:rPr>
          </w:pPr>
        </w:p>
      </w:tc>
    </w:tr>
    <w:tr w:rsidR="0092340D" w14:paraId="784003BA" w14:textId="77777777" w:rsidTr="00B37CB3">
      <w:trPr>
        <w:trHeight w:val="340"/>
      </w:trPr>
      <w:tc>
        <w:tcPr>
          <w:tcW w:w="2268" w:type="dxa"/>
          <w:vAlign w:val="center"/>
        </w:tcPr>
        <w:p w14:paraId="36484F04" w14:textId="77777777" w:rsidR="0092340D" w:rsidDel="00512D7D" w:rsidRDefault="0092340D" w:rsidP="00F4627A">
          <w:pPr>
            <w:pStyle w:val="FooterText"/>
          </w:pPr>
        </w:p>
      </w:tc>
      <w:tc>
        <w:tcPr>
          <w:tcW w:w="5103" w:type="dxa"/>
          <w:vAlign w:val="center"/>
        </w:tcPr>
        <w:p w14:paraId="0F0C29BE" w14:textId="77777777" w:rsidR="0092340D" w:rsidRDefault="0092340D" w:rsidP="003A1107">
          <w:pPr>
            <w:pStyle w:val="FooterText"/>
            <w:jc w:val="center"/>
          </w:pPr>
          <w:r>
            <w:t>The Mine Land Rehabilitation Authority</w:t>
          </w:r>
        </w:p>
      </w:tc>
      <w:tc>
        <w:tcPr>
          <w:tcW w:w="2268" w:type="dxa"/>
          <w:vMerge/>
          <w:vAlign w:val="center"/>
        </w:tcPr>
        <w:p w14:paraId="60AA16F8" w14:textId="77777777" w:rsidR="0092340D" w:rsidRPr="00E733E6" w:rsidRDefault="0092340D" w:rsidP="00F4627A">
          <w:pPr>
            <w:pStyle w:val="FooterText"/>
            <w:rPr>
              <w:rStyle w:val="FooterTitlesChar"/>
            </w:rPr>
          </w:pPr>
        </w:p>
      </w:tc>
    </w:tr>
  </w:tbl>
  <w:p w14:paraId="4ADBFC64" w14:textId="77777777" w:rsidR="0092340D" w:rsidRPr="001A68F7" w:rsidRDefault="0092340D" w:rsidP="0016107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9F8" w14:textId="1D429DEE" w:rsidR="0054086D" w:rsidRDefault="0054086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081D" w14:textId="3D0FF2DC" w:rsidR="0054086D" w:rsidRDefault="0054086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6B89" w14:textId="57B151A8" w:rsidR="00F4654F" w:rsidRPr="001A68F7" w:rsidRDefault="00BC39D0" w:rsidP="00C933FE">
    <w:pPr>
      <w:pStyle w:val="Footer"/>
      <w:spacing w:before="0" w:after="0" w:line="240" w:lineRule="auto"/>
    </w:pPr>
    <w:r>
      <w:rPr>
        <w:noProof/>
      </w:rPr>
      <mc:AlternateContent>
        <mc:Choice Requires="wps">
          <w:drawing>
            <wp:anchor distT="0" distB="0" distL="114300" distR="114300" simplePos="0" relativeHeight="251668520" behindDoc="0" locked="0" layoutInCell="0" allowOverlap="1" wp14:anchorId="489691C4" wp14:editId="4C30EAD6">
              <wp:simplePos x="0" y="0"/>
              <wp:positionH relativeFrom="page">
                <wp:posOffset>0</wp:posOffset>
              </wp:positionH>
              <wp:positionV relativeFrom="page">
                <wp:posOffset>10227945</wp:posOffset>
              </wp:positionV>
              <wp:extent cx="7560310" cy="273050"/>
              <wp:effectExtent l="0" t="0" r="0" b="12700"/>
              <wp:wrapNone/>
              <wp:docPr id="1045938887" name="MSIPCM753849acaa2ed6c1e5c38e9a" descr="{&quot;HashCode&quot;:-1264680268,&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A13457" w14:textId="60CA0240"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9691C4" id="_x0000_t202" coordsize="21600,21600" o:spt="202" path="m,l,21600r21600,l21600,xe">
              <v:stroke joinstyle="miter"/>
              <v:path gradientshapeok="t" o:connecttype="rect"/>
            </v:shapetype>
            <v:shape id="MSIPCM753849acaa2ed6c1e5c38e9a" o:spid="_x0000_s1085" type="#_x0000_t202" alt="{&quot;HashCode&quot;:-1264680268,&quot;Height&quot;:841.0,&quot;Width&quot;:595.0,&quot;Placement&quot;:&quot;Footer&quot;,&quot;Index&quot;:&quot;Primary&quot;,&quot;Section&quot;:8,&quot;Top&quot;:0.0,&quot;Left&quot;:0.0}" style="position:absolute;margin-left:0;margin-top:805.35pt;width:595.3pt;height:21.5pt;z-index:251668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8YCRQ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15A13457" w14:textId="60CA0240"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13E9" w14:textId="27E4A3EF" w:rsidR="0054086D" w:rsidRDefault="0054086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335C" w14:textId="44B094E2" w:rsidR="0054086D" w:rsidRDefault="0054086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409"/>
      <w:gridCol w:w="2694"/>
      <w:gridCol w:w="1842"/>
      <w:gridCol w:w="1701"/>
    </w:tblGrid>
    <w:tr w:rsidR="0079446E" w:rsidRPr="00FE7B58" w14:paraId="4ABE34E1" w14:textId="77777777" w:rsidTr="3C12C059">
      <w:trPr>
        <w:trHeight w:val="227"/>
      </w:trPr>
      <w:tc>
        <w:tcPr>
          <w:tcW w:w="993" w:type="dxa"/>
          <w:vAlign w:val="center"/>
        </w:tcPr>
        <w:p w14:paraId="0EE05A6B" w14:textId="29BCC799" w:rsidR="0079446E" w:rsidRPr="00FE7B58" w:rsidRDefault="00BC39D0" w:rsidP="00B37CB3">
          <w:pPr>
            <w:tabs>
              <w:tab w:val="center" w:pos="4513"/>
              <w:tab w:val="right" w:pos="9026"/>
            </w:tabs>
            <w:spacing w:before="0" w:after="0" w:line="240" w:lineRule="auto"/>
            <w:rPr>
              <w:noProof/>
              <w:color w:val="A6A6A6" w:themeColor="background1" w:themeShade="A6"/>
              <w:sz w:val="14"/>
              <w:szCs w:val="14"/>
            </w:rPr>
          </w:pPr>
          <w:r>
            <w:rPr>
              <w:noProof/>
              <w:color w:val="A6A6A6" w:themeColor="background1" w:themeShade="A6"/>
              <w:sz w:val="14"/>
              <w:szCs w:val="14"/>
              <w14:ligatures w14:val="standardContextual"/>
            </w:rPr>
            <mc:AlternateContent>
              <mc:Choice Requires="wps">
                <w:drawing>
                  <wp:anchor distT="0" distB="0" distL="114300" distR="114300" simplePos="0" relativeHeight="251669544" behindDoc="0" locked="0" layoutInCell="0" allowOverlap="1" wp14:anchorId="4A41F74C" wp14:editId="03059BEF">
                    <wp:simplePos x="0" y="0"/>
                    <wp:positionH relativeFrom="page">
                      <wp:posOffset>0</wp:posOffset>
                    </wp:positionH>
                    <wp:positionV relativeFrom="page">
                      <wp:posOffset>10227945</wp:posOffset>
                    </wp:positionV>
                    <wp:extent cx="7560310" cy="273050"/>
                    <wp:effectExtent l="0" t="0" r="0" b="12700"/>
                    <wp:wrapNone/>
                    <wp:docPr id="1045938888" name="MSIPCM4b524cc7b3e4438ff053b270" descr="{&quot;HashCode&quot;:-1264680268,&quot;Height&quot;:841.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510340" w14:textId="24C726AF"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41F74C" id="_x0000_t202" coordsize="21600,21600" o:spt="202" path="m,l,21600r21600,l21600,xe">
                    <v:stroke joinstyle="miter"/>
                    <v:path gradientshapeok="t" o:connecttype="rect"/>
                  </v:shapetype>
                  <v:shape id="MSIPCM4b524cc7b3e4438ff053b270" o:spid="_x0000_s1086" type="#_x0000_t202" alt="{&quot;HashCode&quot;:-1264680268,&quot;Height&quot;:841.0,&quot;Width&quot;:595.0,&quot;Placement&quot;:&quot;Footer&quot;,&quot;Index&quot;:&quot;Primary&quot;,&quot;Section&quot;:9,&quot;Top&quot;:0.0,&quot;Left&quot;:0.0}" style="position:absolute;left:0;text-align:left;margin-left:0;margin-top:805.35pt;width:595.3pt;height:21.5pt;z-index:2516695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XiJw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56510340" w14:textId="24C726AF"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r w:rsidR="0054086D">
            <w:rPr>
              <w:noProof/>
              <w:color w:val="A6A6A6" w:themeColor="background1" w:themeShade="A6"/>
              <w:sz w:val="14"/>
              <w:szCs w:val="14"/>
            </w:rPr>
            <mc:AlternateContent>
              <mc:Choice Requires="wps">
                <w:drawing>
                  <wp:anchor distT="0" distB="0" distL="0" distR="0" simplePos="0" relativeHeight="251658274" behindDoc="0" locked="0" layoutInCell="1" allowOverlap="1" wp14:anchorId="52487AD8" wp14:editId="75CF68AF">
                    <wp:simplePos x="635" y="635"/>
                    <wp:positionH relativeFrom="page">
                      <wp:align>center</wp:align>
                    </wp:positionH>
                    <wp:positionV relativeFrom="page">
                      <wp:align>bottom</wp:align>
                    </wp:positionV>
                    <wp:extent cx="443865" cy="443865"/>
                    <wp:effectExtent l="0" t="0" r="1905"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95A668" w14:textId="2862E2F5" w:rsidR="0054086D" w:rsidRPr="0054086D" w:rsidRDefault="0054086D" w:rsidP="0054086D">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2487AD8" id="Text Box 31" o:spid="_x0000_s1087" type="#_x0000_t202" alt="OFFICIAL" style="position:absolute;left:0;text-align:left;margin-left:0;margin-top:0;width:34.95pt;height:34.9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5195A668" w14:textId="2862E2F5" w:rsidR="0054086D" w:rsidRPr="0054086D" w:rsidRDefault="0054086D" w:rsidP="0054086D">
                          <w:pPr>
                            <w:spacing w:after="0"/>
                            <w:rPr>
                              <w:rFonts w:ascii="Calibri" w:eastAsia="Calibri" w:hAnsi="Calibri" w:cs="Calibri"/>
                              <w:noProof/>
                              <w:color w:val="000000"/>
                              <w:sz w:val="24"/>
                              <w:szCs w:val="24"/>
                            </w:rPr>
                          </w:pPr>
                        </w:p>
                      </w:txbxContent>
                    </v:textbox>
                    <w10:wrap anchorx="page" anchory="page"/>
                  </v:shape>
                </w:pict>
              </mc:Fallback>
            </mc:AlternateContent>
          </w:r>
        </w:p>
      </w:tc>
      <w:tc>
        <w:tcPr>
          <w:tcW w:w="6945" w:type="dxa"/>
          <w:gridSpan w:val="3"/>
          <w:vAlign w:val="center"/>
        </w:tcPr>
        <w:p w14:paraId="4FF96EF2" w14:textId="77777777" w:rsidR="0079446E" w:rsidRPr="00FE7B58" w:rsidRDefault="0079446E" w:rsidP="00B37CB3">
          <w:pPr>
            <w:tabs>
              <w:tab w:val="center" w:pos="4513"/>
              <w:tab w:val="right" w:pos="9026"/>
            </w:tabs>
            <w:spacing w:before="0" w:after="0" w:line="240" w:lineRule="auto"/>
            <w:rPr>
              <w:noProof/>
              <w:sz w:val="16"/>
              <w:szCs w:val="16"/>
            </w:rPr>
          </w:pPr>
        </w:p>
      </w:tc>
      <w:tc>
        <w:tcPr>
          <w:tcW w:w="1701" w:type="dxa"/>
          <w:vMerge w:val="restart"/>
        </w:tcPr>
        <w:p w14:paraId="2F221CF8" w14:textId="77777777" w:rsidR="0079446E" w:rsidRPr="00FE7B58" w:rsidRDefault="0079446E" w:rsidP="00B37CB3">
          <w:pPr>
            <w:tabs>
              <w:tab w:val="center" w:pos="4513"/>
              <w:tab w:val="right" w:pos="9026"/>
            </w:tabs>
            <w:spacing w:before="0" w:after="0" w:line="240" w:lineRule="auto"/>
            <w:jc w:val="right"/>
            <w:rPr>
              <w:noProof/>
              <w:sz w:val="16"/>
              <w:szCs w:val="16"/>
            </w:rPr>
          </w:pPr>
          <w:r w:rsidRPr="00FE7B58">
            <w:rPr>
              <w:noProof/>
              <w:sz w:val="16"/>
              <w:szCs w:val="16"/>
            </w:rPr>
            <mc:AlternateContent>
              <mc:Choice Requires="wpg">
                <w:drawing>
                  <wp:inline distT="0" distB="0" distL="0" distR="0" wp14:anchorId="16126954" wp14:editId="2C11E7E3">
                    <wp:extent cx="877570" cy="566654"/>
                    <wp:effectExtent l="0" t="0" r="0" b="5080"/>
                    <wp:docPr id="1856984594" name="Group 1856984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7570" cy="566654"/>
                              <a:chOff x="1368206" y="0"/>
                              <a:chExt cx="4542814" cy="2789536"/>
                            </a:xfrm>
                            <a:solidFill>
                              <a:srgbClr val="8ED3D8"/>
                            </a:solidFill>
                          </wpg:grpSpPr>
                          <wps:wsp>
                            <wps:cNvPr id="780575808" name="Freeform: Shape 780575808"/>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cap="flat" cmpd="sng" algn="ctr">
                                <a:noFill/>
                                <a:prstDash val="solid"/>
                                <a:miter lim="800000"/>
                              </a:ln>
                              <a:effectLst/>
                            </wps:spPr>
                            <wps:bodyPr wrap="square" rtlCol="0" anchor="ctr">
                              <a:noAutofit/>
                            </wps:bodyPr>
                          </wps:wsp>
                          <wps:wsp>
                            <wps:cNvPr id="1202925791" name="Freeform: Shape 1202925791"/>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cap="flat" cmpd="sng" algn="ctr">
                                <a:noFill/>
                                <a:prstDash val="solid"/>
                                <a:miter lim="800000"/>
                              </a:ln>
                              <a:effectLst/>
                            </wps:spPr>
                            <wps:bodyPr wrap="square" rtlCol="0" anchor="ctr">
                              <a:noAutofit/>
                            </wps:bodyPr>
                          </wps:wsp>
                          <wps:wsp>
                            <wps:cNvPr id="1833932239" name="Freeform: Shape 183393223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cap="flat" cmpd="sng" algn="ctr">
                                <a:noFill/>
                                <a:prstDash val="solid"/>
                                <a:miter lim="800000"/>
                              </a:ln>
                              <a:effectLst/>
                            </wps:spPr>
                            <wps:bodyPr wrap="square" rtlCol="0" anchor="ctr">
                              <a:noAutofit/>
                            </wps:bodyPr>
                          </wps:wsp>
                        </wpg:wgp>
                      </a:graphicData>
                    </a:graphic>
                  </wp:inline>
                </w:drawing>
              </mc:Choice>
              <mc:Fallback>
                <w:pict>
                  <v:group w14:anchorId="6D703164" id="Group 1856984594" o:spid="_x0000_s1026" alt="&quot;&quot;" style="width:69.1pt;height:44.6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">
                    <v:shape id="Freeform: Shape 780575808"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202925791"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183393223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79446E" w:rsidRPr="00FE7B58" w14:paraId="3DBD000B" w14:textId="77777777" w:rsidTr="3C12C059">
      <w:trPr>
        <w:trHeight w:val="227"/>
      </w:trPr>
      <w:tc>
        <w:tcPr>
          <w:tcW w:w="993" w:type="dxa"/>
          <w:tcBorders>
            <w:right w:val="single" w:sz="4" w:space="0" w:color="000000" w:themeColor="text1"/>
          </w:tcBorders>
          <w:vAlign w:val="center"/>
        </w:tcPr>
        <w:p w14:paraId="7DFF6CF5" w14:textId="77777777" w:rsidR="0079446E" w:rsidRPr="00FE7B58" w:rsidRDefault="0079446E" w:rsidP="00B37CB3">
          <w:pPr>
            <w:tabs>
              <w:tab w:val="center" w:pos="4513"/>
              <w:tab w:val="right" w:pos="9026"/>
            </w:tabs>
            <w:spacing w:before="0" w:after="0" w:line="240" w:lineRule="auto"/>
            <w:ind w:left="-113"/>
            <w:rPr>
              <w:noProof/>
              <w:color w:val="A6A6A6" w:themeColor="background1" w:themeShade="A6"/>
              <w:sz w:val="14"/>
              <w:szCs w:val="14"/>
            </w:rPr>
          </w:pPr>
          <w:r w:rsidRPr="00FE7B58">
            <w:rPr>
              <w:noProof/>
              <w:color w:val="A6A6A6" w:themeColor="background1" w:themeShade="A6"/>
              <w:sz w:val="14"/>
              <w:szCs w:val="14"/>
            </w:rPr>
            <w:t>Title/Version</w:t>
          </w:r>
        </w:p>
      </w:tc>
      <w:tc>
        <w:tcPr>
          <w:tcW w:w="6945" w:type="dxa"/>
          <w:gridSpan w:val="3"/>
          <w:tcBorders>
            <w:left w:val="single" w:sz="4" w:space="0" w:color="000000" w:themeColor="text1"/>
          </w:tcBorders>
          <w:vAlign w:val="center"/>
        </w:tcPr>
        <w:p w14:paraId="4B03EF4F" w14:textId="7656B4E9" w:rsidR="0079446E" w:rsidRPr="00FE7B58" w:rsidRDefault="0079446E" w:rsidP="00B37CB3">
          <w:pPr>
            <w:tabs>
              <w:tab w:val="center" w:pos="4513"/>
              <w:tab w:val="right" w:pos="9026"/>
            </w:tabs>
            <w:spacing w:before="0" w:after="0" w:line="240" w:lineRule="auto"/>
            <w:rPr>
              <w:noProof/>
              <w:sz w:val="16"/>
              <w:szCs w:val="16"/>
            </w:rPr>
          </w:pPr>
          <w:r w:rsidRPr="00FE7B58">
            <w:rPr>
              <w:noProof/>
              <w:sz w:val="16"/>
              <w:szCs w:val="16"/>
            </w:rPr>
            <w:fldChar w:fldCharType="begin"/>
          </w:r>
          <w:r w:rsidRPr="00FE7B58">
            <w:rPr>
              <w:noProof/>
              <w:sz w:val="16"/>
              <w:szCs w:val="16"/>
            </w:rPr>
            <w:instrText xml:space="preserve"> FILENAME   \* MERGEFORMAT </w:instrText>
          </w:r>
          <w:r w:rsidRPr="00FE7B58">
            <w:rPr>
              <w:noProof/>
              <w:sz w:val="16"/>
              <w:szCs w:val="16"/>
            </w:rPr>
            <w:fldChar w:fldCharType="separate"/>
          </w:r>
          <w:r w:rsidR="00B7240C">
            <w:rPr>
              <w:noProof/>
              <w:sz w:val="16"/>
              <w:szCs w:val="16"/>
            </w:rPr>
            <w:t>Monitoring and Evaluation Framework (MEF) V0.B.docx</w:t>
          </w:r>
          <w:r w:rsidRPr="00FE7B58">
            <w:rPr>
              <w:noProof/>
              <w:sz w:val="16"/>
              <w:szCs w:val="16"/>
            </w:rPr>
            <w:fldChar w:fldCharType="end"/>
          </w:r>
        </w:p>
      </w:tc>
      <w:tc>
        <w:tcPr>
          <w:tcW w:w="1701" w:type="dxa"/>
          <w:vMerge/>
        </w:tcPr>
        <w:p w14:paraId="710090B9" w14:textId="77777777" w:rsidR="0079446E" w:rsidRPr="00FE7B58" w:rsidRDefault="0079446E" w:rsidP="00B37CB3">
          <w:pPr>
            <w:tabs>
              <w:tab w:val="center" w:pos="4513"/>
              <w:tab w:val="right" w:pos="9026"/>
            </w:tabs>
            <w:spacing w:before="0" w:after="0" w:line="240" w:lineRule="auto"/>
            <w:jc w:val="right"/>
            <w:rPr>
              <w:noProof/>
              <w:sz w:val="16"/>
              <w:szCs w:val="16"/>
            </w:rPr>
          </w:pPr>
        </w:p>
      </w:tc>
    </w:tr>
    <w:tr w:rsidR="0079446E" w:rsidRPr="00FE7B58" w14:paraId="6817F529" w14:textId="77777777" w:rsidTr="3C12C059">
      <w:trPr>
        <w:trHeight w:val="227"/>
      </w:trPr>
      <w:tc>
        <w:tcPr>
          <w:tcW w:w="993" w:type="dxa"/>
          <w:tcBorders>
            <w:right w:val="single" w:sz="4" w:space="0" w:color="000000" w:themeColor="text1"/>
          </w:tcBorders>
          <w:vAlign w:val="center"/>
        </w:tcPr>
        <w:p w14:paraId="19F7CAA6" w14:textId="77777777" w:rsidR="0079446E" w:rsidRPr="00FE7B58" w:rsidRDefault="0079446E" w:rsidP="00B37CB3">
          <w:pPr>
            <w:tabs>
              <w:tab w:val="center" w:pos="4513"/>
              <w:tab w:val="right" w:pos="9026"/>
            </w:tabs>
            <w:spacing w:before="0" w:after="0" w:line="240" w:lineRule="auto"/>
            <w:ind w:left="-113"/>
            <w:rPr>
              <w:noProof/>
              <w:color w:val="A6A6A6" w:themeColor="background1" w:themeShade="A6"/>
              <w:sz w:val="14"/>
              <w:szCs w:val="14"/>
            </w:rPr>
          </w:pPr>
          <w:r w:rsidRPr="00FE7B58">
            <w:rPr>
              <w:noProof/>
              <w:color w:val="A6A6A6" w:themeColor="background1" w:themeShade="A6"/>
              <w:sz w:val="14"/>
              <w:szCs w:val="14"/>
            </w:rPr>
            <w:t>Approved</w:t>
          </w:r>
        </w:p>
      </w:tc>
      <w:tc>
        <w:tcPr>
          <w:tcW w:w="2409" w:type="dxa"/>
          <w:tcBorders>
            <w:left w:val="single" w:sz="4" w:space="0" w:color="000000" w:themeColor="text1"/>
          </w:tcBorders>
          <w:vAlign w:val="center"/>
        </w:tcPr>
        <w:sdt>
          <w:sdtPr>
            <w:rPr>
              <w:noProof/>
              <w:sz w:val="16"/>
              <w:szCs w:val="16"/>
            </w:rPr>
            <w:alias w:val="Approved Date"/>
            <w:tag w:val="Approved Date"/>
            <w:id w:val="432174651"/>
            <w:date w:fullDate="2024-02-25T00:00:00Z">
              <w:dateFormat w:val="d MMMM yyyy"/>
              <w:lid w:val="en-AU"/>
              <w:storeMappedDataAs w:val="dateTime"/>
              <w:calendar w:val="gregorian"/>
            </w:date>
          </w:sdtPr>
          <w:sdtContent>
            <w:p w14:paraId="5225F601" w14:textId="77777777" w:rsidR="0079446E" w:rsidRPr="00FE7B58" w:rsidRDefault="0079446E" w:rsidP="00B37CB3">
              <w:pPr>
                <w:tabs>
                  <w:tab w:val="center" w:pos="4513"/>
                  <w:tab w:val="right" w:pos="9026"/>
                </w:tabs>
                <w:spacing w:before="0" w:after="0" w:line="240" w:lineRule="auto"/>
                <w:rPr>
                  <w:noProof/>
                  <w:kern w:val="2"/>
                  <w:sz w:val="16"/>
                  <w:szCs w:val="16"/>
                  <w14:ligatures w14:val="standardContextual"/>
                </w:rPr>
              </w:pPr>
              <w:r>
                <w:rPr>
                  <w:noProof/>
                  <w:sz w:val="16"/>
                  <w:szCs w:val="16"/>
                </w:rPr>
                <w:t>25 February 2024</w:t>
              </w:r>
            </w:p>
          </w:sdtContent>
        </w:sdt>
      </w:tc>
      <w:tc>
        <w:tcPr>
          <w:tcW w:w="2694" w:type="dxa"/>
          <w:vAlign w:val="center"/>
        </w:tcPr>
        <w:p w14:paraId="155B6AF1" w14:textId="77777777" w:rsidR="0079446E" w:rsidRPr="00FE7B58" w:rsidRDefault="0079446E" w:rsidP="00B37CB3">
          <w:pPr>
            <w:tabs>
              <w:tab w:val="center" w:pos="4513"/>
              <w:tab w:val="right" w:pos="9026"/>
            </w:tabs>
            <w:spacing w:before="0" w:after="0" w:line="240" w:lineRule="auto"/>
            <w:rPr>
              <w:noProof/>
              <w:sz w:val="16"/>
              <w:szCs w:val="16"/>
            </w:rPr>
          </w:pPr>
        </w:p>
      </w:tc>
      <w:tc>
        <w:tcPr>
          <w:tcW w:w="1842" w:type="dxa"/>
          <w:vAlign w:val="center"/>
        </w:tcPr>
        <w:p w14:paraId="6F226C93" w14:textId="77777777" w:rsidR="0079446E" w:rsidRPr="00FE7B58" w:rsidRDefault="0079446E" w:rsidP="00B37CB3">
          <w:pPr>
            <w:tabs>
              <w:tab w:val="center" w:pos="4513"/>
              <w:tab w:val="right" w:pos="9026"/>
            </w:tabs>
            <w:spacing w:before="0" w:after="0" w:line="240" w:lineRule="auto"/>
            <w:jc w:val="right"/>
            <w:rPr>
              <w:noProof/>
              <w:sz w:val="16"/>
              <w:szCs w:val="16"/>
            </w:rPr>
          </w:pPr>
          <w:r w:rsidRPr="00FE7B58">
            <w:rPr>
              <w:noProof/>
              <w:sz w:val="16"/>
              <w:szCs w:val="16"/>
            </w:rPr>
            <w:fldChar w:fldCharType="begin"/>
          </w:r>
          <w:r w:rsidRPr="00FE7B58">
            <w:rPr>
              <w:noProof/>
              <w:sz w:val="16"/>
              <w:szCs w:val="16"/>
            </w:rPr>
            <w:instrText xml:space="preserve"> PAGE   \* MERGEFORMAT </w:instrText>
          </w:r>
          <w:r w:rsidRPr="00FE7B58">
            <w:rPr>
              <w:noProof/>
              <w:sz w:val="16"/>
              <w:szCs w:val="16"/>
            </w:rPr>
            <w:fldChar w:fldCharType="separate"/>
          </w:r>
          <w:r w:rsidRPr="00FE7B58">
            <w:rPr>
              <w:noProof/>
              <w:sz w:val="16"/>
              <w:szCs w:val="16"/>
            </w:rPr>
            <w:t>3</w:t>
          </w:r>
          <w:r w:rsidRPr="00FE7B58">
            <w:rPr>
              <w:noProof/>
              <w:sz w:val="16"/>
              <w:szCs w:val="16"/>
            </w:rPr>
            <w:fldChar w:fldCharType="end"/>
          </w:r>
          <w:r w:rsidRPr="00FE7B58">
            <w:rPr>
              <w:noProof/>
              <w:sz w:val="16"/>
              <w:szCs w:val="16"/>
            </w:rPr>
            <w:t xml:space="preserve"> |</w:t>
          </w:r>
          <w:r w:rsidRPr="00FE7B58">
            <w:rPr>
              <w:b/>
              <w:bCs/>
              <w:noProof/>
              <w:sz w:val="16"/>
              <w:szCs w:val="16"/>
            </w:rPr>
            <w:t xml:space="preserve"> </w:t>
          </w:r>
          <w:r w:rsidRPr="00FE7B58">
            <w:rPr>
              <w:noProof/>
              <w:color w:val="A6A6A6" w:themeColor="background1" w:themeShade="A6"/>
              <w:spacing w:val="60"/>
              <w:sz w:val="16"/>
              <w:szCs w:val="16"/>
            </w:rPr>
            <w:t>Page</w:t>
          </w:r>
        </w:p>
      </w:tc>
      <w:tc>
        <w:tcPr>
          <w:tcW w:w="1701" w:type="dxa"/>
          <w:vMerge/>
        </w:tcPr>
        <w:p w14:paraId="16AC391E" w14:textId="77777777" w:rsidR="0079446E" w:rsidRPr="00FE7B58" w:rsidRDefault="0079446E" w:rsidP="00B37CB3">
          <w:pPr>
            <w:tabs>
              <w:tab w:val="center" w:pos="4513"/>
              <w:tab w:val="right" w:pos="9026"/>
            </w:tabs>
            <w:spacing w:before="0" w:after="0" w:line="240" w:lineRule="auto"/>
            <w:rPr>
              <w:noProof/>
              <w:sz w:val="16"/>
              <w:szCs w:val="16"/>
            </w:rPr>
          </w:pPr>
        </w:p>
      </w:tc>
    </w:tr>
    <w:tr w:rsidR="0079446E" w:rsidRPr="00FE7B58" w14:paraId="79A73321" w14:textId="77777777" w:rsidTr="3C12C059">
      <w:trPr>
        <w:trHeight w:val="312"/>
      </w:trPr>
      <w:tc>
        <w:tcPr>
          <w:tcW w:w="9639" w:type="dxa"/>
          <w:gridSpan w:val="5"/>
          <w:vAlign w:val="center"/>
        </w:tcPr>
        <w:p w14:paraId="7A2507BF" w14:textId="77777777" w:rsidR="0079446E" w:rsidRPr="00FE7B58" w:rsidRDefault="0079446E" w:rsidP="00B37CB3">
          <w:pPr>
            <w:tabs>
              <w:tab w:val="center" w:pos="4513"/>
              <w:tab w:val="right" w:pos="9026"/>
            </w:tabs>
            <w:spacing w:before="20" w:after="20" w:line="240" w:lineRule="auto"/>
            <w:jc w:val="center"/>
            <w:rPr>
              <w:noProof/>
              <w:color w:val="A6A6A6" w:themeColor="background1" w:themeShade="A6"/>
            </w:rPr>
          </w:pPr>
          <w:r w:rsidRPr="00FE7B58">
            <w:rPr>
              <w:noProof/>
              <w:color w:val="A6A6A6" w:themeColor="background1" w:themeShade="A6"/>
            </w:rPr>
            <w:t>OFFICIAL</w:t>
          </w:r>
        </w:p>
      </w:tc>
    </w:tr>
  </w:tbl>
  <w:p w14:paraId="1E6165DD" w14:textId="77777777" w:rsidR="0079446E" w:rsidRPr="001A68F7" w:rsidRDefault="0079446E" w:rsidP="0016107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75E4" w14:textId="454C71D3" w:rsidR="0054086D" w:rsidRDefault="0054086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E9E3" w14:textId="035CAE30" w:rsidR="0054086D" w:rsidRDefault="0054086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39B4" w14:textId="5853D511" w:rsidR="0079446E" w:rsidRPr="001A68F7" w:rsidRDefault="00BC39D0" w:rsidP="0016107A">
    <w:pPr>
      <w:pStyle w:val="Footer"/>
    </w:pPr>
    <w:r>
      <w:rPr>
        <w:noProof/>
      </w:rPr>
      <mc:AlternateContent>
        <mc:Choice Requires="wps">
          <w:drawing>
            <wp:anchor distT="0" distB="0" distL="114300" distR="114300" simplePos="0" relativeHeight="251670568" behindDoc="0" locked="0" layoutInCell="0" allowOverlap="1" wp14:anchorId="2321D2D9" wp14:editId="5ED36E89">
              <wp:simplePos x="0" y="0"/>
              <wp:positionH relativeFrom="page">
                <wp:posOffset>0</wp:posOffset>
              </wp:positionH>
              <wp:positionV relativeFrom="page">
                <wp:posOffset>10227945</wp:posOffset>
              </wp:positionV>
              <wp:extent cx="7560310" cy="273050"/>
              <wp:effectExtent l="0" t="0" r="0" b="12700"/>
              <wp:wrapNone/>
              <wp:docPr id="1045938889" name="MSIPCM9f144fb4a09ccba70237a318" descr="{&quot;HashCode&quot;:-1264680268,&quot;Height&quot;:841.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EF3C8D" w14:textId="7361EB3A"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21D2D9" id="_x0000_t202" coordsize="21600,21600" o:spt="202" path="m,l,21600r21600,l21600,xe">
              <v:stroke joinstyle="miter"/>
              <v:path gradientshapeok="t" o:connecttype="rect"/>
            </v:shapetype>
            <v:shape id="MSIPCM9f144fb4a09ccba70237a318" o:spid="_x0000_s1088" type="#_x0000_t202" alt="{&quot;HashCode&quot;:-1264680268,&quot;Height&quot;:841.0,&quot;Width&quot;:595.0,&quot;Placement&quot;:&quot;Footer&quot;,&quot;Index&quot;:&quot;Primary&quot;,&quot;Section&quot;:10,&quot;Top&quot;:0.0,&quot;Left&quot;:0.0}" style="position:absolute;margin-left:0;margin-top:805.35pt;width:595.3pt;height:21.5pt;z-index:251670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E+dGYQXAgAALAQAAA4AAAAAAAAAAAAAAAAALgIAAGRycy9lMm9Eb2MueG1sUEsBAi0AFAAG&#10;AAgAAAAhAJ/VQezfAAAACwEAAA8AAAAAAAAAAAAAAAAAcQQAAGRycy9kb3ducmV2LnhtbFBLBQYA&#10;AAAABAAEAPMAAAB9BQAAAAA=&#10;" o:allowincell="f" filled="f" stroked="f" strokeweight=".5pt">
              <v:fill o:detectmouseclick="t"/>
              <v:textbox inset=",0,,0">
                <w:txbxContent>
                  <w:p w14:paraId="6CEF3C8D" w14:textId="7361EB3A"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16BF" w14:textId="18BF14A2" w:rsidR="00355868" w:rsidRDefault="0035586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C4EB" w14:textId="15930842" w:rsidR="0054086D" w:rsidRDefault="0054086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5726" w14:textId="24CFFF5F" w:rsidR="0054086D" w:rsidRDefault="0054086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119"/>
      <w:gridCol w:w="2976"/>
    </w:tblGrid>
    <w:tr w:rsidR="00AB54B7" w14:paraId="02B1FFD8" w14:textId="77777777">
      <w:trPr>
        <w:trHeight w:val="454"/>
      </w:trPr>
      <w:tc>
        <w:tcPr>
          <w:tcW w:w="6663" w:type="dxa"/>
          <w:gridSpan w:val="2"/>
          <w:vAlign w:val="center"/>
        </w:tcPr>
        <w:p w14:paraId="20A0C81D" w14:textId="0D319BB0" w:rsidR="00AB54B7" w:rsidRPr="007F1F01" w:rsidRDefault="00BC39D0" w:rsidP="00F4627A">
          <w:pPr>
            <w:pStyle w:val="FooterText"/>
          </w:pPr>
          <w:r>
            <w:rPr>
              <w14:ligatures w14:val="standardContextual"/>
            </w:rPr>
            <mc:AlternateContent>
              <mc:Choice Requires="wps">
                <w:drawing>
                  <wp:anchor distT="0" distB="0" distL="114300" distR="114300" simplePos="1" relativeHeight="251671592" behindDoc="0" locked="0" layoutInCell="0" allowOverlap="1" wp14:anchorId="432E5886" wp14:editId="0E549DC5">
                    <wp:simplePos x="0" y="10228183"/>
                    <wp:positionH relativeFrom="page">
                      <wp:posOffset>0</wp:posOffset>
                    </wp:positionH>
                    <wp:positionV relativeFrom="page">
                      <wp:posOffset>10227945</wp:posOffset>
                    </wp:positionV>
                    <wp:extent cx="7560310" cy="273050"/>
                    <wp:effectExtent l="0" t="0" r="0" b="12700"/>
                    <wp:wrapNone/>
                    <wp:docPr id="1045938890" name="MSIPCMa2ff4ed4866409e081fae32b" descr="{&quot;HashCode&quot;:-1264680268,&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F7A88" w14:textId="2CEBE3AE"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2E5886" id="_x0000_t202" coordsize="21600,21600" o:spt="202" path="m,l,21600r21600,l21600,xe">
                    <v:stroke joinstyle="miter"/>
                    <v:path gradientshapeok="t" o:connecttype="rect"/>
                  </v:shapetype>
                  <v:shape id="MSIPCMa2ff4ed4866409e081fae32b" o:spid="_x0000_s1089" type="#_x0000_t202" alt="{&quot;HashCode&quot;:-1264680268,&quot;Height&quot;:841.0,&quot;Width&quot;:595.0,&quot;Placement&quot;:&quot;Footer&quot;,&quot;Index&quot;:&quot;Primary&quot;,&quot;Section&quot;:11,&quot;Top&quot;:0.0,&quot;Left&quot;:0.0}" style="position:absolute;left:0;text-align:left;margin-left:0;margin-top:805.35pt;width:595.3pt;height:21.5pt;z-index:251671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G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" o:allowincell="f" filled="f" stroked="f" strokeweight=".5pt">
                    <v:fill o:detectmouseclick="t"/>
                    <v:textbox inset=",0,,0">
                      <w:txbxContent>
                        <w:p w14:paraId="76AF7A88" w14:textId="2CEBE3AE"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r w:rsidR="00245B8D">
            <mc:AlternateContent>
              <mc:Choice Requires="wps">
                <w:drawing>
                  <wp:anchor distT="0" distB="0" distL="114300" distR="114300" simplePos="0" relativeHeight="251658242" behindDoc="0" locked="0" layoutInCell="0" allowOverlap="1" wp14:anchorId="1DAE06A3" wp14:editId="67D856C9">
                    <wp:simplePos x="0" y="0"/>
                    <wp:positionH relativeFrom="page">
                      <wp:posOffset>0</wp:posOffset>
                    </wp:positionH>
                    <wp:positionV relativeFrom="page">
                      <wp:posOffset>10248900</wp:posOffset>
                    </wp:positionV>
                    <wp:extent cx="7560310" cy="252095"/>
                    <wp:effectExtent l="0" t="0" r="0" b="14605"/>
                    <wp:wrapNone/>
                    <wp:docPr id="6" name="Text Box 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3E5BD" w14:textId="56E4C401" w:rsidR="00245B8D" w:rsidRPr="00245B8D" w:rsidRDefault="00245B8D" w:rsidP="00245B8D">
                                <w:pPr>
                                  <w:spacing w:before="0" w:after="0"/>
                                  <w:jc w:val="center"/>
                                  <w:rPr>
                                    <w:color w:val="000000"/>
                                    <w:sz w:val="24"/>
                                  </w:rPr>
                                </w:pPr>
                                <w:r w:rsidRPr="00245B8D">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AE06A3" id="Text Box 6" o:spid="_x0000_s1090" type="#_x0000_t202" alt="{&quot;HashCode&quot;:376260202,&quot;Height&quot;:841.0,&quot;Width&quot;:595.0,&quot;Placement&quot;:&quot;Footer&quot;,&quot;Index&quot;:&quot;Primary&quot;,&quot;Section&quot;:3,&quot;Top&quot;:0.0,&quot;Left&quot;:0.0}" style="position:absolute;left:0;text-align:left;margin-left:0;margin-top:807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7WGA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2Fe0yHRXZQnXA/Bz313vJ1g0Ns&#10;mA/PzCHXODfqNzzhIRVgMzhblNTgfv3NH/ORAoxS0qJ2Sup/HpgTlKjvBsm5Hd/cRL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CLD7WGAIAACwEAAAOAAAAAAAAAAAAAAAAAC4CAABkcnMvZTJvRG9jLnhtbFBLAQItABQA&#10;BgAIAAAAIQBeog4O3wAAAAsBAAAPAAAAAAAAAAAAAAAAAHIEAABkcnMvZG93bnJldi54bWxQSwUG&#10;AAAAAAQABADzAAAAfgUAAAAA&#10;" o:allowincell="f" filled="f" stroked="f" strokeweight=".5pt">
                    <v:textbox inset=",0,,0">
                      <w:txbxContent>
                        <w:p w14:paraId="6323E5BD" w14:textId="56E4C401" w:rsidR="00245B8D" w:rsidRPr="00245B8D" w:rsidRDefault="00245B8D" w:rsidP="00245B8D">
                          <w:pPr>
                            <w:spacing w:before="0" w:after="0"/>
                            <w:jc w:val="center"/>
                            <w:rPr>
                              <w:color w:val="000000"/>
                              <w:sz w:val="24"/>
                            </w:rPr>
                          </w:pPr>
                          <w:r w:rsidRPr="00245B8D">
                            <w:rPr>
                              <w:color w:val="000000"/>
                              <w:sz w:val="24"/>
                            </w:rPr>
                            <w:t>OFFICIAL</w:t>
                          </w:r>
                        </w:p>
                      </w:txbxContent>
                    </v:textbox>
                    <w10:wrap anchorx="page" anchory="page"/>
                  </v:shape>
                </w:pict>
              </mc:Fallback>
            </mc:AlternateContent>
          </w:r>
          <w:r w:rsidR="00AB54B7" w:rsidRPr="007F1F01">
            <mc:AlternateContent>
              <mc:Choice Requires="wps">
                <w:drawing>
                  <wp:anchor distT="0" distB="0" distL="114300" distR="114300" simplePos="0" relativeHeight="251658241" behindDoc="0" locked="0" layoutInCell="0" allowOverlap="1" wp14:anchorId="4DBA79AC" wp14:editId="05DAAA4F">
                    <wp:simplePos x="0" y="0"/>
                    <wp:positionH relativeFrom="page">
                      <wp:posOffset>0</wp:posOffset>
                    </wp:positionH>
                    <wp:positionV relativeFrom="page">
                      <wp:posOffset>10248900</wp:posOffset>
                    </wp:positionV>
                    <wp:extent cx="7560310" cy="252095"/>
                    <wp:effectExtent l="0" t="0" r="0" b="14605"/>
                    <wp:wrapNone/>
                    <wp:docPr id="1392026753" name="Text Box 139202675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C881EC" w14:textId="77777777" w:rsidR="00AB54B7" w:rsidRPr="0002542D" w:rsidRDefault="00AB54B7" w:rsidP="00AB54B7">
                                <w:pPr>
                                  <w:spacing w:before="0" w:after="0"/>
                                  <w:jc w:val="center"/>
                                  <w:rPr>
                                    <w:color w:val="000000"/>
                                    <w:sz w:val="24"/>
                                  </w:rPr>
                                </w:pPr>
                                <w:r w:rsidRPr="0002542D">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BA79AC" id="Text Box 1392026753" o:spid="_x0000_s1091" type="#_x0000_t202" alt="{&quot;HashCode&quot;:376260202,&quot;Height&quot;:841.0,&quot;Width&quot;:595.0,&quot;Placement&quot;:&quot;Footer&quot;,&quot;Index&quot;:&quot;Primary&quot;,&quot;Section&quot;:1,&quot;Top&quot;:0.0,&quot;Left&quot;:0.0}" style="position:absolute;left:0;text-align:left;margin-left:0;margin-top:807pt;width:595.3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jb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EdFtlBdcL9HPTUe8vXDQ6x&#10;YT48M4dc49yo3/CEh1SAzeBsUVKD+/U3f8xHCjBKSYvaKan/eWBOUKK+GyTndjyd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Qj1jbGAIAACwEAAAOAAAAAAAAAAAAAAAAAC4CAABkcnMvZTJvRG9jLnhtbFBLAQItABQA&#10;BgAIAAAAIQBeog4O3wAAAAsBAAAPAAAAAAAAAAAAAAAAAHIEAABkcnMvZG93bnJldi54bWxQSwUG&#10;AAAAAAQABADzAAAAfgUAAAAA&#10;" o:allowincell="f" filled="f" stroked="f" strokeweight=".5pt">
                    <v:textbox inset=",0,,0">
                      <w:txbxContent>
                        <w:p w14:paraId="4EC881EC" w14:textId="77777777" w:rsidR="00AB54B7" w:rsidRPr="0002542D" w:rsidRDefault="00AB54B7" w:rsidP="00AB54B7">
                          <w:pPr>
                            <w:spacing w:before="0" w:after="0"/>
                            <w:jc w:val="center"/>
                            <w:rPr>
                              <w:color w:val="000000"/>
                              <w:sz w:val="24"/>
                            </w:rPr>
                          </w:pPr>
                          <w:r w:rsidRPr="0002542D">
                            <w:rPr>
                              <w:color w:val="000000"/>
                              <w:sz w:val="24"/>
                            </w:rPr>
                            <w:t>OFFICIAL</w:t>
                          </w:r>
                        </w:p>
                      </w:txbxContent>
                    </v:textbox>
                    <w10:wrap anchorx="page" anchory="page"/>
                  </v:shape>
                </w:pict>
              </mc:Fallback>
            </mc:AlternateContent>
          </w:r>
          <w:r w:rsidR="00AB54B7" w:rsidRPr="007F1F01">
            <mc:AlternateContent>
              <mc:Choice Requires="wps">
                <w:drawing>
                  <wp:anchor distT="0" distB="0" distL="114300" distR="114300" simplePos="0" relativeHeight="251658240" behindDoc="0" locked="0" layoutInCell="0" allowOverlap="1" wp14:anchorId="30C43E9D" wp14:editId="73A2E36D">
                    <wp:simplePos x="0" y="0"/>
                    <wp:positionH relativeFrom="page">
                      <wp:posOffset>0</wp:posOffset>
                    </wp:positionH>
                    <wp:positionV relativeFrom="page">
                      <wp:posOffset>10248900</wp:posOffset>
                    </wp:positionV>
                    <wp:extent cx="7560310" cy="252095"/>
                    <wp:effectExtent l="0" t="0" r="0" b="14605"/>
                    <wp:wrapNone/>
                    <wp:docPr id="1660278638" name="Text Box 166027863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D25E1" w14:textId="77777777" w:rsidR="00AB54B7" w:rsidRPr="0086647C" w:rsidRDefault="00AB54B7" w:rsidP="00AB54B7">
                                <w:pPr>
                                  <w:spacing w:before="0" w:after="0"/>
                                  <w:jc w:val="center"/>
                                  <w:rPr>
                                    <w:color w:val="000000"/>
                                    <w:sz w:val="24"/>
                                  </w:rPr>
                                </w:pPr>
                                <w:r w:rsidRPr="0086647C">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C43E9D" id="Text Box 1660278638" o:spid="_x0000_s1092" type="#_x0000_t202" alt="{&quot;HashCode&quot;:376260202,&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lT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0+Q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AA2VMXAgAALAQAAA4AAAAAAAAAAAAAAAAALgIAAGRycy9lMm9Eb2MueG1sUEsBAi0AFAAG&#10;AAgAAAAhAF6iDg7fAAAACwEAAA8AAAAAAAAAAAAAAAAAcQQAAGRycy9kb3ducmV2LnhtbFBLBQYA&#10;AAAABAAEAPMAAAB9BQAAAAA=&#10;" o:allowincell="f" filled="f" stroked="f" strokeweight=".5pt">
                    <v:textbox inset=",0,,0">
                      <w:txbxContent>
                        <w:p w14:paraId="7D2D25E1" w14:textId="77777777" w:rsidR="00AB54B7" w:rsidRPr="0086647C" w:rsidRDefault="00AB54B7" w:rsidP="00AB54B7">
                          <w:pPr>
                            <w:spacing w:before="0" w:after="0"/>
                            <w:jc w:val="center"/>
                            <w:rPr>
                              <w:color w:val="000000"/>
                              <w:sz w:val="24"/>
                            </w:rPr>
                          </w:pPr>
                          <w:r w:rsidRPr="0086647C">
                            <w:rPr>
                              <w:color w:val="000000"/>
                              <w:sz w:val="24"/>
                            </w:rPr>
                            <w:t>OFFICIAL</w:t>
                          </w:r>
                        </w:p>
                      </w:txbxContent>
                    </v:textbox>
                    <w10:wrap anchorx="page" anchory="page"/>
                  </v:shape>
                </w:pict>
              </mc:Fallback>
            </mc:AlternateContent>
          </w:r>
        </w:p>
      </w:tc>
      <w:tc>
        <w:tcPr>
          <w:tcW w:w="2976" w:type="dxa"/>
          <w:vMerge w:val="restart"/>
          <w:vAlign w:val="bottom"/>
        </w:tcPr>
        <w:p w14:paraId="5329B92E" w14:textId="77777777" w:rsidR="00AB54B7" w:rsidRPr="005510BB" w:rsidRDefault="00AB54B7" w:rsidP="00F4627A">
          <w:pPr>
            <w:pStyle w:val="FooterText"/>
          </w:pPr>
          <w:r w:rsidRPr="00145F2D">
            <mc:AlternateContent>
              <mc:Choice Requires="wpg">
                <w:drawing>
                  <wp:inline distT="0" distB="0" distL="0" distR="0" wp14:anchorId="4AFBB6FF" wp14:editId="1FBF0405">
                    <wp:extent cx="1853228" cy="1138555"/>
                    <wp:effectExtent l="0" t="0" r="0" b="4445"/>
                    <wp:docPr id="11" name="Group 11">
                      <a:extLst xmlns:a="http://schemas.openxmlformats.org/drawingml/2006/main">
                        <a:ext uri="{FF2B5EF4-FFF2-40B4-BE49-F238E27FC236}">
                          <a16:creationId xmlns:a16="http://schemas.microsoft.com/office/drawing/2014/main" id="{A3FACD62-7930-B6C2-66E3-6C7DE2F5C4F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3228" cy="1138555"/>
                              <a:chOff x="1368206" y="0"/>
                              <a:chExt cx="4542814" cy="2789536"/>
                            </a:xfrm>
                            <a:solidFill>
                              <a:srgbClr val="8ED3D8"/>
                            </a:solidFill>
                          </wpg:grpSpPr>
                          <wps:wsp>
                            <wps:cNvPr id="2079100939" name="Freeform: Shape 2079100939">
                              <a:extLst>
                                <a:ext uri="{FF2B5EF4-FFF2-40B4-BE49-F238E27FC236}">
                                  <a16:creationId xmlns:a16="http://schemas.microsoft.com/office/drawing/2014/main" id="{F3407A44-5DD8-29D0-865A-3223DE0D34F6}"/>
                                </a:ext>
                              </a:extLst>
                            </wps:cNvPr>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5166498" name="Freeform: Shape 165166498">
                              <a:extLst>
                                <a:ext uri="{FF2B5EF4-FFF2-40B4-BE49-F238E27FC236}">
                                  <a16:creationId xmlns:a16="http://schemas.microsoft.com/office/drawing/2014/main" id="{65442754-CBB6-F472-377D-CE467175CCBC}"/>
                                </a:ext>
                              </a:extLst>
                            </wps:cNvPr>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69376781" name="Freeform: Shape 469376781">
                              <a:extLst>
                                <a:ext uri="{FF2B5EF4-FFF2-40B4-BE49-F238E27FC236}">
                                  <a16:creationId xmlns:a16="http://schemas.microsoft.com/office/drawing/2014/main" id="{031D9893-6A29-004F-0E81-584C48E25C63}"/>
                                </a:ext>
                              </a:extLst>
                            </wps:cNvPr>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673D612C" id="Group 11" o:spid="_x0000_s1026" alt="&quot;&quot;" style="width:145.9pt;height:89.65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">
                    <v:shape id="Freeform: Shape 2079100939"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65166498"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469376781"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AB54B7" w14:paraId="60079D9B" w14:textId="77777777">
      <w:trPr>
        <w:trHeight w:val="454"/>
      </w:trPr>
      <w:tc>
        <w:tcPr>
          <w:tcW w:w="6663" w:type="dxa"/>
          <w:gridSpan w:val="2"/>
          <w:vAlign w:val="center"/>
        </w:tcPr>
        <w:p w14:paraId="01B0A4B0" w14:textId="77777777" w:rsidR="00AB54B7" w:rsidRPr="007F1F01" w:rsidRDefault="00AB54B7" w:rsidP="00F4627A">
          <w:pPr>
            <w:pStyle w:val="FooterText"/>
          </w:pPr>
        </w:p>
      </w:tc>
      <w:tc>
        <w:tcPr>
          <w:tcW w:w="2976" w:type="dxa"/>
          <w:vMerge/>
        </w:tcPr>
        <w:p w14:paraId="70AAB5A6" w14:textId="77777777" w:rsidR="00AB54B7" w:rsidRPr="005510BB" w:rsidRDefault="00AB54B7" w:rsidP="00F4627A">
          <w:pPr>
            <w:pStyle w:val="FooterText"/>
          </w:pPr>
        </w:p>
      </w:tc>
    </w:tr>
    <w:tr w:rsidR="00AB54B7" w14:paraId="7B62AC6B" w14:textId="77777777">
      <w:trPr>
        <w:trHeight w:val="454"/>
      </w:trPr>
      <w:tc>
        <w:tcPr>
          <w:tcW w:w="3544" w:type="dxa"/>
          <w:vAlign w:val="center"/>
        </w:tcPr>
        <w:p w14:paraId="1F3622B2" w14:textId="77777777" w:rsidR="00AB54B7" w:rsidRPr="0001377E" w:rsidRDefault="00AB54B7" w:rsidP="00F4627A">
          <w:pPr>
            <w:pStyle w:val="FooterText"/>
          </w:pPr>
        </w:p>
      </w:tc>
      <w:tc>
        <w:tcPr>
          <w:tcW w:w="3119" w:type="dxa"/>
          <w:vAlign w:val="center"/>
        </w:tcPr>
        <w:p w14:paraId="7ADDC2E7" w14:textId="77777777" w:rsidR="00AB54B7" w:rsidRPr="0001377E" w:rsidRDefault="00AB54B7" w:rsidP="00F4627A">
          <w:pPr>
            <w:pStyle w:val="FooterText"/>
          </w:pPr>
          <w:r>
            <w:t>For Internal Use Only</w:t>
          </w:r>
        </w:p>
      </w:tc>
      <w:tc>
        <w:tcPr>
          <w:tcW w:w="2976" w:type="dxa"/>
          <w:vMerge/>
        </w:tcPr>
        <w:p w14:paraId="288B199F" w14:textId="77777777" w:rsidR="00AB54B7" w:rsidRPr="00CA5506" w:rsidRDefault="00AB54B7" w:rsidP="00F4627A">
          <w:pPr>
            <w:pStyle w:val="FooterText"/>
          </w:pPr>
        </w:p>
      </w:tc>
    </w:tr>
    <w:tr w:rsidR="00AB54B7" w14:paraId="5B14F2FB" w14:textId="77777777">
      <w:trPr>
        <w:trHeight w:val="454"/>
      </w:trPr>
      <w:tc>
        <w:tcPr>
          <w:tcW w:w="3544" w:type="dxa"/>
          <w:vAlign w:val="center"/>
        </w:tcPr>
        <w:p w14:paraId="137D85E7" w14:textId="5532D87B" w:rsidR="00AB54B7" w:rsidRPr="00AB4948" w:rsidRDefault="00374D84" w:rsidP="00F4627A">
          <w:pPr>
            <w:pStyle w:val="FooterText"/>
          </w:pPr>
          <w:r>
            <w:t xml:space="preserve">September </w:t>
          </w:r>
          <w:r w:rsidR="00AB54B7" w:rsidRPr="003336DC">
            <w:t>2023</w:t>
          </w:r>
        </w:p>
      </w:tc>
      <w:tc>
        <w:tcPr>
          <w:tcW w:w="3119" w:type="dxa"/>
          <w:vAlign w:val="center"/>
        </w:tcPr>
        <w:p w14:paraId="51869A4D" w14:textId="4129BEBB" w:rsidR="00AB54B7" w:rsidRPr="00E57541" w:rsidRDefault="00AB54B7" w:rsidP="00F4627A">
          <w:pPr>
            <w:pStyle w:val="FooterText"/>
          </w:pPr>
        </w:p>
      </w:tc>
      <w:tc>
        <w:tcPr>
          <w:tcW w:w="2976" w:type="dxa"/>
          <w:vMerge/>
        </w:tcPr>
        <w:p w14:paraId="33DA5C55" w14:textId="77777777" w:rsidR="00AB54B7" w:rsidRPr="00E733E6" w:rsidRDefault="00AB54B7" w:rsidP="00F4627A">
          <w:pPr>
            <w:pStyle w:val="FooterText"/>
            <w:rPr>
              <w:rStyle w:val="FooterTitlesChar"/>
            </w:rPr>
          </w:pPr>
        </w:p>
      </w:tc>
    </w:tr>
  </w:tbl>
  <w:p w14:paraId="3F3D4474" w14:textId="77777777" w:rsidR="00407BF4" w:rsidRPr="001A68F7" w:rsidRDefault="00407BF4" w:rsidP="0016107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1559" w14:textId="5A84A0EC" w:rsidR="0054086D" w:rsidRDefault="005408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F72D" w14:textId="172D4090" w:rsidR="0054086D" w:rsidRDefault="005408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C087" w14:textId="240A7983" w:rsidR="00115EBA" w:rsidRDefault="00BC39D0">
    <w:pPr>
      <w:pStyle w:val="Footer"/>
    </w:pPr>
    <w:r>
      <w:rPr>
        <w:noProof/>
      </w:rPr>
      <mc:AlternateContent>
        <mc:Choice Requires="wps">
          <w:drawing>
            <wp:anchor distT="0" distB="0" distL="114300" distR="114300" simplePos="0" relativeHeight="251662376" behindDoc="0" locked="0" layoutInCell="0" allowOverlap="1" wp14:anchorId="40E44EDC" wp14:editId="195CDECF">
              <wp:simplePos x="0" y="0"/>
              <wp:positionH relativeFrom="page">
                <wp:posOffset>0</wp:posOffset>
              </wp:positionH>
              <wp:positionV relativeFrom="page">
                <wp:posOffset>10227945</wp:posOffset>
              </wp:positionV>
              <wp:extent cx="7560310" cy="273050"/>
              <wp:effectExtent l="0" t="0" r="0" b="12700"/>
              <wp:wrapNone/>
              <wp:docPr id="1045938880" name="MSIPCM359e4ca2ba6c3391297dca1e"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0ABA38" w14:textId="6B9755CE"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E44EDC" id="_x0000_t202" coordsize="21600,21600" o:spt="202" path="m,l,21600r21600,l21600,xe">
              <v:stroke joinstyle="miter"/>
              <v:path gradientshapeok="t" o:connecttype="rect"/>
            </v:shapetype>
            <v:shape id="MSIPCM359e4ca2ba6c3391297dca1e" o:spid="_x0000_s1079" type="#_x0000_t202" alt="{&quot;HashCode&quot;:-1264680268,&quot;Height&quot;:841.0,&quot;Width&quot;:595.0,&quot;Placement&quot;:&quot;Footer&quot;,&quot;Index&quot;:&quot;Primary&quot;,&quot;Section&quot;:2,&quot;Top&quot;:0.0,&quot;Left&quot;:0.0}" style="position:absolute;margin-left:0;margin-top:805.35pt;width:595.3pt;height:21.5pt;z-index:251662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7D0ABA38" w14:textId="6B9755CE"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717E" w14:textId="3E129A4C" w:rsidR="0054086D" w:rsidRDefault="0054086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C116" w14:textId="29DF51F9" w:rsidR="0054086D" w:rsidRDefault="0054086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44"/>
      <w:gridCol w:w="2268"/>
    </w:tblGrid>
    <w:tr w:rsidR="0056383B" w14:paraId="4C9A8ED3" w14:textId="77777777" w:rsidTr="00B37CB3">
      <w:trPr>
        <w:trHeight w:val="624"/>
      </w:trPr>
      <w:tc>
        <w:tcPr>
          <w:tcW w:w="2127" w:type="dxa"/>
          <w:vAlign w:val="center"/>
        </w:tcPr>
        <w:p w14:paraId="6965DD9D" w14:textId="179291B2" w:rsidR="0056383B" w:rsidRPr="00E534AF" w:rsidDel="00512D7D" w:rsidRDefault="00BC39D0" w:rsidP="00F4627A">
          <w:pPr>
            <w:pStyle w:val="FooterText"/>
          </w:pPr>
          <w:r>
            <w:rPr>
              <w14:ligatures w14:val="standardContextual"/>
            </w:rPr>
            <mc:AlternateContent>
              <mc:Choice Requires="wps">
                <w:drawing>
                  <wp:anchor distT="0" distB="0" distL="114300" distR="114300" simplePos="0" relativeHeight="251663400" behindDoc="0" locked="0" layoutInCell="0" allowOverlap="1" wp14:anchorId="6CEC2ABC" wp14:editId="4D975C54">
                    <wp:simplePos x="0" y="0"/>
                    <wp:positionH relativeFrom="page">
                      <wp:posOffset>0</wp:posOffset>
                    </wp:positionH>
                    <wp:positionV relativeFrom="page">
                      <wp:posOffset>10227945</wp:posOffset>
                    </wp:positionV>
                    <wp:extent cx="7560310" cy="273050"/>
                    <wp:effectExtent l="0" t="0" r="0" b="12700"/>
                    <wp:wrapNone/>
                    <wp:docPr id="1045938882" name="MSIPCM419243c8a19e04e950ef9718" descr="{&quot;HashCode&quot;:-126468026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FD507" w14:textId="1A8F2356"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EC2ABC" id="_x0000_t202" coordsize="21600,21600" o:spt="202" path="m,l,21600r21600,l21600,xe">
                    <v:stroke joinstyle="miter"/>
                    <v:path gradientshapeok="t" o:connecttype="rect"/>
                  </v:shapetype>
                  <v:shape id="MSIPCM419243c8a19e04e950ef9718" o:spid="_x0000_s1080" type="#_x0000_t202" alt="{&quot;HashCode&quot;:-1264680268,&quot;Height&quot;:841.0,&quot;Width&quot;:595.0,&quot;Placement&quot;:&quot;Footer&quot;,&quot;Index&quot;:&quot;Primary&quot;,&quot;Section&quot;:3,&quot;Top&quot;:0.0,&quot;Left&quot;:0.0}" style="position:absolute;left:0;text-align:left;margin-left:0;margin-top:805.35pt;width:595.3pt;height:21.5pt;z-index:251663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495FD507" w14:textId="1A8F2356" w:rsidR="00BC39D0" w:rsidRPr="00BC39D0" w:rsidRDefault="00BC39D0" w:rsidP="00BC39D0">
                          <w:pPr>
                            <w:spacing w:before="0" w:after="0"/>
                            <w:jc w:val="center"/>
                            <w:rPr>
                              <w:rFonts w:ascii="Calibri" w:hAnsi="Calibri" w:cs="Calibri"/>
                              <w:color w:val="000000"/>
                              <w:sz w:val="24"/>
                            </w:rPr>
                          </w:pPr>
                          <w:r w:rsidRPr="00BC39D0">
                            <w:rPr>
                              <w:rFonts w:ascii="Calibri" w:hAnsi="Calibri" w:cs="Calibri"/>
                              <w:color w:val="000000"/>
                              <w:sz w:val="24"/>
                            </w:rPr>
                            <w:t>OFFICIAL</w:t>
                          </w:r>
                        </w:p>
                      </w:txbxContent>
                    </v:textbox>
                    <w10:wrap anchorx="page" anchory="page"/>
                  </v:shape>
                </w:pict>
              </mc:Fallback>
            </mc:AlternateContent>
          </w:r>
        </w:p>
      </w:tc>
      <w:tc>
        <w:tcPr>
          <w:tcW w:w="5244" w:type="dxa"/>
          <w:vAlign w:val="center"/>
        </w:tcPr>
        <w:p w14:paraId="03F3C48D" w14:textId="77777777" w:rsidR="0056383B" w:rsidRDefault="0056383B" w:rsidP="00F4627A">
          <w:pPr>
            <w:pStyle w:val="FooterText"/>
          </w:pPr>
        </w:p>
      </w:tc>
      <w:tc>
        <w:tcPr>
          <w:tcW w:w="2268" w:type="dxa"/>
          <w:vMerge w:val="restart"/>
          <w:vAlign w:val="center"/>
        </w:tcPr>
        <w:p w14:paraId="39C81A02" w14:textId="77777777" w:rsidR="0056383B" w:rsidRPr="00E733E6" w:rsidRDefault="0056383B" w:rsidP="00F4627A">
          <w:pPr>
            <w:pStyle w:val="FooterText"/>
            <w:rPr>
              <w:rStyle w:val="FooterTitlesChar"/>
            </w:rPr>
          </w:pPr>
          <w:r w:rsidRPr="00145F2D">
            <mc:AlternateContent>
              <mc:Choice Requires="wpg">
                <w:drawing>
                  <wp:inline distT="0" distB="0" distL="0" distR="0" wp14:anchorId="787B3D3E" wp14:editId="749B82F3">
                    <wp:extent cx="1192971" cy="733035"/>
                    <wp:effectExtent l="0" t="0" r="7620" b="0"/>
                    <wp:docPr id="2121070154" name="Group 2121070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1338686543" name="Freeform: Shape 1338686543"/>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59710586" name="Freeform: Shape 2059710586"/>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63589376" name="Freeform: Shape 563589376"/>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0C591924" id="Group 2121070154"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PkRIAACq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">
                    <v:shape id="Freeform: Shape 1338686543"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2059710586"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563589376"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F0315B" w14:paraId="72DFD61B" w14:textId="77777777" w:rsidTr="00C933FE">
      <w:trPr>
        <w:trHeight w:val="340"/>
      </w:trPr>
      <w:tc>
        <w:tcPr>
          <w:tcW w:w="2127" w:type="dxa"/>
          <w:vAlign w:val="center"/>
        </w:tcPr>
        <w:p w14:paraId="60661529" w14:textId="77777777" w:rsidR="00F0315B" w:rsidRPr="00E534AF" w:rsidDel="00512D7D" w:rsidRDefault="00F0315B" w:rsidP="00F4627A">
          <w:pPr>
            <w:pStyle w:val="FooterText"/>
          </w:pPr>
        </w:p>
      </w:tc>
      <w:tc>
        <w:tcPr>
          <w:tcW w:w="5244" w:type="dxa"/>
          <w:vAlign w:val="center"/>
        </w:tcPr>
        <w:p w14:paraId="47469DEF" w14:textId="10C16FB6" w:rsidR="00F0315B" w:rsidRPr="00E9242A" w:rsidRDefault="00F0315B" w:rsidP="008219C6">
          <w:pPr>
            <w:pStyle w:val="OFFICIAL"/>
            <w:rPr>
              <w:rStyle w:val="FooterTitlesChar"/>
              <w:b/>
              <w:bCs/>
            </w:rPr>
          </w:pPr>
          <w:r w:rsidRPr="00E9242A">
            <w:t>OFFICIAL</w:t>
          </w:r>
        </w:p>
      </w:tc>
      <w:tc>
        <w:tcPr>
          <w:tcW w:w="2268" w:type="dxa"/>
          <w:vMerge/>
          <w:vAlign w:val="center"/>
        </w:tcPr>
        <w:p w14:paraId="7B25C412" w14:textId="77777777" w:rsidR="00F0315B" w:rsidRPr="00E733E6" w:rsidRDefault="00F0315B" w:rsidP="00F4627A">
          <w:pPr>
            <w:pStyle w:val="FooterText"/>
            <w:rPr>
              <w:rStyle w:val="FooterTitlesChar"/>
            </w:rPr>
          </w:pPr>
        </w:p>
      </w:tc>
    </w:tr>
    <w:tr w:rsidR="00F0315B" w14:paraId="37CE17FE" w14:textId="77777777" w:rsidTr="00115EBA">
      <w:trPr>
        <w:trHeight w:val="283"/>
      </w:trPr>
      <w:tc>
        <w:tcPr>
          <w:tcW w:w="2127" w:type="dxa"/>
          <w:vAlign w:val="center"/>
        </w:tcPr>
        <w:p w14:paraId="1025B57C" w14:textId="77777777" w:rsidR="00F0315B" w:rsidRPr="00E534AF" w:rsidDel="00512D7D" w:rsidRDefault="00F0315B" w:rsidP="00F4627A">
          <w:pPr>
            <w:pStyle w:val="FooterText"/>
          </w:pPr>
        </w:p>
      </w:tc>
      <w:tc>
        <w:tcPr>
          <w:tcW w:w="5244" w:type="dxa"/>
          <w:vAlign w:val="center"/>
        </w:tcPr>
        <w:p w14:paraId="11B00A46" w14:textId="426B1982" w:rsidR="00F0315B" w:rsidRPr="000253C3" w:rsidRDefault="00F0315B" w:rsidP="00115EBA">
          <w:pPr>
            <w:pStyle w:val="FooterText"/>
            <w:jc w:val="center"/>
          </w:pPr>
          <w:r w:rsidRPr="000253C3">
            <w:t>The Mine Land Rehabilitation Authority</w:t>
          </w:r>
        </w:p>
      </w:tc>
      <w:tc>
        <w:tcPr>
          <w:tcW w:w="2268" w:type="dxa"/>
          <w:vMerge/>
          <w:vAlign w:val="center"/>
        </w:tcPr>
        <w:p w14:paraId="2986EA0F" w14:textId="77777777" w:rsidR="00F0315B" w:rsidRPr="00E733E6" w:rsidRDefault="00F0315B" w:rsidP="00F4627A">
          <w:pPr>
            <w:pStyle w:val="FooterText"/>
            <w:rPr>
              <w:rStyle w:val="FooterTitlesChar"/>
            </w:rPr>
          </w:pPr>
        </w:p>
      </w:tc>
    </w:tr>
  </w:tbl>
  <w:p w14:paraId="4EBE8CFA" w14:textId="77777777" w:rsidR="006B6B9B" w:rsidRPr="001A68F7" w:rsidRDefault="006B6B9B" w:rsidP="00C933FE">
    <w:pPr>
      <w:pStyle w:val="Foote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4722" w14:textId="77588383" w:rsidR="0054086D" w:rsidRDefault="00540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1648E" w14:textId="77777777" w:rsidR="00DB3F81" w:rsidRDefault="00DB3F81" w:rsidP="0016107A">
      <w:r>
        <w:separator/>
      </w:r>
    </w:p>
  </w:footnote>
  <w:footnote w:type="continuationSeparator" w:id="0">
    <w:p w14:paraId="77DE4B1D" w14:textId="77777777" w:rsidR="00DB3F81" w:rsidRDefault="00DB3F81" w:rsidP="0016107A">
      <w:r>
        <w:continuationSeparator/>
      </w:r>
    </w:p>
  </w:footnote>
  <w:footnote w:type="continuationNotice" w:id="1">
    <w:p w14:paraId="32CFE672" w14:textId="77777777" w:rsidR="00DB3F81" w:rsidRDefault="00DB3F8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4A1A" w14:textId="2D921605" w:rsidR="00B7560E" w:rsidRDefault="00F83F43">
    <w:pPr>
      <w:pStyle w:val="Header"/>
    </w:pPr>
    <w:r>
      <w:rPr>
        <w:noProof/>
      </w:rPr>
      <mc:AlternateContent>
        <mc:Choice Requires="wps">
          <w:drawing>
            <wp:anchor distT="0" distB="0" distL="114300" distR="114300" simplePos="0" relativeHeight="251658243" behindDoc="1" locked="0" layoutInCell="0" allowOverlap="1" wp14:anchorId="622EDB49" wp14:editId="2633D57E">
              <wp:simplePos x="0" y="0"/>
              <wp:positionH relativeFrom="margin">
                <wp:align>center</wp:align>
              </wp:positionH>
              <wp:positionV relativeFrom="margin">
                <wp:align>center</wp:align>
              </wp:positionV>
              <wp:extent cx="7190105" cy="1437640"/>
              <wp:effectExtent l="0" t="1952625" r="0" b="2058035"/>
              <wp:wrapNone/>
              <wp:docPr id="1886196847" name="Text Box 1886196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90105" cy="1437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8128BC" w14:textId="77777777" w:rsidR="00F83F43" w:rsidRDefault="00F83F43" w:rsidP="00F83F43">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DRAFT 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2EDB49" id="_x0000_t202" coordsize="21600,21600" o:spt="202" path="m,l,21600r21600,l21600,xe">
              <v:stroke joinstyle="miter"/>
              <v:path gradientshapeok="t" o:connecttype="rect"/>
            </v:shapetype>
            <v:shape id="Text Box 1886196847" o:spid="_x0000_s1077" type="#_x0000_t202" style="position:absolute;margin-left:0;margin-top:0;width:566.15pt;height:113.2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" o:allowincell="f" filled="f" stroked="f">
              <v:stroke joinstyle="round"/>
              <o:lock v:ext="edit" shapetype="t"/>
              <v:textbox style="mso-fit-shape-to-text:t">
                <w:txbxContent>
                  <w:p w14:paraId="558128BC" w14:textId="77777777" w:rsidR="00F83F43" w:rsidRDefault="00F83F43" w:rsidP="00F83F43">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DRAFT FINAL</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92340D" w:rsidRPr="00BF6256" w14:paraId="4F0C59F4" w14:textId="77777777" w:rsidTr="00B37CB3">
      <w:trPr>
        <w:trHeight w:val="144"/>
      </w:trPr>
      <w:tc>
        <w:tcPr>
          <w:tcW w:w="1843" w:type="dxa"/>
          <w:vMerge w:val="restart"/>
          <w:vAlign w:val="center"/>
        </w:tcPr>
        <w:p w14:paraId="723D7BA4" w14:textId="77777777" w:rsidR="0092340D" w:rsidRPr="002E059C" w:rsidRDefault="0092340D" w:rsidP="00132E97">
          <w:pPr>
            <w:pStyle w:val="FooterTitles"/>
          </w:pPr>
        </w:p>
      </w:tc>
      <w:tc>
        <w:tcPr>
          <w:tcW w:w="5869" w:type="dxa"/>
          <w:vAlign w:val="center"/>
        </w:tcPr>
        <w:p w14:paraId="3BBD2E1A" w14:textId="77777777" w:rsidR="0092340D" w:rsidRPr="008D6B12" w:rsidRDefault="0092340D" w:rsidP="008219C6">
          <w:pPr>
            <w:pStyle w:val="OFFICIAL"/>
          </w:pPr>
          <w:r w:rsidRPr="008D6B12">
            <w:t>OFFICIAL</w:t>
          </w:r>
        </w:p>
      </w:tc>
      <w:tc>
        <w:tcPr>
          <w:tcW w:w="1926" w:type="dxa"/>
          <w:vMerge w:val="restart"/>
          <w:vAlign w:val="center"/>
        </w:tcPr>
        <w:p w14:paraId="639E6818" w14:textId="77777777" w:rsidR="0092340D" w:rsidRPr="00BF6256" w:rsidRDefault="0092340D" w:rsidP="00B37CB3">
          <w:pPr>
            <w:pStyle w:val="Header"/>
            <w:spacing w:before="0" w:after="0" w:line="240" w:lineRule="auto"/>
            <w:jc w:val="center"/>
          </w:pPr>
          <w:r w:rsidRPr="00BF6256">
            <w:rPr>
              <w:noProof/>
            </w:rPr>
            <w:drawing>
              <wp:inline distT="0" distB="0" distL="0" distR="0" wp14:anchorId="26DA7101" wp14:editId="252E02CA">
                <wp:extent cx="1078865" cy="443838"/>
                <wp:effectExtent l="0" t="0" r="6985" b="0"/>
                <wp:docPr id="2025102717" name="Picture 202510271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4207" name="Picture 1687864207" descr="A close-up of a logo&#10;&#10;Description automatically generated"/>
                        <pic:cNvPicPr/>
                      </pic:nvPicPr>
                      <pic:blipFill>
                        <a:blip r:embed="rId1"/>
                        <a:stretch>
                          <a:fillRect/>
                        </a:stretch>
                      </pic:blipFill>
                      <pic:spPr>
                        <a:xfrm>
                          <a:off x="0" y="0"/>
                          <a:ext cx="1120381" cy="460917"/>
                        </a:xfrm>
                        <a:prstGeom prst="rect">
                          <a:avLst/>
                        </a:prstGeom>
                      </pic:spPr>
                    </pic:pic>
                  </a:graphicData>
                </a:graphic>
              </wp:inline>
            </w:drawing>
          </w:r>
        </w:p>
      </w:tc>
    </w:tr>
    <w:tr w:rsidR="0092340D" w:rsidRPr="00BF6256" w14:paraId="6F80260D" w14:textId="77777777" w:rsidTr="00B37CB3">
      <w:trPr>
        <w:trHeight w:val="502"/>
      </w:trPr>
      <w:tc>
        <w:tcPr>
          <w:tcW w:w="1843" w:type="dxa"/>
          <w:vMerge/>
          <w:tcBorders>
            <w:bottom w:val="single" w:sz="4" w:space="0" w:color="BFBFBF" w:themeColor="background1" w:themeShade="BF"/>
          </w:tcBorders>
          <w:vAlign w:val="center"/>
        </w:tcPr>
        <w:p w14:paraId="27E3BB6F" w14:textId="77777777" w:rsidR="0092340D" w:rsidRPr="002E059C" w:rsidRDefault="0092340D" w:rsidP="00132E97">
          <w:pPr>
            <w:pStyle w:val="FooterTitles"/>
          </w:pPr>
        </w:p>
      </w:tc>
      <w:tc>
        <w:tcPr>
          <w:tcW w:w="5869" w:type="dxa"/>
          <w:tcBorders>
            <w:bottom w:val="single" w:sz="4" w:space="0" w:color="BFBFBF" w:themeColor="background1" w:themeShade="BF"/>
          </w:tcBorders>
          <w:vAlign w:val="center"/>
        </w:tcPr>
        <w:p w14:paraId="669A6A56" w14:textId="678C7164" w:rsidR="0092340D" w:rsidRPr="0004688E" w:rsidRDefault="00000000" w:rsidP="00F4627A">
          <w:pPr>
            <w:pStyle w:val="HeaderPageTitle"/>
          </w:pPr>
          <w:fldSimple w:instr="FILENAME   \* MERGEFORMAT">
            <w:r w:rsidR="00B7240C">
              <w:t>Monitoring and Evaluation Framework (MEF) V0.B.docx</w:t>
            </w:r>
          </w:fldSimple>
        </w:p>
      </w:tc>
      <w:tc>
        <w:tcPr>
          <w:tcW w:w="1926" w:type="dxa"/>
          <w:vMerge/>
          <w:tcBorders>
            <w:bottom w:val="single" w:sz="4" w:space="0" w:color="BFBFBF" w:themeColor="background1" w:themeShade="BF"/>
          </w:tcBorders>
          <w:vAlign w:val="center"/>
        </w:tcPr>
        <w:p w14:paraId="4CEE5D5A" w14:textId="77777777" w:rsidR="0092340D" w:rsidRPr="00BF6256" w:rsidRDefault="0092340D" w:rsidP="00B37CB3">
          <w:pPr>
            <w:pStyle w:val="Header"/>
            <w:spacing w:before="0" w:after="0" w:line="240" w:lineRule="auto"/>
            <w:jc w:val="center"/>
            <w:rPr>
              <w:noProof/>
            </w:rPr>
          </w:pPr>
        </w:p>
      </w:tc>
    </w:tr>
  </w:tbl>
  <w:p w14:paraId="2240B131" w14:textId="77777777" w:rsidR="0092340D" w:rsidRPr="00AB4948" w:rsidRDefault="0092340D" w:rsidP="002F098D">
    <w:pPr>
      <w:pStyle w:val="NoSpacing"/>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13CC" w14:textId="77777777" w:rsidR="00CB622C" w:rsidRPr="00AB4948" w:rsidRDefault="00CB622C" w:rsidP="002F098D">
    <w:pPr>
      <w:pStyle w:val="NoSpacing"/>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79446E" w:rsidRPr="00BF6256" w14:paraId="74E62992" w14:textId="77777777" w:rsidTr="00B37CB3">
      <w:trPr>
        <w:trHeight w:val="144"/>
      </w:trPr>
      <w:tc>
        <w:tcPr>
          <w:tcW w:w="1843" w:type="dxa"/>
          <w:vMerge w:val="restart"/>
          <w:vAlign w:val="center"/>
        </w:tcPr>
        <w:p w14:paraId="6BA11A2F" w14:textId="77777777" w:rsidR="0079446E" w:rsidRPr="002E059C" w:rsidRDefault="0079446E" w:rsidP="00B37CB3">
          <w:pPr>
            <w:pStyle w:val="FooterTitles"/>
          </w:pPr>
        </w:p>
      </w:tc>
      <w:tc>
        <w:tcPr>
          <w:tcW w:w="5869" w:type="dxa"/>
          <w:vAlign w:val="center"/>
        </w:tcPr>
        <w:p w14:paraId="1E767B41" w14:textId="77777777" w:rsidR="0079446E" w:rsidRPr="008D6B12" w:rsidRDefault="0079446E" w:rsidP="00B37CB3">
          <w:pPr>
            <w:pStyle w:val="OFFICIAL"/>
          </w:pPr>
          <w:r w:rsidRPr="008D6B12">
            <w:t>OFFICIAL</w:t>
          </w:r>
        </w:p>
      </w:tc>
      <w:tc>
        <w:tcPr>
          <w:tcW w:w="1926" w:type="dxa"/>
          <w:vMerge w:val="restart"/>
          <w:vAlign w:val="center"/>
        </w:tcPr>
        <w:p w14:paraId="426341F5" w14:textId="77777777" w:rsidR="0079446E" w:rsidRPr="00BF6256" w:rsidRDefault="0079446E" w:rsidP="00B37CB3">
          <w:pPr>
            <w:pStyle w:val="Header"/>
            <w:spacing w:before="0" w:after="0" w:line="240" w:lineRule="auto"/>
            <w:jc w:val="center"/>
          </w:pPr>
          <w:r w:rsidRPr="00BF6256">
            <w:rPr>
              <w:noProof/>
            </w:rPr>
            <w:drawing>
              <wp:inline distT="0" distB="0" distL="0" distR="0" wp14:anchorId="15C14917" wp14:editId="331DB76C">
                <wp:extent cx="1078865" cy="443838"/>
                <wp:effectExtent l="0" t="0" r="6985" b="0"/>
                <wp:docPr id="66354970" name="Picture 6635497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4207" name="Picture 1687864207" descr="A close-up of a logo&#10;&#10;Description automatically generated"/>
                        <pic:cNvPicPr/>
                      </pic:nvPicPr>
                      <pic:blipFill>
                        <a:blip r:embed="rId1"/>
                        <a:stretch>
                          <a:fillRect/>
                        </a:stretch>
                      </pic:blipFill>
                      <pic:spPr>
                        <a:xfrm>
                          <a:off x="0" y="0"/>
                          <a:ext cx="1120381" cy="460917"/>
                        </a:xfrm>
                        <a:prstGeom prst="rect">
                          <a:avLst/>
                        </a:prstGeom>
                      </pic:spPr>
                    </pic:pic>
                  </a:graphicData>
                </a:graphic>
              </wp:inline>
            </w:drawing>
          </w:r>
        </w:p>
      </w:tc>
    </w:tr>
    <w:tr w:rsidR="0079446E" w:rsidRPr="00BF6256" w14:paraId="082819E7" w14:textId="77777777" w:rsidTr="00B37CB3">
      <w:trPr>
        <w:trHeight w:val="502"/>
      </w:trPr>
      <w:tc>
        <w:tcPr>
          <w:tcW w:w="1843" w:type="dxa"/>
          <w:vMerge/>
          <w:tcBorders>
            <w:bottom w:val="single" w:sz="4" w:space="0" w:color="BFBFBF" w:themeColor="background1" w:themeShade="BF"/>
          </w:tcBorders>
          <w:vAlign w:val="center"/>
        </w:tcPr>
        <w:p w14:paraId="3CD5B083" w14:textId="77777777" w:rsidR="0079446E" w:rsidRPr="002E059C" w:rsidRDefault="0079446E" w:rsidP="00B37CB3">
          <w:pPr>
            <w:pStyle w:val="FooterTitles"/>
          </w:pPr>
        </w:p>
      </w:tc>
      <w:tc>
        <w:tcPr>
          <w:tcW w:w="5869" w:type="dxa"/>
          <w:tcBorders>
            <w:bottom w:val="single" w:sz="4" w:space="0" w:color="BFBFBF" w:themeColor="background1" w:themeShade="BF"/>
          </w:tcBorders>
          <w:vAlign w:val="center"/>
        </w:tcPr>
        <w:p w14:paraId="6CE16FC6" w14:textId="64631ABC" w:rsidR="0079446E" w:rsidRPr="0004688E" w:rsidRDefault="00000000" w:rsidP="00B37CB3">
          <w:pPr>
            <w:pStyle w:val="HeaderPageTitle"/>
          </w:pPr>
          <w:fldSimple w:instr="FILENAME   \* MERGEFORMAT">
            <w:r w:rsidR="00B7240C">
              <w:t>Monitoring and Evaluation Framework (MEF) V0.B.docx</w:t>
            </w:r>
          </w:fldSimple>
        </w:p>
      </w:tc>
      <w:tc>
        <w:tcPr>
          <w:tcW w:w="1926" w:type="dxa"/>
          <w:vMerge/>
          <w:tcBorders>
            <w:bottom w:val="single" w:sz="4" w:space="0" w:color="BFBFBF" w:themeColor="background1" w:themeShade="BF"/>
          </w:tcBorders>
          <w:vAlign w:val="center"/>
        </w:tcPr>
        <w:p w14:paraId="1F89E522" w14:textId="77777777" w:rsidR="0079446E" w:rsidRPr="00BF6256" w:rsidRDefault="0079446E" w:rsidP="00B37CB3">
          <w:pPr>
            <w:pStyle w:val="Header"/>
            <w:spacing w:before="0" w:after="0" w:line="240" w:lineRule="auto"/>
            <w:jc w:val="center"/>
            <w:rPr>
              <w:noProof/>
            </w:rPr>
          </w:pPr>
        </w:p>
      </w:tc>
    </w:tr>
  </w:tbl>
  <w:sdt>
    <w:sdtPr>
      <w:rPr>
        <w:sz w:val="16"/>
        <w:szCs w:val="16"/>
      </w:rPr>
      <w:id w:val="1346910288"/>
      <w:docPartObj>
        <w:docPartGallery w:val="Watermarks"/>
        <w:docPartUnique/>
      </w:docPartObj>
    </w:sdtPr>
    <w:sdtContent>
      <w:p w14:paraId="05767083" w14:textId="44E534B9" w:rsidR="0079446E" w:rsidRPr="00AB4948" w:rsidRDefault="00000000" w:rsidP="003F55B2">
        <w:pPr>
          <w:pStyle w:val="NoSpacing"/>
          <w:rPr>
            <w:sz w:val="16"/>
            <w:szCs w:val="16"/>
          </w:rPr>
        </w:pPr>
        <w:r>
          <w:rPr>
            <w:noProof/>
            <w:sz w:val="16"/>
            <w:szCs w:val="16"/>
          </w:rPr>
          <w:pict w14:anchorId="50306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8" type="#_x0000_t136" style="position:absolute;margin-left:0;margin-top:0;width:412.4pt;height:247.45pt;rotation:315;z-index:-251656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096D" w14:textId="77777777" w:rsidR="0079446E" w:rsidRPr="00AB4948" w:rsidRDefault="0079446E" w:rsidP="003F55B2">
    <w:pPr>
      <w:pStyle w:val="NoSpacing"/>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D246" w14:textId="72B332F7" w:rsidR="00B7560E" w:rsidRDefault="00000000">
    <w:pPr>
      <w:pStyle w:val="Header"/>
    </w:pPr>
    <w:r>
      <w:rPr>
        <w:noProof/>
      </w:rPr>
      <w:pict w14:anchorId="670CD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566.15pt;height:113.2pt;rotation:315;z-index:-251658233;mso-position-horizontal:center;mso-position-horizontal-relative:margin;mso-position-vertical:center;mso-position-vertical-relative:margin" o:allowincell="f" fillcolor="silver" stroked="f">
          <v:fill opacity=".5"/>
          <v:textpath style="font-family:&quot;Arial&quot;;font-size:1pt" string="DRAFT FINAL"/>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378"/>
      <w:gridCol w:w="3684"/>
    </w:tblGrid>
    <w:tr w:rsidR="003259A3" w14:paraId="20427DC8" w14:textId="77777777" w:rsidTr="00195520">
      <w:trPr>
        <w:trHeight w:val="421"/>
      </w:trPr>
      <w:tc>
        <w:tcPr>
          <w:tcW w:w="426" w:type="dxa"/>
          <w:tcBorders>
            <w:bottom w:val="single" w:sz="12" w:space="0" w:color="00B3BA"/>
          </w:tcBorders>
        </w:tcPr>
        <w:p w14:paraId="72C71AA8" w14:textId="3BF760C3" w:rsidR="003259A3" w:rsidRPr="00AB4948" w:rsidRDefault="003259A3" w:rsidP="00132E97">
          <w:pPr>
            <w:pStyle w:val="FooterTitles"/>
          </w:pPr>
          <w:r w:rsidRPr="00AB4948">
            <w:fldChar w:fldCharType="begin"/>
          </w:r>
          <w:r w:rsidRPr="00AB4948">
            <w:instrText xml:space="preserve"> PAGE \# 0#</w:instrText>
          </w:r>
          <w:r w:rsidRPr="00AB4948">
            <w:fldChar w:fldCharType="separate"/>
          </w:r>
          <w:r w:rsidRPr="00AB4948">
            <w:t>1</w:t>
          </w:r>
          <w:r w:rsidRPr="00AB4948">
            <w:fldChar w:fldCharType="end"/>
          </w:r>
        </w:p>
      </w:tc>
      <w:tc>
        <w:tcPr>
          <w:tcW w:w="6378" w:type="dxa"/>
        </w:tcPr>
        <w:p w14:paraId="5B56848F" w14:textId="52A19D0F" w:rsidR="003259A3" w:rsidRPr="00AB4948" w:rsidRDefault="00000000" w:rsidP="00F4627A">
          <w:pPr>
            <w:pStyle w:val="FooterText"/>
          </w:pPr>
          <w:fldSimple w:instr="FILENAME   \* MERGEFORMAT">
            <w:r w:rsidR="00B7240C">
              <w:t>Monitoring and Evaluation Framework (MEF) V0.B.docx</w:t>
            </w:r>
          </w:fldSimple>
        </w:p>
      </w:tc>
      <w:tc>
        <w:tcPr>
          <w:tcW w:w="3684" w:type="dxa"/>
          <w:vMerge w:val="restart"/>
          <w:vAlign w:val="center"/>
        </w:tcPr>
        <w:p w14:paraId="21284096" w14:textId="2ECEEB9E" w:rsidR="003259A3" w:rsidRDefault="003259A3" w:rsidP="008038B4">
          <w:pPr>
            <w:pStyle w:val="Header"/>
            <w:jc w:val="right"/>
          </w:pPr>
          <w:r w:rsidRPr="009A46F7">
            <w:rPr>
              <w:noProof/>
            </w:rPr>
            <w:drawing>
              <wp:inline distT="0" distB="0" distL="0" distR="0" wp14:anchorId="6DE20FF1" wp14:editId="7E09E8B6">
                <wp:extent cx="1224280" cy="503660"/>
                <wp:effectExtent l="0" t="0" r="0" b="0"/>
                <wp:docPr id="72099521" name="Picture 72099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9521" name="Picture 72099521">
                          <a:extLst>
                            <a:ext uri="{C183D7F6-B498-43B3-948B-1728B52AA6E4}">
                              <adec:decorative xmlns:adec="http://schemas.microsoft.com/office/drawing/2017/decorative" val="1"/>
                            </a:ext>
                          </a:extLst>
                        </pic:cNvPr>
                        <pic:cNvPicPr/>
                      </pic:nvPicPr>
                      <pic:blipFill>
                        <a:blip r:embed="rId1"/>
                        <a:stretch>
                          <a:fillRect/>
                        </a:stretch>
                      </pic:blipFill>
                      <pic:spPr>
                        <a:xfrm>
                          <a:off x="0" y="0"/>
                          <a:ext cx="1253054" cy="515497"/>
                        </a:xfrm>
                        <a:prstGeom prst="rect">
                          <a:avLst/>
                        </a:prstGeom>
                      </pic:spPr>
                    </pic:pic>
                  </a:graphicData>
                </a:graphic>
              </wp:inline>
            </w:drawing>
          </w:r>
        </w:p>
      </w:tc>
    </w:tr>
    <w:tr w:rsidR="003259A3" w14:paraId="2260611A" w14:textId="77777777" w:rsidTr="00195520">
      <w:trPr>
        <w:trHeight w:val="454"/>
      </w:trPr>
      <w:tc>
        <w:tcPr>
          <w:tcW w:w="426" w:type="dxa"/>
          <w:tcBorders>
            <w:top w:val="single" w:sz="12" w:space="0" w:color="00B3BA"/>
          </w:tcBorders>
        </w:tcPr>
        <w:p w14:paraId="31E0197B" w14:textId="77777777" w:rsidR="003259A3" w:rsidRDefault="003259A3" w:rsidP="0016107A">
          <w:pPr>
            <w:pStyle w:val="Header"/>
          </w:pPr>
        </w:p>
      </w:tc>
      <w:tc>
        <w:tcPr>
          <w:tcW w:w="6378" w:type="dxa"/>
        </w:tcPr>
        <w:p w14:paraId="7D3E4385" w14:textId="0D91D6BB" w:rsidR="003259A3" w:rsidRDefault="003259A3" w:rsidP="0016107A">
          <w:pPr>
            <w:pStyle w:val="Header"/>
          </w:pPr>
        </w:p>
      </w:tc>
      <w:tc>
        <w:tcPr>
          <w:tcW w:w="3684" w:type="dxa"/>
          <w:vMerge/>
        </w:tcPr>
        <w:p w14:paraId="58B13C3A" w14:textId="77777777" w:rsidR="003259A3" w:rsidRDefault="003259A3" w:rsidP="0016107A">
          <w:pPr>
            <w:pStyle w:val="Header"/>
          </w:pPr>
        </w:p>
      </w:tc>
    </w:tr>
  </w:tbl>
  <w:p w14:paraId="6679E8BA" w14:textId="6375F8B2" w:rsidR="003259A3" w:rsidRPr="00AB4948" w:rsidRDefault="003259A3" w:rsidP="003F55B2">
    <w:pPr>
      <w:pStyle w:val="NoSpacing"/>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0775" w14:textId="3DCFB100" w:rsidR="00B7560E" w:rsidRDefault="00000000">
    <w:pPr>
      <w:pStyle w:val="Header"/>
    </w:pPr>
    <w:r>
      <w:rPr>
        <w:noProof/>
      </w:rPr>
      <w:pict w14:anchorId="5591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566.15pt;height:113.2pt;rotation:315;z-index:-251658234;mso-position-horizontal:center;mso-position-horizontal-relative:margin;mso-position-vertical:center;mso-position-vertical-relative:margin" o:allowincell="f" fillcolor="silver" stroked="f">
          <v:fill opacity=".5"/>
          <v:textpath style="font-family:&quot;Arial&quot;;font-size:1pt" string="DRAFT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528"/>
      <w:gridCol w:w="3684"/>
    </w:tblGrid>
    <w:tr w:rsidR="005B43B2" w14:paraId="7D87C1D3" w14:textId="77777777" w:rsidTr="003259A3">
      <w:trPr>
        <w:trHeight w:val="421"/>
      </w:trPr>
      <w:tc>
        <w:tcPr>
          <w:tcW w:w="426" w:type="dxa"/>
        </w:tcPr>
        <w:p w14:paraId="58400B1A" w14:textId="6C22BDE0" w:rsidR="005B43B2" w:rsidRPr="00AB4948" w:rsidRDefault="005B43B2" w:rsidP="00132E97">
          <w:pPr>
            <w:pStyle w:val="FooterTitles"/>
          </w:pPr>
        </w:p>
      </w:tc>
      <w:tc>
        <w:tcPr>
          <w:tcW w:w="5528" w:type="dxa"/>
        </w:tcPr>
        <w:p w14:paraId="2BF6D943" w14:textId="3223512E" w:rsidR="005B43B2" w:rsidRPr="00AB4948" w:rsidRDefault="005B43B2" w:rsidP="00F4627A">
          <w:pPr>
            <w:pStyle w:val="FooterText"/>
          </w:pPr>
        </w:p>
      </w:tc>
      <w:tc>
        <w:tcPr>
          <w:tcW w:w="3684" w:type="dxa"/>
          <w:vMerge w:val="restart"/>
          <w:vAlign w:val="center"/>
        </w:tcPr>
        <w:p w14:paraId="37F999A3" w14:textId="4DEBEF2D" w:rsidR="005B43B2" w:rsidRDefault="005B43B2" w:rsidP="008038B4">
          <w:pPr>
            <w:pStyle w:val="Header"/>
            <w:jc w:val="right"/>
          </w:pPr>
        </w:p>
      </w:tc>
    </w:tr>
    <w:tr w:rsidR="005B43B2" w14:paraId="0EA224FB" w14:textId="77777777" w:rsidTr="003259A3">
      <w:trPr>
        <w:trHeight w:val="454"/>
      </w:trPr>
      <w:tc>
        <w:tcPr>
          <w:tcW w:w="426" w:type="dxa"/>
        </w:tcPr>
        <w:p w14:paraId="5C23C405" w14:textId="77777777" w:rsidR="005B43B2" w:rsidRDefault="005B43B2" w:rsidP="0016107A">
          <w:pPr>
            <w:pStyle w:val="Header"/>
          </w:pPr>
        </w:p>
      </w:tc>
      <w:tc>
        <w:tcPr>
          <w:tcW w:w="5528" w:type="dxa"/>
        </w:tcPr>
        <w:p w14:paraId="6323E422" w14:textId="30BC22A4" w:rsidR="005B43B2" w:rsidRDefault="005B43B2" w:rsidP="0016107A">
          <w:pPr>
            <w:pStyle w:val="Header"/>
          </w:pPr>
        </w:p>
      </w:tc>
      <w:tc>
        <w:tcPr>
          <w:tcW w:w="3684" w:type="dxa"/>
          <w:vMerge/>
        </w:tcPr>
        <w:p w14:paraId="72F3D0E7" w14:textId="77777777" w:rsidR="005B43B2" w:rsidRDefault="005B43B2" w:rsidP="0016107A">
          <w:pPr>
            <w:pStyle w:val="Header"/>
          </w:pPr>
        </w:p>
      </w:tc>
    </w:tr>
  </w:tbl>
  <w:p w14:paraId="7D717CC8" w14:textId="01FBE18A" w:rsidR="002A0FEA" w:rsidRPr="00AB4948" w:rsidRDefault="002A0FEA" w:rsidP="003F55B2">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FBAE" w14:textId="77777777" w:rsidR="00A033CD" w:rsidRDefault="00A033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1925" w14:textId="7A69882E" w:rsidR="00B7560E" w:rsidRDefault="00000000">
    <w:pPr>
      <w:pStyle w:val="Header"/>
    </w:pPr>
    <w:r>
      <w:rPr>
        <w:noProof/>
      </w:rPr>
      <w:pict w14:anchorId="0690C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566.15pt;height:113.2pt;rotation:315;z-index:-251658235;mso-position-horizontal:center;mso-position-horizontal-relative:margin;mso-position-vertical:center;mso-position-vertical-relative:margin" o:allowincell="f" fillcolor="silver" stroked="f">
          <v:fill opacity=".5"/>
          <v:textpath style="font-family:&quot;Arial&quot;;font-size:1pt" string="DRAFT FIN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2A98" w14:textId="3AF4D8A5" w:rsidR="006B6B9B" w:rsidRPr="00AB4948" w:rsidRDefault="006B6B9B" w:rsidP="003F55B2">
    <w:pPr>
      <w:pStyle w:val="NoSpacing"/>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8492" w14:textId="3724E144" w:rsidR="00B7560E" w:rsidRDefault="00000000">
    <w:pPr>
      <w:pStyle w:val="Header"/>
    </w:pPr>
    <w:r>
      <w:rPr>
        <w:noProof/>
      </w:rPr>
      <w:pict w14:anchorId="24003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566.15pt;height:113.2pt;rotation:315;z-index:-251658236;mso-position-horizontal:center;mso-position-horizontal-relative:margin;mso-position-vertical:center;mso-position-vertical-relative:margin" o:allowincell="f" fillcolor="silver" stroked="f">
          <v:fill opacity=".5"/>
          <v:textpath style="font-family:&quot;Arial&quot;;font-size:1pt" string="DRAFT FINA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7703" w14:textId="77777777" w:rsidR="00036CDD" w:rsidRPr="00AB4948" w:rsidRDefault="00036CDD" w:rsidP="002F098D">
    <w:pPr>
      <w:pStyle w:val="NoSpacing"/>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B66B19" w:rsidRPr="00BF6256" w14:paraId="44EA1412" w14:textId="77777777" w:rsidTr="00B37CB3">
      <w:trPr>
        <w:trHeight w:val="144"/>
      </w:trPr>
      <w:tc>
        <w:tcPr>
          <w:tcW w:w="1843" w:type="dxa"/>
          <w:vMerge w:val="restart"/>
          <w:vAlign w:val="center"/>
        </w:tcPr>
        <w:p w14:paraId="4A480BF2" w14:textId="77777777" w:rsidR="00B66B19" w:rsidRPr="002E059C" w:rsidRDefault="00B66B19" w:rsidP="00132E97">
          <w:pPr>
            <w:pStyle w:val="FooterTitles"/>
          </w:pPr>
        </w:p>
      </w:tc>
      <w:tc>
        <w:tcPr>
          <w:tcW w:w="5869" w:type="dxa"/>
          <w:vAlign w:val="center"/>
        </w:tcPr>
        <w:p w14:paraId="48FF25E5" w14:textId="77777777" w:rsidR="00B66B19" w:rsidRPr="008D6B12" w:rsidRDefault="00B66B19" w:rsidP="008219C6">
          <w:pPr>
            <w:pStyle w:val="OFFICIAL"/>
          </w:pPr>
          <w:r w:rsidRPr="008D6B12">
            <w:t>OFFICIAL</w:t>
          </w:r>
        </w:p>
      </w:tc>
      <w:tc>
        <w:tcPr>
          <w:tcW w:w="1926" w:type="dxa"/>
          <w:vMerge w:val="restart"/>
          <w:vAlign w:val="center"/>
        </w:tcPr>
        <w:p w14:paraId="7F5D9A01" w14:textId="77777777" w:rsidR="00B66B19" w:rsidRPr="00BF6256" w:rsidRDefault="00B66B19" w:rsidP="00B37CB3">
          <w:pPr>
            <w:pStyle w:val="Header"/>
            <w:spacing w:before="0" w:after="0" w:line="240" w:lineRule="auto"/>
            <w:jc w:val="center"/>
          </w:pPr>
          <w:r w:rsidRPr="00BF6256">
            <w:rPr>
              <w:noProof/>
            </w:rPr>
            <w:drawing>
              <wp:inline distT="0" distB="0" distL="0" distR="0" wp14:anchorId="5983781E" wp14:editId="23A408F1">
                <wp:extent cx="1078865" cy="443838"/>
                <wp:effectExtent l="0" t="0" r="6985" b="0"/>
                <wp:docPr id="1768181057" name="Picture 176818105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4207" name="Picture 1687864207" descr="A close-up of a logo&#10;&#10;Description automatically generated"/>
                        <pic:cNvPicPr/>
                      </pic:nvPicPr>
                      <pic:blipFill>
                        <a:blip r:embed="rId1"/>
                        <a:stretch>
                          <a:fillRect/>
                        </a:stretch>
                      </pic:blipFill>
                      <pic:spPr>
                        <a:xfrm>
                          <a:off x="0" y="0"/>
                          <a:ext cx="1120381" cy="460917"/>
                        </a:xfrm>
                        <a:prstGeom prst="rect">
                          <a:avLst/>
                        </a:prstGeom>
                      </pic:spPr>
                    </pic:pic>
                  </a:graphicData>
                </a:graphic>
              </wp:inline>
            </w:drawing>
          </w:r>
        </w:p>
      </w:tc>
    </w:tr>
    <w:tr w:rsidR="00B66B19" w:rsidRPr="00BF6256" w14:paraId="7B8E8A23" w14:textId="77777777" w:rsidTr="00B37CB3">
      <w:trPr>
        <w:trHeight w:val="502"/>
      </w:trPr>
      <w:tc>
        <w:tcPr>
          <w:tcW w:w="1843" w:type="dxa"/>
          <w:vMerge/>
          <w:tcBorders>
            <w:bottom w:val="single" w:sz="4" w:space="0" w:color="BFBFBF" w:themeColor="background1" w:themeShade="BF"/>
          </w:tcBorders>
          <w:vAlign w:val="center"/>
        </w:tcPr>
        <w:p w14:paraId="6310CC2E" w14:textId="77777777" w:rsidR="00B66B19" w:rsidRPr="002E059C" w:rsidRDefault="00B66B19" w:rsidP="00132E97">
          <w:pPr>
            <w:pStyle w:val="FooterTitles"/>
          </w:pPr>
        </w:p>
      </w:tc>
      <w:tc>
        <w:tcPr>
          <w:tcW w:w="5869" w:type="dxa"/>
          <w:tcBorders>
            <w:bottom w:val="single" w:sz="4" w:space="0" w:color="BFBFBF" w:themeColor="background1" w:themeShade="BF"/>
          </w:tcBorders>
          <w:vAlign w:val="center"/>
        </w:tcPr>
        <w:p w14:paraId="1675F228" w14:textId="3B262DAC" w:rsidR="00B66B19" w:rsidRPr="0004688E" w:rsidRDefault="00000000" w:rsidP="00F4627A">
          <w:pPr>
            <w:pStyle w:val="HeaderPageTitle"/>
          </w:pPr>
          <w:fldSimple w:instr="FILENAME   \* MERGEFORMAT">
            <w:r w:rsidR="00B7240C">
              <w:t>Monitoring and Evaluation Framework (MEF) V0.B.docx</w:t>
            </w:r>
          </w:fldSimple>
        </w:p>
      </w:tc>
      <w:tc>
        <w:tcPr>
          <w:tcW w:w="1926" w:type="dxa"/>
          <w:vMerge/>
          <w:tcBorders>
            <w:bottom w:val="single" w:sz="4" w:space="0" w:color="BFBFBF" w:themeColor="background1" w:themeShade="BF"/>
          </w:tcBorders>
          <w:vAlign w:val="center"/>
        </w:tcPr>
        <w:p w14:paraId="45D79C28" w14:textId="77777777" w:rsidR="00B66B19" w:rsidRPr="00BF6256" w:rsidRDefault="00B66B19" w:rsidP="00B37CB3">
          <w:pPr>
            <w:pStyle w:val="Header"/>
            <w:spacing w:before="0" w:after="0" w:line="240" w:lineRule="auto"/>
            <w:jc w:val="center"/>
            <w:rPr>
              <w:noProof/>
            </w:rPr>
          </w:pPr>
        </w:p>
      </w:tc>
    </w:tr>
  </w:tbl>
  <w:p w14:paraId="2656583A" w14:textId="4DEA0660" w:rsidR="00B66B19" w:rsidRPr="00AB4948" w:rsidRDefault="00B66B19" w:rsidP="002F098D">
    <w:pPr>
      <w:pStyle w:val="NoSpacing"/>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3E56" w14:textId="77777777" w:rsidR="0092340D" w:rsidRPr="00AB4948" w:rsidRDefault="0092340D" w:rsidP="002F098D">
    <w:pPr>
      <w:pStyle w:val="NoSpacing"/>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A95"/>
    <w:multiLevelType w:val="hybridMultilevel"/>
    <w:tmpl w:val="0242E788"/>
    <w:lvl w:ilvl="0" w:tplc="7A3CC694">
      <w:start w:val="1"/>
      <w:numFmt w:val="bullet"/>
      <w:pStyle w:val="ListParagraph"/>
      <w:lvlText w:val="o"/>
      <w:lvlJc w:val="left"/>
      <w:pPr>
        <w:ind w:left="786" w:hanging="360"/>
      </w:pPr>
      <w:rPr>
        <w:rFonts w:ascii="Courier New" w:hAnsi="Courier New" w:hint="default"/>
        <w:color w:val="00BDA7"/>
        <w:sz w:val="20"/>
        <w:szCs w:val="20"/>
        <w:u w:color="FFFFFF" w:themeColor="background1"/>
      </w:rPr>
    </w:lvl>
    <w:lvl w:ilvl="1" w:tplc="80388ACA">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DB7729"/>
    <w:multiLevelType w:val="hybridMultilevel"/>
    <w:tmpl w:val="7C0A3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31355"/>
    <w:multiLevelType w:val="multilevel"/>
    <w:tmpl w:val="C5B8BF0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9155A6"/>
    <w:multiLevelType w:val="multilevel"/>
    <w:tmpl w:val="55A6276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2348"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E051B0"/>
    <w:multiLevelType w:val="hybridMultilevel"/>
    <w:tmpl w:val="758E4144"/>
    <w:lvl w:ilvl="0" w:tplc="625A830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D12A2"/>
    <w:multiLevelType w:val="hybridMultilevel"/>
    <w:tmpl w:val="0DAE11BA"/>
    <w:lvl w:ilvl="0" w:tplc="80388ACA">
      <w:start w:val="1"/>
      <w:numFmt w:val="bullet"/>
      <w:lvlText w:val="-"/>
      <w:lvlJc w:val="left"/>
      <w:pPr>
        <w:tabs>
          <w:tab w:val="num" w:pos="720"/>
        </w:tabs>
        <w:ind w:left="720" w:hanging="360"/>
      </w:pPr>
      <w:rPr>
        <w:rFonts w:ascii="Arial" w:hAnsi="Arial" w:hint="default"/>
      </w:rPr>
    </w:lvl>
    <w:lvl w:ilvl="1" w:tplc="0C4C2A10" w:tentative="1">
      <w:start w:val="1"/>
      <w:numFmt w:val="bullet"/>
      <w:lvlText w:val="-"/>
      <w:lvlJc w:val="left"/>
      <w:pPr>
        <w:tabs>
          <w:tab w:val="num" w:pos="1440"/>
        </w:tabs>
        <w:ind w:left="1440" w:hanging="360"/>
      </w:pPr>
      <w:rPr>
        <w:rFonts w:ascii="Arial" w:hAnsi="Arial" w:hint="default"/>
      </w:rPr>
    </w:lvl>
    <w:lvl w:ilvl="2" w:tplc="FDF2B922" w:tentative="1">
      <w:start w:val="1"/>
      <w:numFmt w:val="bullet"/>
      <w:lvlText w:val="-"/>
      <w:lvlJc w:val="left"/>
      <w:pPr>
        <w:tabs>
          <w:tab w:val="num" w:pos="2160"/>
        </w:tabs>
        <w:ind w:left="2160" w:hanging="360"/>
      </w:pPr>
      <w:rPr>
        <w:rFonts w:ascii="Arial" w:hAnsi="Arial" w:hint="default"/>
      </w:rPr>
    </w:lvl>
    <w:lvl w:ilvl="3" w:tplc="EA9C0D72" w:tentative="1">
      <w:start w:val="1"/>
      <w:numFmt w:val="bullet"/>
      <w:lvlText w:val="-"/>
      <w:lvlJc w:val="left"/>
      <w:pPr>
        <w:tabs>
          <w:tab w:val="num" w:pos="2880"/>
        </w:tabs>
        <w:ind w:left="2880" w:hanging="360"/>
      </w:pPr>
      <w:rPr>
        <w:rFonts w:ascii="Arial" w:hAnsi="Arial" w:hint="default"/>
      </w:rPr>
    </w:lvl>
    <w:lvl w:ilvl="4" w:tplc="4D18F534" w:tentative="1">
      <w:start w:val="1"/>
      <w:numFmt w:val="bullet"/>
      <w:lvlText w:val="-"/>
      <w:lvlJc w:val="left"/>
      <w:pPr>
        <w:tabs>
          <w:tab w:val="num" w:pos="3600"/>
        </w:tabs>
        <w:ind w:left="3600" w:hanging="360"/>
      </w:pPr>
      <w:rPr>
        <w:rFonts w:ascii="Arial" w:hAnsi="Arial" w:hint="default"/>
      </w:rPr>
    </w:lvl>
    <w:lvl w:ilvl="5" w:tplc="7C6225B4" w:tentative="1">
      <w:start w:val="1"/>
      <w:numFmt w:val="bullet"/>
      <w:lvlText w:val="-"/>
      <w:lvlJc w:val="left"/>
      <w:pPr>
        <w:tabs>
          <w:tab w:val="num" w:pos="4320"/>
        </w:tabs>
        <w:ind w:left="4320" w:hanging="360"/>
      </w:pPr>
      <w:rPr>
        <w:rFonts w:ascii="Arial" w:hAnsi="Arial" w:hint="default"/>
      </w:rPr>
    </w:lvl>
    <w:lvl w:ilvl="6" w:tplc="B3BA52C8" w:tentative="1">
      <w:start w:val="1"/>
      <w:numFmt w:val="bullet"/>
      <w:lvlText w:val="-"/>
      <w:lvlJc w:val="left"/>
      <w:pPr>
        <w:tabs>
          <w:tab w:val="num" w:pos="5040"/>
        </w:tabs>
        <w:ind w:left="5040" w:hanging="360"/>
      </w:pPr>
      <w:rPr>
        <w:rFonts w:ascii="Arial" w:hAnsi="Arial" w:hint="default"/>
      </w:rPr>
    </w:lvl>
    <w:lvl w:ilvl="7" w:tplc="1528E74E" w:tentative="1">
      <w:start w:val="1"/>
      <w:numFmt w:val="bullet"/>
      <w:lvlText w:val="-"/>
      <w:lvlJc w:val="left"/>
      <w:pPr>
        <w:tabs>
          <w:tab w:val="num" w:pos="5760"/>
        </w:tabs>
        <w:ind w:left="5760" w:hanging="360"/>
      </w:pPr>
      <w:rPr>
        <w:rFonts w:ascii="Arial" w:hAnsi="Arial" w:hint="default"/>
      </w:rPr>
    </w:lvl>
    <w:lvl w:ilvl="8" w:tplc="38CC3A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D16AA7"/>
    <w:multiLevelType w:val="hybridMultilevel"/>
    <w:tmpl w:val="A104B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A17739"/>
    <w:multiLevelType w:val="hybridMultilevel"/>
    <w:tmpl w:val="08829E8C"/>
    <w:lvl w:ilvl="0" w:tplc="FFFFFFFF">
      <w:start w:val="1"/>
      <w:numFmt w:val="bullet"/>
      <w:lvlText w:val=""/>
      <w:lvlJc w:val="left"/>
      <w:pPr>
        <w:ind w:left="715" w:hanging="360"/>
      </w:pPr>
      <w:rPr>
        <w:rFonts w:ascii="Symbol" w:hAnsi="Symbol" w:hint="default"/>
      </w:rPr>
    </w:lvl>
    <w:lvl w:ilvl="1" w:tplc="26E8D768">
      <w:start w:val="1"/>
      <w:numFmt w:val="bullet"/>
      <w:lvlText w:val="o"/>
      <w:lvlJc w:val="left"/>
      <w:pPr>
        <w:ind w:left="1435" w:hanging="360"/>
      </w:pPr>
      <w:rPr>
        <w:rFonts w:ascii="Courier New" w:hAnsi="Courier New" w:hint="default"/>
      </w:rPr>
    </w:lvl>
    <w:lvl w:ilvl="2" w:tplc="3C667930">
      <w:start w:val="1"/>
      <w:numFmt w:val="bullet"/>
      <w:lvlText w:val=""/>
      <w:lvlJc w:val="left"/>
      <w:pPr>
        <w:ind w:left="2155" w:hanging="360"/>
      </w:pPr>
      <w:rPr>
        <w:rFonts w:ascii="Wingdings" w:hAnsi="Wingdings" w:hint="default"/>
      </w:rPr>
    </w:lvl>
    <w:lvl w:ilvl="3" w:tplc="CC66EA54">
      <w:start w:val="1"/>
      <w:numFmt w:val="bullet"/>
      <w:lvlText w:val=""/>
      <w:lvlJc w:val="left"/>
      <w:pPr>
        <w:ind w:left="2875" w:hanging="360"/>
      </w:pPr>
      <w:rPr>
        <w:rFonts w:ascii="Symbol" w:hAnsi="Symbol" w:hint="default"/>
      </w:rPr>
    </w:lvl>
    <w:lvl w:ilvl="4" w:tplc="274AA86E">
      <w:start w:val="1"/>
      <w:numFmt w:val="bullet"/>
      <w:lvlText w:val="o"/>
      <w:lvlJc w:val="left"/>
      <w:pPr>
        <w:ind w:left="3595" w:hanging="360"/>
      </w:pPr>
      <w:rPr>
        <w:rFonts w:ascii="Courier New" w:hAnsi="Courier New" w:hint="default"/>
      </w:rPr>
    </w:lvl>
    <w:lvl w:ilvl="5" w:tplc="21B8E368">
      <w:start w:val="1"/>
      <w:numFmt w:val="bullet"/>
      <w:lvlText w:val=""/>
      <w:lvlJc w:val="left"/>
      <w:pPr>
        <w:ind w:left="4315" w:hanging="360"/>
      </w:pPr>
      <w:rPr>
        <w:rFonts w:ascii="Wingdings" w:hAnsi="Wingdings" w:hint="default"/>
      </w:rPr>
    </w:lvl>
    <w:lvl w:ilvl="6" w:tplc="94E8FAEE">
      <w:start w:val="1"/>
      <w:numFmt w:val="bullet"/>
      <w:lvlText w:val=""/>
      <w:lvlJc w:val="left"/>
      <w:pPr>
        <w:ind w:left="5035" w:hanging="360"/>
      </w:pPr>
      <w:rPr>
        <w:rFonts w:ascii="Symbol" w:hAnsi="Symbol" w:hint="default"/>
      </w:rPr>
    </w:lvl>
    <w:lvl w:ilvl="7" w:tplc="1E0AAD7C">
      <w:start w:val="1"/>
      <w:numFmt w:val="bullet"/>
      <w:lvlText w:val="o"/>
      <w:lvlJc w:val="left"/>
      <w:pPr>
        <w:ind w:left="5755" w:hanging="360"/>
      </w:pPr>
      <w:rPr>
        <w:rFonts w:ascii="Courier New" w:hAnsi="Courier New" w:hint="default"/>
      </w:rPr>
    </w:lvl>
    <w:lvl w:ilvl="8" w:tplc="E32A7D5E">
      <w:start w:val="1"/>
      <w:numFmt w:val="bullet"/>
      <w:lvlText w:val=""/>
      <w:lvlJc w:val="left"/>
      <w:pPr>
        <w:ind w:left="6475" w:hanging="360"/>
      </w:pPr>
      <w:rPr>
        <w:rFonts w:ascii="Wingdings" w:hAnsi="Wingdings" w:hint="default"/>
      </w:rPr>
    </w:lvl>
  </w:abstractNum>
  <w:abstractNum w:abstractNumId="8" w15:restartNumberingAfterBreak="0">
    <w:nsid w:val="2B202D0F"/>
    <w:multiLevelType w:val="hybridMultilevel"/>
    <w:tmpl w:val="A5FC2ACC"/>
    <w:lvl w:ilvl="0" w:tplc="2C645A44">
      <w:start w:val="1"/>
      <w:numFmt w:val="bullet"/>
      <w:lvlText w:val="•"/>
      <w:lvlJc w:val="left"/>
      <w:pPr>
        <w:tabs>
          <w:tab w:val="num" w:pos="720"/>
        </w:tabs>
        <w:ind w:left="720" w:hanging="360"/>
      </w:pPr>
      <w:rPr>
        <w:rFonts w:ascii="Arial" w:hAnsi="Arial" w:hint="default"/>
      </w:rPr>
    </w:lvl>
    <w:lvl w:ilvl="1" w:tplc="3746FAAE" w:tentative="1">
      <w:start w:val="1"/>
      <w:numFmt w:val="bullet"/>
      <w:lvlText w:val="•"/>
      <w:lvlJc w:val="left"/>
      <w:pPr>
        <w:tabs>
          <w:tab w:val="num" w:pos="1440"/>
        </w:tabs>
        <w:ind w:left="1440" w:hanging="360"/>
      </w:pPr>
      <w:rPr>
        <w:rFonts w:ascii="Arial" w:hAnsi="Arial" w:hint="default"/>
      </w:rPr>
    </w:lvl>
    <w:lvl w:ilvl="2" w:tplc="7C983172" w:tentative="1">
      <w:start w:val="1"/>
      <w:numFmt w:val="bullet"/>
      <w:lvlText w:val="•"/>
      <w:lvlJc w:val="left"/>
      <w:pPr>
        <w:tabs>
          <w:tab w:val="num" w:pos="2160"/>
        </w:tabs>
        <w:ind w:left="2160" w:hanging="360"/>
      </w:pPr>
      <w:rPr>
        <w:rFonts w:ascii="Arial" w:hAnsi="Arial" w:hint="default"/>
      </w:rPr>
    </w:lvl>
    <w:lvl w:ilvl="3" w:tplc="6E30A83A" w:tentative="1">
      <w:start w:val="1"/>
      <w:numFmt w:val="bullet"/>
      <w:lvlText w:val="•"/>
      <w:lvlJc w:val="left"/>
      <w:pPr>
        <w:tabs>
          <w:tab w:val="num" w:pos="2880"/>
        </w:tabs>
        <w:ind w:left="2880" w:hanging="360"/>
      </w:pPr>
      <w:rPr>
        <w:rFonts w:ascii="Arial" w:hAnsi="Arial" w:hint="default"/>
      </w:rPr>
    </w:lvl>
    <w:lvl w:ilvl="4" w:tplc="525E4584" w:tentative="1">
      <w:start w:val="1"/>
      <w:numFmt w:val="bullet"/>
      <w:lvlText w:val="•"/>
      <w:lvlJc w:val="left"/>
      <w:pPr>
        <w:tabs>
          <w:tab w:val="num" w:pos="3600"/>
        </w:tabs>
        <w:ind w:left="3600" w:hanging="360"/>
      </w:pPr>
      <w:rPr>
        <w:rFonts w:ascii="Arial" w:hAnsi="Arial" w:hint="default"/>
      </w:rPr>
    </w:lvl>
    <w:lvl w:ilvl="5" w:tplc="58DA33E6" w:tentative="1">
      <w:start w:val="1"/>
      <w:numFmt w:val="bullet"/>
      <w:lvlText w:val="•"/>
      <w:lvlJc w:val="left"/>
      <w:pPr>
        <w:tabs>
          <w:tab w:val="num" w:pos="4320"/>
        </w:tabs>
        <w:ind w:left="4320" w:hanging="360"/>
      </w:pPr>
      <w:rPr>
        <w:rFonts w:ascii="Arial" w:hAnsi="Arial" w:hint="default"/>
      </w:rPr>
    </w:lvl>
    <w:lvl w:ilvl="6" w:tplc="7D6043E6" w:tentative="1">
      <w:start w:val="1"/>
      <w:numFmt w:val="bullet"/>
      <w:lvlText w:val="•"/>
      <w:lvlJc w:val="left"/>
      <w:pPr>
        <w:tabs>
          <w:tab w:val="num" w:pos="5040"/>
        </w:tabs>
        <w:ind w:left="5040" w:hanging="360"/>
      </w:pPr>
      <w:rPr>
        <w:rFonts w:ascii="Arial" w:hAnsi="Arial" w:hint="default"/>
      </w:rPr>
    </w:lvl>
    <w:lvl w:ilvl="7" w:tplc="26725EE2" w:tentative="1">
      <w:start w:val="1"/>
      <w:numFmt w:val="bullet"/>
      <w:lvlText w:val="•"/>
      <w:lvlJc w:val="left"/>
      <w:pPr>
        <w:tabs>
          <w:tab w:val="num" w:pos="5760"/>
        </w:tabs>
        <w:ind w:left="5760" w:hanging="360"/>
      </w:pPr>
      <w:rPr>
        <w:rFonts w:ascii="Arial" w:hAnsi="Arial" w:hint="default"/>
      </w:rPr>
    </w:lvl>
    <w:lvl w:ilvl="8" w:tplc="738E8E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6E7211"/>
    <w:multiLevelType w:val="hybridMultilevel"/>
    <w:tmpl w:val="72686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2595B"/>
    <w:multiLevelType w:val="hybridMultilevel"/>
    <w:tmpl w:val="8278D2F6"/>
    <w:lvl w:ilvl="0" w:tplc="B2C82486">
      <w:start w:val="1"/>
      <w:numFmt w:val="bullet"/>
      <w:lvlText w:val="-"/>
      <w:lvlJc w:val="left"/>
      <w:pPr>
        <w:tabs>
          <w:tab w:val="num" w:pos="720"/>
        </w:tabs>
        <w:ind w:left="720" w:hanging="360"/>
      </w:pPr>
      <w:rPr>
        <w:rFonts w:ascii="Arial" w:hAnsi="Arial" w:hint="default"/>
      </w:rPr>
    </w:lvl>
    <w:lvl w:ilvl="1" w:tplc="6B68EE18">
      <w:numFmt w:val="bullet"/>
      <w:lvlText w:val="-"/>
      <w:lvlJc w:val="left"/>
      <w:pPr>
        <w:tabs>
          <w:tab w:val="num" w:pos="1440"/>
        </w:tabs>
        <w:ind w:left="1440" w:hanging="360"/>
      </w:pPr>
      <w:rPr>
        <w:rFonts w:ascii="Arial" w:hAnsi="Arial" w:hint="default"/>
      </w:rPr>
    </w:lvl>
    <w:lvl w:ilvl="2" w:tplc="CC68272E" w:tentative="1">
      <w:start w:val="1"/>
      <w:numFmt w:val="bullet"/>
      <w:lvlText w:val="-"/>
      <w:lvlJc w:val="left"/>
      <w:pPr>
        <w:tabs>
          <w:tab w:val="num" w:pos="2160"/>
        </w:tabs>
        <w:ind w:left="2160" w:hanging="360"/>
      </w:pPr>
      <w:rPr>
        <w:rFonts w:ascii="Arial" w:hAnsi="Arial" w:hint="default"/>
      </w:rPr>
    </w:lvl>
    <w:lvl w:ilvl="3" w:tplc="52889FD8" w:tentative="1">
      <w:start w:val="1"/>
      <w:numFmt w:val="bullet"/>
      <w:lvlText w:val="-"/>
      <w:lvlJc w:val="left"/>
      <w:pPr>
        <w:tabs>
          <w:tab w:val="num" w:pos="2880"/>
        </w:tabs>
        <w:ind w:left="2880" w:hanging="360"/>
      </w:pPr>
      <w:rPr>
        <w:rFonts w:ascii="Arial" w:hAnsi="Arial" w:hint="default"/>
      </w:rPr>
    </w:lvl>
    <w:lvl w:ilvl="4" w:tplc="C420B876" w:tentative="1">
      <w:start w:val="1"/>
      <w:numFmt w:val="bullet"/>
      <w:lvlText w:val="-"/>
      <w:lvlJc w:val="left"/>
      <w:pPr>
        <w:tabs>
          <w:tab w:val="num" w:pos="3600"/>
        </w:tabs>
        <w:ind w:left="3600" w:hanging="360"/>
      </w:pPr>
      <w:rPr>
        <w:rFonts w:ascii="Arial" w:hAnsi="Arial" w:hint="default"/>
      </w:rPr>
    </w:lvl>
    <w:lvl w:ilvl="5" w:tplc="FD8ECE94" w:tentative="1">
      <w:start w:val="1"/>
      <w:numFmt w:val="bullet"/>
      <w:lvlText w:val="-"/>
      <w:lvlJc w:val="left"/>
      <w:pPr>
        <w:tabs>
          <w:tab w:val="num" w:pos="4320"/>
        </w:tabs>
        <w:ind w:left="4320" w:hanging="360"/>
      </w:pPr>
      <w:rPr>
        <w:rFonts w:ascii="Arial" w:hAnsi="Arial" w:hint="default"/>
      </w:rPr>
    </w:lvl>
    <w:lvl w:ilvl="6" w:tplc="8E0E3FFC" w:tentative="1">
      <w:start w:val="1"/>
      <w:numFmt w:val="bullet"/>
      <w:lvlText w:val="-"/>
      <w:lvlJc w:val="left"/>
      <w:pPr>
        <w:tabs>
          <w:tab w:val="num" w:pos="5040"/>
        </w:tabs>
        <w:ind w:left="5040" w:hanging="360"/>
      </w:pPr>
      <w:rPr>
        <w:rFonts w:ascii="Arial" w:hAnsi="Arial" w:hint="default"/>
      </w:rPr>
    </w:lvl>
    <w:lvl w:ilvl="7" w:tplc="029C59B2" w:tentative="1">
      <w:start w:val="1"/>
      <w:numFmt w:val="bullet"/>
      <w:lvlText w:val="-"/>
      <w:lvlJc w:val="left"/>
      <w:pPr>
        <w:tabs>
          <w:tab w:val="num" w:pos="5760"/>
        </w:tabs>
        <w:ind w:left="5760" w:hanging="360"/>
      </w:pPr>
      <w:rPr>
        <w:rFonts w:ascii="Arial" w:hAnsi="Arial" w:hint="default"/>
      </w:rPr>
    </w:lvl>
    <w:lvl w:ilvl="8" w:tplc="7534BC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4A74C8"/>
    <w:multiLevelType w:val="hybridMultilevel"/>
    <w:tmpl w:val="FBEC3FEC"/>
    <w:lvl w:ilvl="0" w:tplc="CEEA7AC2">
      <w:start w:val="1"/>
      <w:numFmt w:val="bullet"/>
      <w:lvlText w:val="•"/>
      <w:lvlJc w:val="left"/>
      <w:pPr>
        <w:tabs>
          <w:tab w:val="num" w:pos="720"/>
        </w:tabs>
        <w:ind w:left="720" w:hanging="360"/>
      </w:pPr>
      <w:rPr>
        <w:rFonts w:ascii="Arial" w:hAnsi="Arial" w:hint="default"/>
      </w:rPr>
    </w:lvl>
    <w:lvl w:ilvl="1" w:tplc="CB483CCA" w:tentative="1">
      <w:start w:val="1"/>
      <w:numFmt w:val="bullet"/>
      <w:lvlText w:val="•"/>
      <w:lvlJc w:val="left"/>
      <w:pPr>
        <w:tabs>
          <w:tab w:val="num" w:pos="1440"/>
        </w:tabs>
        <w:ind w:left="1440" w:hanging="360"/>
      </w:pPr>
      <w:rPr>
        <w:rFonts w:ascii="Arial" w:hAnsi="Arial" w:hint="default"/>
      </w:rPr>
    </w:lvl>
    <w:lvl w:ilvl="2" w:tplc="7BF836A8" w:tentative="1">
      <w:start w:val="1"/>
      <w:numFmt w:val="bullet"/>
      <w:lvlText w:val="•"/>
      <w:lvlJc w:val="left"/>
      <w:pPr>
        <w:tabs>
          <w:tab w:val="num" w:pos="2160"/>
        </w:tabs>
        <w:ind w:left="2160" w:hanging="360"/>
      </w:pPr>
      <w:rPr>
        <w:rFonts w:ascii="Arial" w:hAnsi="Arial" w:hint="default"/>
      </w:rPr>
    </w:lvl>
    <w:lvl w:ilvl="3" w:tplc="4CF84B2C" w:tentative="1">
      <w:start w:val="1"/>
      <w:numFmt w:val="bullet"/>
      <w:lvlText w:val="•"/>
      <w:lvlJc w:val="left"/>
      <w:pPr>
        <w:tabs>
          <w:tab w:val="num" w:pos="2880"/>
        </w:tabs>
        <w:ind w:left="2880" w:hanging="360"/>
      </w:pPr>
      <w:rPr>
        <w:rFonts w:ascii="Arial" w:hAnsi="Arial" w:hint="default"/>
      </w:rPr>
    </w:lvl>
    <w:lvl w:ilvl="4" w:tplc="4E440488" w:tentative="1">
      <w:start w:val="1"/>
      <w:numFmt w:val="bullet"/>
      <w:lvlText w:val="•"/>
      <w:lvlJc w:val="left"/>
      <w:pPr>
        <w:tabs>
          <w:tab w:val="num" w:pos="3600"/>
        </w:tabs>
        <w:ind w:left="3600" w:hanging="360"/>
      </w:pPr>
      <w:rPr>
        <w:rFonts w:ascii="Arial" w:hAnsi="Arial" w:hint="default"/>
      </w:rPr>
    </w:lvl>
    <w:lvl w:ilvl="5" w:tplc="0D12E20C" w:tentative="1">
      <w:start w:val="1"/>
      <w:numFmt w:val="bullet"/>
      <w:lvlText w:val="•"/>
      <w:lvlJc w:val="left"/>
      <w:pPr>
        <w:tabs>
          <w:tab w:val="num" w:pos="4320"/>
        </w:tabs>
        <w:ind w:left="4320" w:hanging="360"/>
      </w:pPr>
      <w:rPr>
        <w:rFonts w:ascii="Arial" w:hAnsi="Arial" w:hint="default"/>
      </w:rPr>
    </w:lvl>
    <w:lvl w:ilvl="6" w:tplc="A0043D42" w:tentative="1">
      <w:start w:val="1"/>
      <w:numFmt w:val="bullet"/>
      <w:lvlText w:val="•"/>
      <w:lvlJc w:val="left"/>
      <w:pPr>
        <w:tabs>
          <w:tab w:val="num" w:pos="5040"/>
        </w:tabs>
        <w:ind w:left="5040" w:hanging="360"/>
      </w:pPr>
      <w:rPr>
        <w:rFonts w:ascii="Arial" w:hAnsi="Arial" w:hint="default"/>
      </w:rPr>
    </w:lvl>
    <w:lvl w:ilvl="7" w:tplc="70C84532" w:tentative="1">
      <w:start w:val="1"/>
      <w:numFmt w:val="bullet"/>
      <w:lvlText w:val="•"/>
      <w:lvlJc w:val="left"/>
      <w:pPr>
        <w:tabs>
          <w:tab w:val="num" w:pos="5760"/>
        </w:tabs>
        <w:ind w:left="5760" w:hanging="360"/>
      </w:pPr>
      <w:rPr>
        <w:rFonts w:ascii="Arial" w:hAnsi="Arial" w:hint="default"/>
      </w:rPr>
    </w:lvl>
    <w:lvl w:ilvl="8" w:tplc="E0F225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894E52"/>
    <w:multiLevelType w:val="hybridMultilevel"/>
    <w:tmpl w:val="6CE629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542EF5"/>
    <w:multiLevelType w:val="hybridMultilevel"/>
    <w:tmpl w:val="2E32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81DD4B"/>
    <w:multiLevelType w:val="hybridMultilevel"/>
    <w:tmpl w:val="FAC893B6"/>
    <w:lvl w:ilvl="0" w:tplc="50D4488C">
      <w:start w:val="1"/>
      <w:numFmt w:val="bullet"/>
      <w:lvlText w:val="o"/>
      <w:lvlJc w:val="left"/>
      <w:pPr>
        <w:ind w:left="720" w:hanging="360"/>
      </w:pPr>
      <w:rPr>
        <w:rFonts w:ascii="Courier New" w:hAnsi="Courier New" w:hint="default"/>
      </w:rPr>
    </w:lvl>
    <w:lvl w:ilvl="1" w:tplc="A6F239BC">
      <w:start w:val="1"/>
      <w:numFmt w:val="bullet"/>
      <w:lvlText w:val="o"/>
      <w:lvlJc w:val="left"/>
      <w:pPr>
        <w:ind w:left="1440" w:hanging="360"/>
      </w:pPr>
      <w:rPr>
        <w:rFonts w:ascii="Courier New" w:hAnsi="Courier New" w:hint="default"/>
      </w:rPr>
    </w:lvl>
    <w:lvl w:ilvl="2" w:tplc="37926C60">
      <w:start w:val="1"/>
      <w:numFmt w:val="bullet"/>
      <w:lvlText w:val=""/>
      <w:lvlJc w:val="left"/>
      <w:pPr>
        <w:ind w:left="2160" w:hanging="360"/>
      </w:pPr>
      <w:rPr>
        <w:rFonts w:ascii="Wingdings" w:hAnsi="Wingdings" w:hint="default"/>
      </w:rPr>
    </w:lvl>
    <w:lvl w:ilvl="3" w:tplc="1CA65F88">
      <w:start w:val="1"/>
      <w:numFmt w:val="bullet"/>
      <w:lvlText w:val=""/>
      <w:lvlJc w:val="left"/>
      <w:pPr>
        <w:ind w:left="2880" w:hanging="360"/>
      </w:pPr>
      <w:rPr>
        <w:rFonts w:ascii="Symbol" w:hAnsi="Symbol" w:hint="default"/>
      </w:rPr>
    </w:lvl>
    <w:lvl w:ilvl="4" w:tplc="3B3CDBBE">
      <w:start w:val="1"/>
      <w:numFmt w:val="bullet"/>
      <w:lvlText w:val="o"/>
      <w:lvlJc w:val="left"/>
      <w:pPr>
        <w:ind w:left="3600" w:hanging="360"/>
      </w:pPr>
      <w:rPr>
        <w:rFonts w:ascii="Courier New" w:hAnsi="Courier New" w:hint="default"/>
      </w:rPr>
    </w:lvl>
    <w:lvl w:ilvl="5" w:tplc="BBE8618C">
      <w:start w:val="1"/>
      <w:numFmt w:val="bullet"/>
      <w:lvlText w:val=""/>
      <w:lvlJc w:val="left"/>
      <w:pPr>
        <w:ind w:left="4320" w:hanging="360"/>
      </w:pPr>
      <w:rPr>
        <w:rFonts w:ascii="Wingdings" w:hAnsi="Wingdings" w:hint="default"/>
      </w:rPr>
    </w:lvl>
    <w:lvl w:ilvl="6" w:tplc="9EB4CDAC">
      <w:start w:val="1"/>
      <w:numFmt w:val="bullet"/>
      <w:lvlText w:val=""/>
      <w:lvlJc w:val="left"/>
      <w:pPr>
        <w:ind w:left="5040" w:hanging="360"/>
      </w:pPr>
      <w:rPr>
        <w:rFonts w:ascii="Symbol" w:hAnsi="Symbol" w:hint="default"/>
      </w:rPr>
    </w:lvl>
    <w:lvl w:ilvl="7" w:tplc="D4A6815C">
      <w:start w:val="1"/>
      <w:numFmt w:val="bullet"/>
      <w:lvlText w:val="o"/>
      <w:lvlJc w:val="left"/>
      <w:pPr>
        <w:ind w:left="5760" w:hanging="360"/>
      </w:pPr>
      <w:rPr>
        <w:rFonts w:ascii="Courier New" w:hAnsi="Courier New" w:hint="default"/>
      </w:rPr>
    </w:lvl>
    <w:lvl w:ilvl="8" w:tplc="03B6D1BC">
      <w:start w:val="1"/>
      <w:numFmt w:val="bullet"/>
      <w:lvlText w:val=""/>
      <w:lvlJc w:val="left"/>
      <w:pPr>
        <w:ind w:left="6480" w:hanging="360"/>
      </w:pPr>
      <w:rPr>
        <w:rFonts w:ascii="Wingdings" w:hAnsi="Wingdings" w:hint="default"/>
      </w:rPr>
    </w:lvl>
  </w:abstractNum>
  <w:abstractNum w:abstractNumId="15" w15:restartNumberingAfterBreak="0">
    <w:nsid w:val="40A948A0"/>
    <w:multiLevelType w:val="hybridMultilevel"/>
    <w:tmpl w:val="EB92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6B221D"/>
    <w:multiLevelType w:val="hybridMultilevel"/>
    <w:tmpl w:val="B964AE60"/>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76023"/>
    <w:multiLevelType w:val="hybridMultilevel"/>
    <w:tmpl w:val="7E3AD57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723B21"/>
    <w:multiLevelType w:val="hybridMultilevel"/>
    <w:tmpl w:val="21A8A7C0"/>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344B17"/>
    <w:multiLevelType w:val="hybridMultilevel"/>
    <w:tmpl w:val="EDDA66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41CBD"/>
    <w:multiLevelType w:val="hybridMultilevel"/>
    <w:tmpl w:val="16B0AD92"/>
    <w:lvl w:ilvl="0" w:tplc="F17E206C">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57727018"/>
    <w:multiLevelType w:val="hybridMultilevel"/>
    <w:tmpl w:val="A90003C2"/>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C7BC2"/>
    <w:multiLevelType w:val="hybridMultilevel"/>
    <w:tmpl w:val="3C389118"/>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A742FB"/>
    <w:multiLevelType w:val="hybridMultilevel"/>
    <w:tmpl w:val="C78A8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6272D2"/>
    <w:multiLevelType w:val="hybridMultilevel"/>
    <w:tmpl w:val="9304A618"/>
    <w:lvl w:ilvl="0" w:tplc="97B0AF76">
      <w:start w:val="1"/>
      <w:numFmt w:val="bullet"/>
      <w:lvlText w:val="o"/>
      <w:lvlJc w:val="left"/>
      <w:pPr>
        <w:ind w:left="644" w:hanging="360"/>
      </w:pPr>
      <w:rPr>
        <w:rFonts w:ascii="Courier New" w:hAnsi="Courier New" w:hint="default"/>
        <w:color w:val="00BDA7"/>
        <w:sz w:val="20"/>
        <w:szCs w:val="20"/>
        <w:u w:color="FFFFFF" w:themeColor="background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FD65B5B"/>
    <w:multiLevelType w:val="hybridMultilevel"/>
    <w:tmpl w:val="08145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3D3D53"/>
    <w:multiLevelType w:val="hybridMultilevel"/>
    <w:tmpl w:val="4CE69DF8"/>
    <w:lvl w:ilvl="0" w:tplc="C4B04F62">
      <w:start w:val="1"/>
      <w:numFmt w:val="lowerRoman"/>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E0271C"/>
    <w:multiLevelType w:val="hybridMultilevel"/>
    <w:tmpl w:val="225A4A06"/>
    <w:lvl w:ilvl="0" w:tplc="342AB404">
      <w:start w:val="1"/>
      <w:numFmt w:val="bullet"/>
      <w:lvlText w:val="•"/>
      <w:lvlJc w:val="left"/>
      <w:pPr>
        <w:tabs>
          <w:tab w:val="num" w:pos="720"/>
        </w:tabs>
        <w:ind w:left="720" w:hanging="360"/>
      </w:pPr>
      <w:rPr>
        <w:rFonts w:ascii="Arial" w:hAnsi="Arial" w:hint="default"/>
      </w:rPr>
    </w:lvl>
    <w:lvl w:ilvl="1" w:tplc="A8D23546" w:tentative="1">
      <w:start w:val="1"/>
      <w:numFmt w:val="bullet"/>
      <w:lvlText w:val="•"/>
      <w:lvlJc w:val="left"/>
      <w:pPr>
        <w:tabs>
          <w:tab w:val="num" w:pos="1440"/>
        </w:tabs>
        <w:ind w:left="1440" w:hanging="360"/>
      </w:pPr>
      <w:rPr>
        <w:rFonts w:ascii="Arial" w:hAnsi="Arial" w:hint="default"/>
      </w:rPr>
    </w:lvl>
    <w:lvl w:ilvl="2" w:tplc="501EE4A6" w:tentative="1">
      <w:start w:val="1"/>
      <w:numFmt w:val="bullet"/>
      <w:lvlText w:val="•"/>
      <w:lvlJc w:val="left"/>
      <w:pPr>
        <w:tabs>
          <w:tab w:val="num" w:pos="2160"/>
        </w:tabs>
        <w:ind w:left="2160" w:hanging="360"/>
      </w:pPr>
      <w:rPr>
        <w:rFonts w:ascii="Arial" w:hAnsi="Arial" w:hint="default"/>
      </w:rPr>
    </w:lvl>
    <w:lvl w:ilvl="3" w:tplc="5852A876" w:tentative="1">
      <w:start w:val="1"/>
      <w:numFmt w:val="bullet"/>
      <w:lvlText w:val="•"/>
      <w:lvlJc w:val="left"/>
      <w:pPr>
        <w:tabs>
          <w:tab w:val="num" w:pos="2880"/>
        </w:tabs>
        <w:ind w:left="2880" w:hanging="360"/>
      </w:pPr>
      <w:rPr>
        <w:rFonts w:ascii="Arial" w:hAnsi="Arial" w:hint="default"/>
      </w:rPr>
    </w:lvl>
    <w:lvl w:ilvl="4" w:tplc="6910254A" w:tentative="1">
      <w:start w:val="1"/>
      <w:numFmt w:val="bullet"/>
      <w:lvlText w:val="•"/>
      <w:lvlJc w:val="left"/>
      <w:pPr>
        <w:tabs>
          <w:tab w:val="num" w:pos="3600"/>
        </w:tabs>
        <w:ind w:left="3600" w:hanging="360"/>
      </w:pPr>
      <w:rPr>
        <w:rFonts w:ascii="Arial" w:hAnsi="Arial" w:hint="default"/>
      </w:rPr>
    </w:lvl>
    <w:lvl w:ilvl="5" w:tplc="D2B62A9E" w:tentative="1">
      <w:start w:val="1"/>
      <w:numFmt w:val="bullet"/>
      <w:lvlText w:val="•"/>
      <w:lvlJc w:val="left"/>
      <w:pPr>
        <w:tabs>
          <w:tab w:val="num" w:pos="4320"/>
        </w:tabs>
        <w:ind w:left="4320" w:hanging="360"/>
      </w:pPr>
      <w:rPr>
        <w:rFonts w:ascii="Arial" w:hAnsi="Arial" w:hint="default"/>
      </w:rPr>
    </w:lvl>
    <w:lvl w:ilvl="6" w:tplc="586A6CCA" w:tentative="1">
      <w:start w:val="1"/>
      <w:numFmt w:val="bullet"/>
      <w:lvlText w:val="•"/>
      <w:lvlJc w:val="left"/>
      <w:pPr>
        <w:tabs>
          <w:tab w:val="num" w:pos="5040"/>
        </w:tabs>
        <w:ind w:left="5040" w:hanging="360"/>
      </w:pPr>
      <w:rPr>
        <w:rFonts w:ascii="Arial" w:hAnsi="Arial" w:hint="default"/>
      </w:rPr>
    </w:lvl>
    <w:lvl w:ilvl="7" w:tplc="1F42842C" w:tentative="1">
      <w:start w:val="1"/>
      <w:numFmt w:val="bullet"/>
      <w:lvlText w:val="•"/>
      <w:lvlJc w:val="left"/>
      <w:pPr>
        <w:tabs>
          <w:tab w:val="num" w:pos="5760"/>
        </w:tabs>
        <w:ind w:left="5760" w:hanging="360"/>
      </w:pPr>
      <w:rPr>
        <w:rFonts w:ascii="Arial" w:hAnsi="Arial" w:hint="default"/>
      </w:rPr>
    </w:lvl>
    <w:lvl w:ilvl="8" w:tplc="1F1CDC5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977619"/>
    <w:multiLevelType w:val="hybridMultilevel"/>
    <w:tmpl w:val="CF72C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5F5F32"/>
    <w:multiLevelType w:val="hybridMultilevel"/>
    <w:tmpl w:val="8322327A"/>
    <w:lvl w:ilvl="0" w:tplc="3C667930">
      <w:start w:val="1"/>
      <w:numFmt w:val="bullet"/>
      <w:lvlText w:val=""/>
      <w:lvlJc w:val="left"/>
      <w:pPr>
        <w:ind w:left="2515"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DBB6FB5"/>
    <w:multiLevelType w:val="hybridMultilevel"/>
    <w:tmpl w:val="24B204AA"/>
    <w:lvl w:ilvl="0" w:tplc="EA9CF8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40317386">
    <w:abstractNumId w:val="14"/>
  </w:num>
  <w:num w:numId="2" w16cid:durableId="1949697370">
    <w:abstractNumId w:val="21"/>
  </w:num>
  <w:num w:numId="3" w16cid:durableId="1410234252">
    <w:abstractNumId w:val="3"/>
  </w:num>
  <w:num w:numId="4" w16cid:durableId="467086978">
    <w:abstractNumId w:val="26"/>
  </w:num>
  <w:num w:numId="5" w16cid:durableId="1197426956">
    <w:abstractNumId w:val="6"/>
  </w:num>
  <w:num w:numId="6" w16cid:durableId="1532260247">
    <w:abstractNumId w:val="13"/>
  </w:num>
  <w:num w:numId="7" w16cid:durableId="1585721348">
    <w:abstractNumId w:val="17"/>
  </w:num>
  <w:num w:numId="8" w16cid:durableId="1706371881">
    <w:abstractNumId w:val="5"/>
  </w:num>
  <w:num w:numId="9" w16cid:durableId="255946251">
    <w:abstractNumId w:val="10"/>
  </w:num>
  <w:num w:numId="10" w16cid:durableId="556087230">
    <w:abstractNumId w:val="11"/>
  </w:num>
  <w:num w:numId="11" w16cid:durableId="201745470">
    <w:abstractNumId w:val="8"/>
  </w:num>
  <w:num w:numId="12" w16cid:durableId="67730257">
    <w:abstractNumId w:val="27"/>
  </w:num>
  <w:num w:numId="13" w16cid:durableId="83697040">
    <w:abstractNumId w:val="22"/>
  </w:num>
  <w:num w:numId="14" w16cid:durableId="1465732472">
    <w:abstractNumId w:val="16"/>
  </w:num>
  <w:num w:numId="15" w16cid:durableId="84422315">
    <w:abstractNumId w:val="15"/>
  </w:num>
  <w:num w:numId="16" w16cid:durableId="289212342">
    <w:abstractNumId w:val="9"/>
  </w:num>
  <w:num w:numId="17" w16cid:durableId="273445692">
    <w:abstractNumId w:val="1"/>
  </w:num>
  <w:num w:numId="18" w16cid:durableId="963920925">
    <w:abstractNumId w:val="18"/>
  </w:num>
  <w:num w:numId="19" w16cid:durableId="1886214298">
    <w:abstractNumId w:val="7"/>
  </w:num>
  <w:num w:numId="20" w16cid:durableId="90422499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1058325">
    <w:abstractNumId w:val="0"/>
  </w:num>
  <w:num w:numId="22" w16cid:durableId="5681557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5790778">
    <w:abstractNumId w:val="25"/>
  </w:num>
  <w:num w:numId="24" w16cid:durableId="1545142776">
    <w:abstractNumId w:val="2"/>
  </w:num>
  <w:num w:numId="25" w16cid:durableId="566109978">
    <w:abstractNumId w:val="23"/>
  </w:num>
  <w:num w:numId="26" w16cid:durableId="91397432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469467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940858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266266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77570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377524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617704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4408545">
    <w:abstractNumId w:val="12"/>
  </w:num>
  <w:num w:numId="34" w16cid:durableId="1825781512">
    <w:abstractNumId w:val="24"/>
  </w:num>
  <w:num w:numId="35" w16cid:durableId="1132137502">
    <w:abstractNumId w:val="30"/>
  </w:num>
  <w:num w:numId="36" w16cid:durableId="121674392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0936054">
    <w:abstractNumId w:val="29"/>
  </w:num>
  <w:num w:numId="38" w16cid:durableId="400829944">
    <w:abstractNumId w:val="0"/>
  </w:num>
  <w:num w:numId="39" w16cid:durableId="1221212251">
    <w:abstractNumId w:val="0"/>
  </w:num>
  <w:num w:numId="40" w16cid:durableId="1677883701">
    <w:abstractNumId w:val="4"/>
  </w:num>
  <w:num w:numId="41" w16cid:durableId="1273592113">
    <w:abstractNumId w:val="0"/>
  </w:num>
  <w:num w:numId="42" w16cid:durableId="1032144630">
    <w:abstractNumId w:val="0"/>
  </w:num>
  <w:num w:numId="43" w16cid:durableId="1513842040">
    <w:abstractNumId w:val="0"/>
  </w:num>
  <w:num w:numId="44" w16cid:durableId="1479960520">
    <w:abstractNumId w:val="3"/>
  </w:num>
  <w:num w:numId="45" w16cid:durableId="1146241250">
    <w:abstractNumId w:val="0"/>
  </w:num>
  <w:num w:numId="46" w16cid:durableId="132873967">
    <w:abstractNumId w:val="20"/>
  </w:num>
  <w:num w:numId="47" w16cid:durableId="820657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29957709">
    <w:abstractNumId w:val="28"/>
  </w:num>
  <w:num w:numId="49" w16cid:durableId="1819347816">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EA"/>
    <w:rsid w:val="000001FD"/>
    <w:rsid w:val="00000514"/>
    <w:rsid w:val="000008D2"/>
    <w:rsid w:val="00000E77"/>
    <w:rsid w:val="00001229"/>
    <w:rsid w:val="000016B6"/>
    <w:rsid w:val="00001BC9"/>
    <w:rsid w:val="000020E5"/>
    <w:rsid w:val="0000230B"/>
    <w:rsid w:val="000025B5"/>
    <w:rsid w:val="0000301D"/>
    <w:rsid w:val="0000366A"/>
    <w:rsid w:val="00003961"/>
    <w:rsid w:val="000039FA"/>
    <w:rsid w:val="000042E1"/>
    <w:rsid w:val="00004905"/>
    <w:rsid w:val="00004C71"/>
    <w:rsid w:val="00004D15"/>
    <w:rsid w:val="0000582A"/>
    <w:rsid w:val="00005D89"/>
    <w:rsid w:val="00005DBA"/>
    <w:rsid w:val="000060FE"/>
    <w:rsid w:val="00006917"/>
    <w:rsid w:val="00007577"/>
    <w:rsid w:val="00007B00"/>
    <w:rsid w:val="00007E41"/>
    <w:rsid w:val="0001075C"/>
    <w:rsid w:val="0001075D"/>
    <w:rsid w:val="00010A1F"/>
    <w:rsid w:val="00010CBA"/>
    <w:rsid w:val="00010DBC"/>
    <w:rsid w:val="000111D0"/>
    <w:rsid w:val="000120FC"/>
    <w:rsid w:val="000127B1"/>
    <w:rsid w:val="00012825"/>
    <w:rsid w:val="00012DF5"/>
    <w:rsid w:val="000130EA"/>
    <w:rsid w:val="00013224"/>
    <w:rsid w:val="000132D7"/>
    <w:rsid w:val="0001348D"/>
    <w:rsid w:val="0001377E"/>
    <w:rsid w:val="000137B5"/>
    <w:rsid w:val="00014710"/>
    <w:rsid w:val="00014B9B"/>
    <w:rsid w:val="00014BB2"/>
    <w:rsid w:val="000156BF"/>
    <w:rsid w:val="00015BD6"/>
    <w:rsid w:val="0001655E"/>
    <w:rsid w:val="00016607"/>
    <w:rsid w:val="00016BFE"/>
    <w:rsid w:val="00016FF4"/>
    <w:rsid w:val="000175D9"/>
    <w:rsid w:val="00017824"/>
    <w:rsid w:val="00017A7D"/>
    <w:rsid w:val="00017DBD"/>
    <w:rsid w:val="0002010A"/>
    <w:rsid w:val="000201B7"/>
    <w:rsid w:val="0002033C"/>
    <w:rsid w:val="00020790"/>
    <w:rsid w:val="00020D26"/>
    <w:rsid w:val="00020EF6"/>
    <w:rsid w:val="0002125D"/>
    <w:rsid w:val="000218EB"/>
    <w:rsid w:val="00021E09"/>
    <w:rsid w:val="00022056"/>
    <w:rsid w:val="000224FE"/>
    <w:rsid w:val="000228BA"/>
    <w:rsid w:val="000229A6"/>
    <w:rsid w:val="00022EDB"/>
    <w:rsid w:val="0002303F"/>
    <w:rsid w:val="0002319D"/>
    <w:rsid w:val="00023760"/>
    <w:rsid w:val="0002386F"/>
    <w:rsid w:val="00023A52"/>
    <w:rsid w:val="00023E43"/>
    <w:rsid w:val="00023FCF"/>
    <w:rsid w:val="0002442A"/>
    <w:rsid w:val="000247FA"/>
    <w:rsid w:val="000248BB"/>
    <w:rsid w:val="00024C47"/>
    <w:rsid w:val="0002536D"/>
    <w:rsid w:val="000253C3"/>
    <w:rsid w:val="00025D5F"/>
    <w:rsid w:val="00025DDA"/>
    <w:rsid w:val="0002668A"/>
    <w:rsid w:val="0002688D"/>
    <w:rsid w:val="00026A9E"/>
    <w:rsid w:val="00026AF2"/>
    <w:rsid w:val="00026B65"/>
    <w:rsid w:val="00026D56"/>
    <w:rsid w:val="00026FEF"/>
    <w:rsid w:val="000270E1"/>
    <w:rsid w:val="0002756F"/>
    <w:rsid w:val="000277FF"/>
    <w:rsid w:val="000279B8"/>
    <w:rsid w:val="00027B65"/>
    <w:rsid w:val="00027C1A"/>
    <w:rsid w:val="000301E6"/>
    <w:rsid w:val="000306BD"/>
    <w:rsid w:val="0003074C"/>
    <w:rsid w:val="00030BB5"/>
    <w:rsid w:val="0003113A"/>
    <w:rsid w:val="000312AC"/>
    <w:rsid w:val="00031620"/>
    <w:rsid w:val="00031A98"/>
    <w:rsid w:val="00031D9A"/>
    <w:rsid w:val="0003230D"/>
    <w:rsid w:val="00032E16"/>
    <w:rsid w:val="0003376E"/>
    <w:rsid w:val="00033BFD"/>
    <w:rsid w:val="00034300"/>
    <w:rsid w:val="00034320"/>
    <w:rsid w:val="00034E69"/>
    <w:rsid w:val="0003529F"/>
    <w:rsid w:val="00035A45"/>
    <w:rsid w:val="00035CB5"/>
    <w:rsid w:val="00035D5A"/>
    <w:rsid w:val="00035DAF"/>
    <w:rsid w:val="000367D4"/>
    <w:rsid w:val="000368C5"/>
    <w:rsid w:val="00036CDD"/>
    <w:rsid w:val="00037461"/>
    <w:rsid w:val="00037E76"/>
    <w:rsid w:val="00040013"/>
    <w:rsid w:val="00040353"/>
    <w:rsid w:val="0004077C"/>
    <w:rsid w:val="00040AA8"/>
    <w:rsid w:val="00040B4D"/>
    <w:rsid w:val="00040E82"/>
    <w:rsid w:val="00041432"/>
    <w:rsid w:val="000414A9"/>
    <w:rsid w:val="0004172C"/>
    <w:rsid w:val="000419AA"/>
    <w:rsid w:val="00041C55"/>
    <w:rsid w:val="000421E6"/>
    <w:rsid w:val="0004331B"/>
    <w:rsid w:val="000436C8"/>
    <w:rsid w:val="000436F1"/>
    <w:rsid w:val="00043E54"/>
    <w:rsid w:val="00043FA3"/>
    <w:rsid w:val="000440C7"/>
    <w:rsid w:val="000442CB"/>
    <w:rsid w:val="0004482F"/>
    <w:rsid w:val="00044895"/>
    <w:rsid w:val="00044E19"/>
    <w:rsid w:val="000454CB"/>
    <w:rsid w:val="000455D7"/>
    <w:rsid w:val="00045919"/>
    <w:rsid w:val="00045AD9"/>
    <w:rsid w:val="000462F8"/>
    <w:rsid w:val="000463FB"/>
    <w:rsid w:val="00046522"/>
    <w:rsid w:val="00046F57"/>
    <w:rsid w:val="000470DA"/>
    <w:rsid w:val="00047186"/>
    <w:rsid w:val="000478C1"/>
    <w:rsid w:val="00047F4E"/>
    <w:rsid w:val="00050022"/>
    <w:rsid w:val="000503F3"/>
    <w:rsid w:val="0005083F"/>
    <w:rsid w:val="0005145A"/>
    <w:rsid w:val="00051530"/>
    <w:rsid w:val="00051AFA"/>
    <w:rsid w:val="0005259C"/>
    <w:rsid w:val="000538E6"/>
    <w:rsid w:val="0005399D"/>
    <w:rsid w:val="00053C59"/>
    <w:rsid w:val="00053C69"/>
    <w:rsid w:val="00053D61"/>
    <w:rsid w:val="000540F3"/>
    <w:rsid w:val="00054C61"/>
    <w:rsid w:val="00054ED1"/>
    <w:rsid w:val="000552AD"/>
    <w:rsid w:val="00055ABC"/>
    <w:rsid w:val="00055B93"/>
    <w:rsid w:val="00055BBC"/>
    <w:rsid w:val="00056205"/>
    <w:rsid w:val="00056363"/>
    <w:rsid w:val="00056929"/>
    <w:rsid w:val="00056EE0"/>
    <w:rsid w:val="0005708E"/>
    <w:rsid w:val="000579A7"/>
    <w:rsid w:val="000601AC"/>
    <w:rsid w:val="00060CCB"/>
    <w:rsid w:val="00060FDA"/>
    <w:rsid w:val="00061149"/>
    <w:rsid w:val="0006190E"/>
    <w:rsid w:val="00061AC5"/>
    <w:rsid w:val="00061F84"/>
    <w:rsid w:val="00062138"/>
    <w:rsid w:val="00062155"/>
    <w:rsid w:val="0006226B"/>
    <w:rsid w:val="00062424"/>
    <w:rsid w:val="00062430"/>
    <w:rsid w:val="0006292C"/>
    <w:rsid w:val="000629D2"/>
    <w:rsid w:val="00062EB5"/>
    <w:rsid w:val="00063E28"/>
    <w:rsid w:val="00064CD1"/>
    <w:rsid w:val="00064E8C"/>
    <w:rsid w:val="00064ED8"/>
    <w:rsid w:val="00065366"/>
    <w:rsid w:val="0006586D"/>
    <w:rsid w:val="000665BC"/>
    <w:rsid w:val="00066DBC"/>
    <w:rsid w:val="00066EBF"/>
    <w:rsid w:val="00067282"/>
    <w:rsid w:val="0006755F"/>
    <w:rsid w:val="00067A8B"/>
    <w:rsid w:val="00070332"/>
    <w:rsid w:val="0007047F"/>
    <w:rsid w:val="00070901"/>
    <w:rsid w:val="00070AF1"/>
    <w:rsid w:val="00070FF4"/>
    <w:rsid w:val="00071A3E"/>
    <w:rsid w:val="00071EC0"/>
    <w:rsid w:val="00071FBB"/>
    <w:rsid w:val="000720BE"/>
    <w:rsid w:val="00072181"/>
    <w:rsid w:val="00072623"/>
    <w:rsid w:val="00072DB5"/>
    <w:rsid w:val="00072FD2"/>
    <w:rsid w:val="00073189"/>
    <w:rsid w:val="00073B6A"/>
    <w:rsid w:val="00074150"/>
    <w:rsid w:val="00074994"/>
    <w:rsid w:val="000749D2"/>
    <w:rsid w:val="00074A73"/>
    <w:rsid w:val="00074EBB"/>
    <w:rsid w:val="0007519F"/>
    <w:rsid w:val="000752F7"/>
    <w:rsid w:val="000757EA"/>
    <w:rsid w:val="000759C0"/>
    <w:rsid w:val="00075C33"/>
    <w:rsid w:val="00075DCD"/>
    <w:rsid w:val="00075FA9"/>
    <w:rsid w:val="0007603F"/>
    <w:rsid w:val="00076350"/>
    <w:rsid w:val="00076809"/>
    <w:rsid w:val="0007682A"/>
    <w:rsid w:val="00076CC1"/>
    <w:rsid w:val="00077F0D"/>
    <w:rsid w:val="0008094F"/>
    <w:rsid w:val="00080CF0"/>
    <w:rsid w:val="00080FC4"/>
    <w:rsid w:val="0008171A"/>
    <w:rsid w:val="00081AD9"/>
    <w:rsid w:val="00081C84"/>
    <w:rsid w:val="00082D7F"/>
    <w:rsid w:val="00082F10"/>
    <w:rsid w:val="000832F0"/>
    <w:rsid w:val="000840F5"/>
    <w:rsid w:val="000844AC"/>
    <w:rsid w:val="00084572"/>
    <w:rsid w:val="000845EA"/>
    <w:rsid w:val="00085C96"/>
    <w:rsid w:val="00085EA1"/>
    <w:rsid w:val="00086036"/>
    <w:rsid w:val="00086203"/>
    <w:rsid w:val="00086326"/>
    <w:rsid w:val="0008649C"/>
    <w:rsid w:val="0008768D"/>
    <w:rsid w:val="00087FEE"/>
    <w:rsid w:val="000901E8"/>
    <w:rsid w:val="000908DA"/>
    <w:rsid w:val="00090A02"/>
    <w:rsid w:val="00090D96"/>
    <w:rsid w:val="00090DF7"/>
    <w:rsid w:val="000910EC"/>
    <w:rsid w:val="00091475"/>
    <w:rsid w:val="00091B00"/>
    <w:rsid w:val="00092450"/>
    <w:rsid w:val="00092FD3"/>
    <w:rsid w:val="000931E9"/>
    <w:rsid w:val="000932A3"/>
    <w:rsid w:val="0009366C"/>
    <w:rsid w:val="0009390A"/>
    <w:rsid w:val="00094514"/>
    <w:rsid w:val="0009476A"/>
    <w:rsid w:val="00094B81"/>
    <w:rsid w:val="0009507D"/>
    <w:rsid w:val="000957E8"/>
    <w:rsid w:val="00095A69"/>
    <w:rsid w:val="00095AB0"/>
    <w:rsid w:val="00095DAE"/>
    <w:rsid w:val="00096E08"/>
    <w:rsid w:val="000974D0"/>
    <w:rsid w:val="0009762E"/>
    <w:rsid w:val="00097F7F"/>
    <w:rsid w:val="000A009E"/>
    <w:rsid w:val="000A0A38"/>
    <w:rsid w:val="000A0FA3"/>
    <w:rsid w:val="000A1092"/>
    <w:rsid w:val="000A1195"/>
    <w:rsid w:val="000A1A18"/>
    <w:rsid w:val="000A1D0A"/>
    <w:rsid w:val="000A2488"/>
    <w:rsid w:val="000A2571"/>
    <w:rsid w:val="000A3AA9"/>
    <w:rsid w:val="000A4160"/>
    <w:rsid w:val="000A4768"/>
    <w:rsid w:val="000A507E"/>
    <w:rsid w:val="000A52DD"/>
    <w:rsid w:val="000A549D"/>
    <w:rsid w:val="000A54B9"/>
    <w:rsid w:val="000A5CE0"/>
    <w:rsid w:val="000A5E8F"/>
    <w:rsid w:val="000A6766"/>
    <w:rsid w:val="000A76E9"/>
    <w:rsid w:val="000B023C"/>
    <w:rsid w:val="000B088D"/>
    <w:rsid w:val="000B09E3"/>
    <w:rsid w:val="000B0EEF"/>
    <w:rsid w:val="000B0F13"/>
    <w:rsid w:val="000B2023"/>
    <w:rsid w:val="000B2822"/>
    <w:rsid w:val="000B3006"/>
    <w:rsid w:val="000B31B5"/>
    <w:rsid w:val="000B34B4"/>
    <w:rsid w:val="000B35B4"/>
    <w:rsid w:val="000B3B23"/>
    <w:rsid w:val="000B3D10"/>
    <w:rsid w:val="000B3FB8"/>
    <w:rsid w:val="000B43FF"/>
    <w:rsid w:val="000B446D"/>
    <w:rsid w:val="000B46EA"/>
    <w:rsid w:val="000B4F15"/>
    <w:rsid w:val="000B5158"/>
    <w:rsid w:val="000B59BA"/>
    <w:rsid w:val="000B5B8A"/>
    <w:rsid w:val="000B5EAB"/>
    <w:rsid w:val="000B5EFB"/>
    <w:rsid w:val="000B60A6"/>
    <w:rsid w:val="000B6609"/>
    <w:rsid w:val="000B671C"/>
    <w:rsid w:val="000B6966"/>
    <w:rsid w:val="000B6A80"/>
    <w:rsid w:val="000B6BCB"/>
    <w:rsid w:val="000B6C9B"/>
    <w:rsid w:val="000B6F2A"/>
    <w:rsid w:val="000B7125"/>
    <w:rsid w:val="000B74E8"/>
    <w:rsid w:val="000B76A9"/>
    <w:rsid w:val="000B7799"/>
    <w:rsid w:val="000B7E92"/>
    <w:rsid w:val="000C0822"/>
    <w:rsid w:val="000C1002"/>
    <w:rsid w:val="000C1752"/>
    <w:rsid w:val="000C17E0"/>
    <w:rsid w:val="000C1C4A"/>
    <w:rsid w:val="000C1F26"/>
    <w:rsid w:val="000C2BB4"/>
    <w:rsid w:val="000C2E36"/>
    <w:rsid w:val="000C2E97"/>
    <w:rsid w:val="000C2F9F"/>
    <w:rsid w:val="000C3311"/>
    <w:rsid w:val="000C3543"/>
    <w:rsid w:val="000C3C84"/>
    <w:rsid w:val="000C41E0"/>
    <w:rsid w:val="000C42F4"/>
    <w:rsid w:val="000C4DDC"/>
    <w:rsid w:val="000C4F5C"/>
    <w:rsid w:val="000C51CD"/>
    <w:rsid w:val="000C5480"/>
    <w:rsid w:val="000C5ACF"/>
    <w:rsid w:val="000C61B4"/>
    <w:rsid w:val="000C6247"/>
    <w:rsid w:val="000C66B4"/>
    <w:rsid w:val="000C7A99"/>
    <w:rsid w:val="000C7B8C"/>
    <w:rsid w:val="000C7D87"/>
    <w:rsid w:val="000D0AD4"/>
    <w:rsid w:val="000D0B13"/>
    <w:rsid w:val="000D0D8F"/>
    <w:rsid w:val="000D0DF3"/>
    <w:rsid w:val="000D0E12"/>
    <w:rsid w:val="000D1631"/>
    <w:rsid w:val="000D207D"/>
    <w:rsid w:val="000D2AFF"/>
    <w:rsid w:val="000D2E00"/>
    <w:rsid w:val="000D3528"/>
    <w:rsid w:val="000D3EFD"/>
    <w:rsid w:val="000D440B"/>
    <w:rsid w:val="000D45C6"/>
    <w:rsid w:val="000D48A6"/>
    <w:rsid w:val="000D4D7C"/>
    <w:rsid w:val="000D4E18"/>
    <w:rsid w:val="000D4FA3"/>
    <w:rsid w:val="000D5533"/>
    <w:rsid w:val="000D55A5"/>
    <w:rsid w:val="000D5673"/>
    <w:rsid w:val="000D57B3"/>
    <w:rsid w:val="000D6576"/>
    <w:rsid w:val="000D6703"/>
    <w:rsid w:val="000D6BE4"/>
    <w:rsid w:val="000D6DE2"/>
    <w:rsid w:val="000D6F60"/>
    <w:rsid w:val="000D7181"/>
    <w:rsid w:val="000D71C9"/>
    <w:rsid w:val="000D723C"/>
    <w:rsid w:val="000D7583"/>
    <w:rsid w:val="000D7863"/>
    <w:rsid w:val="000D7986"/>
    <w:rsid w:val="000E0821"/>
    <w:rsid w:val="000E10F0"/>
    <w:rsid w:val="000E27A7"/>
    <w:rsid w:val="000E2976"/>
    <w:rsid w:val="000E2B2B"/>
    <w:rsid w:val="000E2EA5"/>
    <w:rsid w:val="000E31EF"/>
    <w:rsid w:val="000E35DD"/>
    <w:rsid w:val="000E3B47"/>
    <w:rsid w:val="000E3CB3"/>
    <w:rsid w:val="000E3E4D"/>
    <w:rsid w:val="000E4721"/>
    <w:rsid w:val="000E4C00"/>
    <w:rsid w:val="000E4E1D"/>
    <w:rsid w:val="000E4E6C"/>
    <w:rsid w:val="000E54CE"/>
    <w:rsid w:val="000E57B0"/>
    <w:rsid w:val="000E589C"/>
    <w:rsid w:val="000E5A99"/>
    <w:rsid w:val="000E5D2A"/>
    <w:rsid w:val="000E6215"/>
    <w:rsid w:val="000E738B"/>
    <w:rsid w:val="000E76F0"/>
    <w:rsid w:val="000E7B68"/>
    <w:rsid w:val="000E7F5C"/>
    <w:rsid w:val="000E7FFD"/>
    <w:rsid w:val="000F0041"/>
    <w:rsid w:val="000F0419"/>
    <w:rsid w:val="000F08AB"/>
    <w:rsid w:val="000F1E93"/>
    <w:rsid w:val="000F26BE"/>
    <w:rsid w:val="000F27BC"/>
    <w:rsid w:val="000F3030"/>
    <w:rsid w:val="000F34FF"/>
    <w:rsid w:val="000F4660"/>
    <w:rsid w:val="000F47BD"/>
    <w:rsid w:val="000F4B7D"/>
    <w:rsid w:val="000F4D03"/>
    <w:rsid w:val="000F4E34"/>
    <w:rsid w:val="000F5220"/>
    <w:rsid w:val="000F52CB"/>
    <w:rsid w:val="000F570B"/>
    <w:rsid w:val="000F5A90"/>
    <w:rsid w:val="000F60B3"/>
    <w:rsid w:val="000F6338"/>
    <w:rsid w:val="000F6766"/>
    <w:rsid w:val="000F7297"/>
    <w:rsid w:val="000F7C6D"/>
    <w:rsid w:val="000F7DE1"/>
    <w:rsid w:val="0010024C"/>
    <w:rsid w:val="00100271"/>
    <w:rsid w:val="00100975"/>
    <w:rsid w:val="00100D89"/>
    <w:rsid w:val="00100F0F"/>
    <w:rsid w:val="00101434"/>
    <w:rsid w:val="00101792"/>
    <w:rsid w:val="001018B3"/>
    <w:rsid w:val="00101942"/>
    <w:rsid w:val="00101B8B"/>
    <w:rsid w:val="00101CAC"/>
    <w:rsid w:val="00101D0A"/>
    <w:rsid w:val="0010272E"/>
    <w:rsid w:val="001027AD"/>
    <w:rsid w:val="00102B6A"/>
    <w:rsid w:val="00103075"/>
    <w:rsid w:val="00103564"/>
    <w:rsid w:val="001038A4"/>
    <w:rsid w:val="0010390C"/>
    <w:rsid w:val="001042AB"/>
    <w:rsid w:val="0010482C"/>
    <w:rsid w:val="00104853"/>
    <w:rsid w:val="001048E3"/>
    <w:rsid w:val="00104A4A"/>
    <w:rsid w:val="00104AE7"/>
    <w:rsid w:val="00105DAA"/>
    <w:rsid w:val="001060D4"/>
    <w:rsid w:val="001060D6"/>
    <w:rsid w:val="00106100"/>
    <w:rsid w:val="00107822"/>
    <w:rsid w:val="00107EFF"/>
    <w:rsid w:val="00107F08"/>
    <w:rsid w:val="001100D8"/>
    <w:rsid w:val="0011072D"/>
    <w:rsid w:val="00110AC8"/>
    <w:rsid w:val="00110C41"/>
    <w:rsid w:val="0011101B"/>
    <w:rsid w:val="0011182D"/>
    <w:rsid w:val="0011187B"/>
    <w:rsid w:val="00111888"/>
    <w:rsid w:val="00111C6C"/>
    <w:rsid w:val="001126EF"/>
    <w:rsid w:val="00112A3C"/>
    <w:rsid w:val="001131F7"/>
    <w:rsid w:val="00113473"/>
    <w:rsid w:val="00113589"/>
    <w:rsid w:val="0011410E"/>
    <w:rsid w:val="00114175"/>
    <w:rsid w:val="001149A2"/>
    <w:rsid w:val="001149BA"/>
    <w:rsid w:val="00114A17"/>
    <w:rsid w:val="00114B8E"/>
    <w:rsid w:val="00114C84"/>
    <w:rsid w:val="00114CAF"/>
    <w:rsid w:val="00114D79"/>
    <w:rsid w:val="001150A9"/>
    <w:rsid w:val="001153B6"/>
    <w:rsid w:val="00115A7D"/>
    <w:rsid w:val="00115EBA"/>
    <w:rsid w:val="00116864"/>
    <w:rsid w:val="00116890"/>
    <w:rsid w:val="00116CF7"/>
    <w:rsid w:val="00117038"/>
    <w:rsid w:val="001175C0"/>
    <w:rsid w:val="00117808"/>
    <w:rsid w:val="0011788F"/>
    <w:rsid w:val="00117BDA"/>
    <w:rsid w:val="00120CE2"/>
    <w:rsid w:val="00120D56"/>
    <w:rsid w:val="0012109A"/>
    <w:rsid w:val="001211F5"/>
    <w:rsid w:val="001212D3"/>
    <w:rsid w:val="00121A49"/>
    <w:rsid w:val="00121B28"/>
    <w:rsid w:val="00121EB2"/>
    <w:rsid w:val="00122471"/>
    <w:rsid w:val="001225BD"/>
    <w:rsid w:val="00123707"/>
    <w:rsid w:val="00123AEB"/>
    <w:rsid w:val="00123AF8"/>
    <w:rsid w:val="00123E04"/>
    <w:rsid w:val="00124071"/>
    <w:rsid w:val="00124556"/>
    <w:rsid w:val="001249D2"/>
    <w:rsid w:val="00124D3F"/>
    <w:rsid w:val="00125007"/>
    <w:rsid w:val="001258B4"/>
    <w:rsid w:val="00125A1C"/>
    <w:rsid w:val="00125B87"/>
    <w:rsid w:val="00125F33"/>
    <w:rsid w:val="0012621B"/>
    <w:rsid w:val="001262AC"/>
    <w:rsid w:val="00126485"/>
    <w:rsid w:val="00126492"/>
    <w:rsid w:val="00126A63"/>
    <w:rsid w:val="001271A5"/>
    <w:rsid w:val="00127839"/>
    <w:rsid w:val="00130E63"/>
    <w:rsid w:val="001313AF"/>
    <w:rsid w:val="0013197F"/>
    <w:rsid w:val="00131B42"/>
    <w:rsid w:val="00131E4F"/>
    <w:rsid w:val="00132E97"/>
    <w:rsid w:val="00132F7F"/>
    <w:rsid w:val="0013328F"/>
    <w:rsid w:val="001332AA"/>
    <w:rsid w:val="001332F6"/>
    <w:rsid w:val="001335F1"/>
    <w:rsid w:val="00133BD2"/>
    <w:rsid w:val="0013433F"/>
    <w:rsid w:val="00134481"/>
    <w:rsid w:val="0013473F"/>
    <w:rsid w:val="001348F3"/>
    <w:rsid w:val="001349E5"/>
    <w:rsid w:val="00134A5C"/>
    <w:rsid w:val="00135485"/>
    <w:rsid w:val="001355D1"/>
    <w:rsid w:val="00135EEF"/>
    <w:rsid w:val="00135FC9"/>
    <w:rsid w:val="001361C0"/>
    <w:rsid w:val="001366E6"/>
    <w:rsid w:val="001369ED"/>
    <w:rsid w:val="00137272"/>
    <w:rsid w:val="00137608"/>
    <w:rsid w:val="00137F75"/>
    <w:rsid w:val="00140006"/>
    <w:rsid w:val="0014020D"/>
    <w:rsid w:val="001402E7"/>
    <w:rsid w:val="001402F1"/>
    <w:rsid w:val="00140414"/>
    <w:rsid w:val="001405D5"/>
    <w:rsid w:val="001406F1"/>
    <w:rsid w:val="00140745"/>
    <w:rsid w:val="0014089E"/>
    <w:rsid w:val="00140FE5"/>
    <w:rsid w:val="001413F8"/>
    <w:rsid w:val="001415E7"/>
    <w:rsid w:val="00141826"/>
    <w:rsid w:val="00141846"/>
    <w:rsid w:val="00141A57"/>
    <w:rsid w:val="00141C62"/>
    <w:rsid w:val="00141FBC"/>
    <w:rsid w:val="00142AAE"/>
    <w:rsid w:val="00142EC6"/>
    <w:rsid w:val="001430E3"/>
    <w:rsid w:val="001432BC"/>
    <w:rsid w:val="0014353E"/>
    <w:rsid w:val="001436F4"/>
    <w:rsid w:val="00143977"/>
    <w:rsid w:val="00143FE7"/>
    <w:rsid w:val="00144424"/>
    <w:rsid w:val="00144B14"/>
    <w:rsid w:val="00144F2D"/>
    <w:rsid w:val="001456B6"/>
    <w:rsid w:val="001456D5"/>
    <w:rsid w:val="00145907"/>
    <w:rsid w:val="00145B40"/>
    <w:rsid w:val="00145F2D"/>
    <w:rsid w:val="001465DD"/>
    <w:rsid w:val="00146C0B"/>
    <w:rsid w:val="00146C64"/>
    <w:rsid w:val="00146E39"/>
    <w:rsid w:val="00147632"/>
    <w:rsid w:val="001476F8"/>
    <w:rsid w:val="001478FF"/>
    <w:rsid w:val="00147F3A"/>
    <w:rsid w:val="00150CDE"/>
    <w:rsid w:val="00150EBF"/>
    <w:rsid w:val="00151515"/>
    <w:rsid w:val="00151667"/>
    <w:rsid w:val="00151742"/>
    <w:rsid w:val="00152694"/>
    <w:rsid w:val="001527B4"/>
    <w:rsid w:val="00153013"/>
    <w:rsid w:val="0015319B"/>
    <w:rsid w:val="001531DA"/>
    <w:rsid w:val="001538E8"/>
    <w:rsid w:val="00153C1D"/>
    <w:rsid w:val="00153DE7"/>
    <w:rsid w:val="00153E91"/>
    <w:rsid w:val="00154973"/>
    <w:rsid w:val="001553D7"/>
    <w:rsid w:val="001555D9"/>
    <w:rsid w:val="00155E34"/>
    <w:rsid w:val="0015601D"/>
    <w:rsid w:val="00156967"/>
    <w:rsid w:val="00156980"/>
    <w:rsid w:val="00156A66"/>
    <w:rsid w:val="00156AD5"/>
    <w:rsid w:val="001570D7"/>
    <w:rsid w:val="0015731C"/>
    <w:rsid w:val="0015795E"/>
    <w:rsid w:val="0015797A"/>
    <w:rsid w:val="00157A95"/>
    <w:rsid w:val="00157B9B"/>
    <w:rsid w:val="00160337"/>
    <w:rsid w:val="001606E5"/>
    <w:rsid w:val="0016082D"/>
    <w:rsid w:val="0016085D"/>
    <w:rsid w:val="00160B98"/>
    <w:rsid w:val="00160E72"/>
    <w:rsid w:val="0016107A"/>
    <w:rsid w:val="0016118B"/>
    <w:rsid w:val="0016163B"/>
    <w:rsid w:val="00161672"/>
    <w:rsid w:val="00161A3F"/>
    <w:rsid w:val="00161ABD"/>
    <w:rsid w:val="001620FA"/>
    <w:rsid w:val="0016246A"/>
    <w:rsid w:val="00162505"/>
    <w:rsid w:val="00162576"/>
    <w:rsid w:val="00162706"/>
    <w:rsid w:val="00162E3B"/>
    <w:rsid w:val="00162F61"/>
    <w:rsid w:val="00163156"/>
    <w:rsid w:val="0016348F"/>
    <w:rsid w:val="00163B09"/>
    <w:rsid w:val="00164C12"/>
    <w:rsid w:val="001654F6"/>
    <w:rsid w:val="00165E9A"/>
    <w:rsid w:val="0016624C"/>
    <w:rsid w:val="001662D7"/>
    <w:rsid w:val="00167198"/>
    <w:rsid w:val="001677C5"/>
    <w:rsid w:val="001702B8"/>
    <w:rsid w:val="001706CB"/>
    <w:rsid w:val="00170C8D"/>
    <w:rsid w:val="0017157A"/>
    <w:rsid w:val="0017193D"/>
    <w:rsid w:val="0017195A"/>
    <w:rsid w:val="00172113"/>
    <w:rsid w:val="001723C3"/>
    <w:rsid w:val="001727C8"/>
    <w:rsid w:val="00172894"/>
    <w:rsid w:val="00172A85"/>
    <w:rsid w:val="00172B18"/>
    <w:rsid w:val="00172EE9"/>
    <w:rsid w:val="001734CF"/>
    <w:rsid w:val="001734E9"/>
    <w:rsid w:val="00173915"/>
    <w:rsid w:val="00173992"/>
    <w:rsid w:val="00173BE9"/>
    <w:rsid w:val="00173DF0"/>
    <w:rsid w:val="0017466C"/>
    <w:rsid w:val="00174896"/>
    <w:rsid w:val="00174EB0"/>
    <w:rsid w:val="00174FC8"/>
    <w:rsid w:val="0017583B"/>
    <w:rsid w:val="00175958"/>
    <w:rsid w:val="00176010"/>
    <w:rsid w:val="00176077"/>
    <w:rsid w:val="001763ED"/>
    <w:rsid w:val="00176C19"/>
    <w:rsid w:val="0017703D"/>
    <w:rsid w:val="00177185"/>
    <w:rsid w:val="001779C8"/>
    <w:rsid w:val="00177C83"/>
    <w:rsid w:val="00177F37"/>
    <w:rsid w:val="00180600"/>
    <w:rsid w:val="0018098E"/>
    <w:rsid w:val="00180ADE"/>
    <w:rsid w:val="00180B6B"/>
    <w:rsid w:val="00180D08"/>
    <w:rsid w:val="001811E2"/>
    <w:rsid w:val="0018192B"/>
    <w:rsid w:val="00181C3F"/>
    <w:rsid w:val="00182690"/>
    <w:rsid w:val="001827DC"/>
    <w:rsid w:val="00182A4E"/>
    <w:rsid w:val="00182D7C"/>
    <w:rsid w:val="00182DA5"/>
    <w:rsid w:val="001834F1"/>
    <w:rsid w:val="001835DF"/>
    <w:rsid w:val="001836D7"/>
    <w:rsid w:val="00183A3E"/>
    <w:rsid w:val="00183A83"/>
    <w:rsid w:val="001845AD"/>
    <w:rsid w:val="001848A8"/>
    <w:rsid w:val="00184B3A"/>
    <w:rsid w:val="00185876"/>
    <w:rsid w:val="00185886"/>
    <w:rsid w:val="00186942"/>
    <w:rsid w:val="001900F5"/>
    <w:rsid w:val="001909C8"/>
    <w:rsid w:val="001909FD"/>
    <w:rsid w:val="00190FDF"/>
    <w:rsid w:val="0019132A"/>
    <w:rsid w:val="00191938"/>
    <w:rsid w:val="00191B3D"/>
    <w:rsid w:val="00191D1F"/>
    <w:rsid w:val="00191EDF"/>
    <w:rsid w:val="001920D1"/>
    <w:rsid w:val="0019215C"/>
    <w:rsid w:val="00192803"/>
    <w:rsid w:val="001932F9"/>
    <w:rsid w:val="00193463"/>
    <w:rsid w:val="001936B9"/>
    <w:rsid w:val="00193BEC"/>
    <w:rsid w:val="00194566"/>
    <w:rsid w:val="00194AA6"/>
    <w:rsid w:val="00194CDD"/>
    <w:rsid w:val="00194D82"/>
    <w:rsid w:val="00195520"/>
    <w:rsid w:val="00195E49"/>
    <w:rsid w:val="00195F2C"/>
    <w:rsid w:val="00196769"/>
    <w:rsid w:val="00196E32"/>
    <w:rsid w:val="0019750F"/>
    <w:rsid w:val="001979E4"/>
    <w:rsid w:val="00197A2A"/>
    <w:rsid w:val="00197AEF"/>
    <w:rsid w:val="001A02B2"/>
    <w:rsid w:val="001A0AC8"/>
    <w:rsid w:val="001A0C61"/>
    <w:rsid w:val="001A1882"/>
    <w:rsid w:val="001A1989"/>
    <w:rsid w:val="001A1A91"/>
    <w:rsid w:val="001A1ADE"/>
    <w:rsid w:val="001A1D34"/>
    <w:rsid w:val="001A266A"/>
    <w:rsid w:val="001A28D2"/>
    <w:rsid w:val="001A38D4"/>
    <w:rsid w:val="001A4374"/>
    <w:rsid w:val="001A4507"/>
    <w:rsid w:val="001A49E7"/>
    <w:rsid w:val="001A4D5A"/>
    <w:rsid w:val="001A4E66"/>
    <w:rsid w:val="001A4E8D"/>
    <w:rsid w:val="001A51BC"/>
    <w:rsid w:val="001A5554"/>
    <w:rsid w:val="001A5600"/>
    <w:rsid w:val="001A566F"/>
    <w:rsid w:val="001A57EE"/>
    <w:rsid w:val="001A5AE6"/>
    <w:rsid w:val="001A5DDB"/>
    <w:rsid w:val="001A5F3D"/>
    <w:rsid w:val="001A5F7C"/>
    <w:rsid w:val="001A6024"/>
    <w:rsid w:val="001A65AC"/>
    <w:rsid w:val="001A68F7"/>
    <w:rsid w:val="001A7066"/>
    <w:rsid w:val="001A736A"/>
    <w:rsid w:val="001A76F7"/>
    <w:rsid w:val="001A7876"/>
    <w:rsid w:val="001B0001"/>
    <w:rsid w:val="001B0256"/>
    <w:rsid w:val="001B0782"/>
    <w:rsid w:val="001B140F"/>
    <w:rsid w:val="001B1E7E"/>
    <w:rsid w:val="001B2012"/>
    <w:rsid w:val="001B232C"/>
    <w:rsid w:val="001B3337"/>
    <w:rsid w:val="001B364E"/>
    <w:rsid w:val="001B3912"/>
    <w:rsid w:val="001B3ED2"/>
    <w:rsid w:val="001B4624"/>
    <w:rsid w:val="001B4C82"/>
    <w:rsid w:val="001B4D96"/>
    <w:rsid w:val="001B4F2D"/>
    <w:rsid w:val="001B53D8"/>
    <w:rsid w:val="001B543C"/>
    <w:rsid w:val="001B55FC"/>
    <w:rsid w:val="001B5C00"/>
    <w:rsid w:val="001B5C3C"/>
    <w:rsid w:val="001B5E11"/>
    <w:rsid w:val="001B5E7E"/>
    <w:rsid w:val="001B5F29"/>
    <w:rsid w:val="001B5F4C"/>
    <w:rsid w:val="001B64F1"/>
    <w:rsid w:val="001B66E6"/>
    <w:rsid w:val="001B6783"/>
    <w:rsid w:val="001B67FF"/>
    <w:rsid w:val="001B6864"/>
    <w:rsid w:val="001B6AEE"/>
    <w:rsid w:val="001B6D23"/>
    <w:rsid w:val="001B6DDE"/>
    <w:rsid w:val="001B7085"/>
    <w:rsid w:val="001B7B52"/>
    <w:rsid w:val="001C06A2"/>
    <w:rsid w:val="001C171E"/>
    <w:rsid w:val="001C1D7A"/>
    <w:rsid w:val="001C2098"/>
    <w:rsid w:val="001C2CF4"/>
    <w:rsid w:val="001C2FDF"/>
    <w:rsid w:val="001C3170"/>
    <w:rsid w:val="001C3187"/>
    <w:rsid w:val="001C36B6"/>
    <w:rsid w:val="001C3A36"/>
    <w:rsid w:val="001C3B36"/>
    <w:rsid w:val="001C40D2"/>
    <w:rsid w:val="001C4A25"/>
    <w:rsid w:val="001C4F55"/>
    <w:rsid w:val="001C5597"/>
    <w:rsid w:val="001C5639"/>
    <w:rsid w:val="001C5CF0"/>
    <w:rsid w:val="001C5D01"/>
    <w:rsid w:val="001C67CD"/>
    <w:rsid w:val="001C71AD"/>
    <w:rsid w:val="001C742B"/>
    <w:rsid w:val="001C7A12"/>
    <w:rsid w:val="001C7E7B"/>
    <w:rsid w:val="001C7F0A"/>
    <w:rsid w:val="001D0265"/>
    <w:rsid w:val="001D050C"/>
    <w:rsid w:val="001D0554"/>
    <w:rsid w:val="001D0584"/>
    <w:rsid w:val="001D06A2"/>
    <w:rsid w:val="001D124C"/>
    <w:rsid w:val="001D22BA"/>
    <w:rsid w:val="001D2388"/>
    <w:rsid w:val="001D269E"/>
    <w:rsid w:val="001D2A23"/>
    <w:rsid w:val="001D2CEA"/>
    <w:rsid w:val="001D3658"/>
    <w:rsid w:val="001D3C7E"/>
    <w:rsid w:val="001D41C3"/>
    <w:rsid w:val="001D45F4"/>
    <w:rsid w:val="001D4967"/>
    <w:rsid w:val="001D4A80"/>
    <w:rsid w:val="001D55AE"/>
    <w:rsid w:val="001D58CA"/>
    <w:rsid w:val="001D5A7B"/>
    <w:rsid w:val="001D5B34"/>
    <w:rsid w:val="001D5E6D"/>
    <w:rsid w:val="001D619F"/>
    <w:rsid w:val="001D6292"/>
    <w:rsid w:val="001D6E55"/>
    <w:rsid w:val="001D7137"/>
    <w:rsid w:val="001D783C"/>
    <w:rsid w:val="001D7EAC"/>
    <w:rsid w:val="001D7FA4"/>
    <w:rsid w:val="001E078C"/>
    <w:rsid w:val="001E0EAB"/>
    <w:rsid w:val="001E123F"/>
    <w:rsid w:val="001E1887"/>
    <w:rsid w:val="001E239B"/>
    <w:rsid w:val="001E27D8"/>
    <w:rsid w:val="001E2818"/>
    <w:rsid w:val="001E2A10"/>
    <w:rsid w:val="001E2CD4"/>
    <w:rsid w:val="001E2DAB"/>
    <w:rsid w:val="001E3425"/>
    <w:rsid w:val="001E3940"/>
    <w:rsid w:val="001E4594"/>
    <w:rsid w:val="001E4628"/>
    <w:rsid w:val="001E51AA"/>
    <w:rsid w:val="001E5EB8"/>
    <w:rsid w:val="001E6146"/>
    <w:rsid w:val="001E6D37"/>
    <w:rsid w:val="001E7204"/>
    <w:rsid w:val="001E768A"/>
    <w:rsid w:val="001E7D4A"/>
    <w:rsid w:val="001E7DF2"/>
    <w:rsid w:val="001F001A"/>
    <w:rsid w:val="001F0026"/>
    <w:rsid w:val="001F018F"/>
    <w:rsid w:val="001F04EF"/>
    <w:rsid w:val="001F0B5C"/>
    <w:rsid w:val="001F1192"/>
    <w:rsid w:val="001F11A8"/>
    <w:rsid w:val="001F1975"/>
    <w:rsid w:val="001F1A90"/>
    <w:rsid w:val="001F1EBF"/>
    <w:rsid w:val="001F2537"/>
    <w:rsid w:val="001F2618"/>
    <w:rsid w:val="001F28C8"/>
    <w:rsid w:val="001F2D15"/>
    <w:rsid w:val="001F3226"/>
    <w:rsid w:val="001F3711"/>
    <w:rsid w:val="001F3856"/>
    <w:rsid w:val="001F4AB4"/>
    <w:rsid w:val="001F4B20"/>
    <w:rsid w:val="001F4C4F"/>
    <w:rsid w:val="001F5AD2"/>
    <w:rsid w:val="001F5FA1"/>
    <w:rsid w:val="001F6402"/>
    <w:rsid w:val="001F6618"/>
    <w:rsid w:val="001F7514"/>
    <w:rsid w:val="001F76CF"/>
    <w:rsid w:val="0020029A"/>
    <w:rsid w:val="002008DF"/>
    <w:rsid w:val="00201304"/>
    <w:rsid w:val="00201512"/>
    <w:rsid w:val="00201688"/>
    <w:rsid w:val="00201717"/>
    <w:rsid w:val="00201C67"/>
    <w:rsid w:val="00202259"/>
    <w:rsid w:val="00202324"/>
    <w:rsid w:val="00202E83"/>
    <w:rsid w:val="002030E0"/>
    <w:rsid w:val="002031D2"/>
    <w:rsid w:val="00203341"/>
    <w:rsid w:val="00203815"/>
    <w:rsid w:val="00203973"/>
    <w:rsid w:val="00203CC9"/>
    <w:rsid w:val="00204210"/>
    <w:rsid w:val="00204393"/>
    <w:rsid w:val="00204F92"/>
    <w:rsid w:val="002051A7"/>
    <w:rsid w:val="00205681"/>
    <w:rsid w:val="00205776"/>
    <w:rsid w:val="002060DF"/>
    <w:rsid w:val="00206411"/>
    <w:rsid w:val="00206624"/>
    <w:rsid w:val="00206841"/>
    <w:rsid w:val="00206D42"/>
    <w:rsid w:val="002072A9"/>
    <w:rsid w:val="00207FA2"/>
    <w:rsid w:val="00210162"/>
    <w:rsid w:val="00210C87"/>
    <w:rsid w:val="00210EAB"/>
    <w:rsid w:val="00210FE9"/>
    <w:rsid w:val="0021124F"/>
    <w:rsid w:val="002125EB"/>
    <w:rsid w:val="0021260C"/>
    <w:rsid w:val="00212AB9"/>
    <w:rsid w:val="00213298"/>
    <w:rsid w:val="00213370"/>
    <w:rsid w:val="0021364A"/>
    <w:rsid w:val="0021392C"/>
    <w:rsid w:val="00213CA6"/>
    <w:rsid w:val="00213EA8"/>
    <w:rsid w:val="0021425B"/>
    <w:rsid w:val="00214588"/>
    <w:rsid w:val="00214D09"/>
    <w:rsid w:val="002155D1"/>
    <w:rsid w:val="002159D4"/>
    <w:rsid w:val="00215B21"/>
    <w:rsid w:val="00215DAF"/>
    <w:rsid w:val="002161AA"/>
    <w:rsid w:val="002161E8"/>
    <w:rsid w:val="002165BD"/>
    <w:rsid w:val="00216D68"/>
    <w:rsid w:val="00216F79"/>
    <w:rsid w:val="00216FD8"/>
    <w:rsid w:val="0021703A"/>
    <w:rsid w:val="0021706F"/>
    <w:rsid w:val="00217257"/>
    <w:rsid w:val="00217422"/>
    <w:rsid w:val="00217917"/>
    <w:rsid w:val="00217D21"/>
    <w:rsid w:val="00217D48"/>
    <w:rsid w:val="00220236"/>
    <w:rsid w:val="00220290"/>
    <w:rsid w:val="00220AFB"/>
    <w:rsid w:val="0022103E"/>
    <w:rsid w:val="0022120E"/>
    <w:rsid w:val="002212EB"/>
    <w:rsid w:val="002213A7"/>
    <w:rsid w:val="0022185C"/>
    <w:rsid w:val="00221F79"/>
    <w:rsid w:val="00221F9A"/>
    <w:rsid w:val="002227A4"/>
    <w:rsid w:val="0022291D"/>
    <w:rsid w:val="00222E13"/>
    <w:rsid w:val="00223440"/>
    <w:rsid w:val="00223A70"/>
    <w:rsid w:val="002240B4"/>
    <w:rsid w:val="00224375"/>
    <w:rsid w:val="002247B5"/>
    <w:rsid w:val="00224BA6"/>
    <w:rsid w:val="00224C8C"/>
    <w:rsid w:val="00224EAD"/>
    <w:rsid w:val="00224EF2"/>
    <w:rsid w:val="0022524D"/>
    <w:rsid w:val="00225C96"/>
    <w:rsid w:val="00225CA6"/>
    <w:rsid w:val="00225D8F"/>
    <w:rsid w:val="00225DE4"/>
    <w:rsid w:val="00226733"/>
    <w:rsid w:val="002268C5"/>
    <w:rsid w:val="00227089"/>
    <w:rsid w:val="00227BF6"/>
    <w:rsid w:val="00227EA4"/>
    <w:rsid w:val="0023012B"/>
    <w:rsid w:val="00230165"/>
    <w:rsid w:val="0023078F"/>
    <w:rsid w:val="00230A56"/>
    <w:rsid w:val="00230B38"/>
    <w:rsid w:val="002310E9"/>
    <w:rsid w:val="002313C9"/>
    <w:rsid w:val="002318F0"/>
    <w:rsid w:val="00231C7F"/>
    <w:rsid w:val="00232801"/>
    <w:rsid w:val="00232AC4"/>
    <w:rsid w:val="00232ADB"/>
    <w:rsid w:val="00232AF1"/>
    <w:rsid w:val="00233426"/>
    <w:rsid w:val="002336C7"/>
    <w:rsid w:val="00233B36"/>
    <w:rsid w:val="00233CB2"/>
    <w:rsid w:val="002341ED"/>
    <w:rsid w:val="00234438"/>
    <w:rsid w:val="0023482B"/>
    <w:rsid w:val="00234B49"/>
    <w:rsid w:val="00234B9C"/>
    <w:rsid w:val="00235354"/>
    <w:rsid w:val="002358A8"/>
    <w:rsid w:val="00235B42"/>
    <w:rsid w:val="00236124"/>
    <w:rsid w:val="0023650C"/>
    <w:rsid w:val="00236685"/>
    <w:rsid w:val="00236CDE"/>
    <w:rsid w:val="0023786E"/>
    <w:rsid w:val="002379EC"/>
    <w:rsid w:val="00237B68"/>
    <w:rsid w:val="00237B94"/>
    <w:rsid w:val="0023E327"/>
    <w:rsid w:val="0024009A"/>
    <w:rsid w:val="002400B6"/>
    <w:rsid w:val="0024052C"/>
    <w:rsid w:val="0024053B"/>
    <w:rsid w:val="002408FF"/>
    <w:rsid w:val="00240997"/>
    <w:rsid w:val="00241129"/>
    <w:rsid w:val="00241263"/>
    <w:rsid w:val="00241551"/>
    <w:rsid w:val="00242389"/>
    <w:rsid w:val="002427FC"/>
    <w:rsid w:val="00242A2D"/>
    <w:rsid w:val="002433E0"/>
    <w:rsid w:val="002444EA"/>
    <w:rsid w:val="00244EC5"/>
    <w:rsid w:val="002451DE"/>
    <w:rsid w:val="00245207"/>
    <w:rsid w:val="00245417"/>
    <w:rsid w:val="00245841"/>
    <w:rsid w:val="00245B8D"/>
    <w:rsid w:val="00245DF2"/>
    <w:rsid w:val="00246482"/>
    <w:rsid w:val="00246503"/>
    <w:rsid w:val="00246C2F"/>
    <w:rsid w:val="00247397"/>
    <w:rsid w:val="0024782B"/>
    <w:rsid w:val="002479E3"/>
    <w:rsid w:val="00247C3B"/>
    <w:rsid w:val="00247DEF"/>
    <w:rsid w:val="00247DF1"/>
    <w:rsid w:val="00250250"/>
    <w:rsid w:val="00250CD5"/>
    <w:rsid w:val="00250F76"/>
    <w:rsid w:val="00251209"/>
    <w:rsid w:val="002517E8"/>
    <w:rsid w:val="002518CA"/>
    <w:rsid w:val="0025227D"/>
    <w:rsid w:val="0025284E"/>
    <w:rsid w:val="00252CDB"/>
    <w:rsid w:val="00252D94"/>
    <w:rsid w:val="00253071"/>
    <w:rsid w:val="002532FE"/>
    <w:rsid w:val="00253891"/>
    <w:rsid w:val="00254693"/>
    <w:rsid w:val="00254728"/>
    <w:rsid w:val="0025472A"/>
    <w:rsid w:val="002548FA"/>
    <w:rsid w:val="002550EB"/>
    <w:rsid w:val="002558EE"/>
    <w:rsid w:val="00255900"/>
    <w:rsid w:val="00255DA8"/>
    <w:rsid w:val="00255F7B"/>
    <w:rsid w:val="0025652F"/>
    <w:rsid w:val="0025659E"/>
    <w:rsid w:val="00256A65"/>
    <w:rsid w:val="00256BBC"/>
    <w:rsid w:val="00256E8D"/>
    <w:rsid w:val="00256F68"/>
    <w:rsid w:val="00257451"/>
    <w:rsid w:val="00257B27"/>
    <w:rsid w:val="00257C7A"/>
    <w:rsid w:val="00257F55"/>
    <w:rsid w:val="00257F7A"/>
    <w:rsid w:val="00260A00"/>
    <w:rsid w:val="00260AB0"/>
    <w:rsid w:val="00260C4F"/>
    <w:rsid w:val="00260D6F"/>
    <w:rsid w:val="00261511"/>
    <w:rsid w:val="0026186E"/>
    <w:rsid w:val="00261D18"/>
    <w:rsid w:val="0026276A"/>
    <w:rsid w:val="0026286C"/>
    <w:rsid w:val="002629DF"/>
    <w:rsid w:val="00262AF3"/>
    <w:rsid w:val="00262B23"/>
    <w:rsid w:val="002631AA"/>
    <w:rsid w:val="00263660"/>
    <w:rsid w:val="002637C8"/>
    <w:rsid w:val="00263A9F"/>
    <w:rsid w:val="00263B62"/>
    <w:rsid w:val="00263C01"/>
    <w:rsid w:val="00263C82"/>
    <w:rsid w:val="002642C6"/>
    <w:rsid w:val="00264520"/>
    <w:rsid w:val="00264865"/>
    <w:rsid w:val="00265304"/>
    <w:rsid w:val="0026583B"/>
    <w:rsid w:val="00265956"/>
    <w:rsid w:val="00266017"/>
    <w:rsid w:val="00266493"/>
    <w:rsid w:val="002669F4"/>
    <w:rsid w:val="00266AB1"/>
    <w:rsid w:val="00266AFA"/>
    <w:rsid w:val="00266E5F"/>
    <w:rsid w:val="0026752D"/>
    <w:rsid w:val="0026777D"/>
    <w:rsid w:val="00267DFF"/>
    <w:rsid w:val="00270182"/>
    <w:rsid w:val="002702E8"/>
    <w:rsid w:val="00270EA2"/>
    <w:rsid w:val="002712CF"/>
    <w:rsid w:val="00271593"/>
    <w:rsid w:val="002715CD"/>
    <w:rsid w:val="00271D0D"/>
    <w:rsid w:val="0027293B"/>
    <w:rsid w:val="00272E03"/>
    <w:rsid w:val="002730B1"/>
    <w:rsid w:val="002738AD"/>
    <w:rsid w:val="00274034"/>
    <w:rsid w:val="002740A1"/>
    <w:rsid w:val="002743E0"/>
    <w:rsid w:val="002744FD"/>
    <w:rsid w:val="00274763"/>
    <w:rsid w:val="00275376"/>
    <w:rsid w:val="00275F1A"/>
    <w:rsid w:val="0027612C"/>
    <w:rsid w:val="00276320"/>
    <w:rsid w:val="00276CF4"/>
    <w:rsid w:val="00276F28"/>
    <w:rsid w:val="00277020"/>
    <w:rsid w:val="002772CD"/>
    <w:rsid w:val="00277BE4"/>
    <w:rsid w:val="002804E2"/>
    <w:rsid w:val="002807F4"/>
    <w:rsid w:val="00280A60"/>
    <w:rsid w:val="00280CD5"/>
    <w:rsid w:val="002813EB"/>
    <w:rsid w:val="002822F4"/>
    <w:rsid w:val="002826D0"/>
    <w:rsid w:val="00282DE7"/>
    <w:rsid w:val="002830FD"/>
    <w:rsid w:val="00283CF7"/>
    <w:rsid w:val="00283D01"/>
    <w:rsid w:val="00283DF3"/>
    <w:rsid w:val="00284134"/>
    <w:rsid w:val="00284D7C"/>
    <w:rsid w:val="00284F71"/>
    <w:rsid w:val="00285837"/>
    <w:rsid w:val="002861C1"/>
    <w:rsid w:val="002865E8"/>
    <w:rsid w:val="0028678F"/>
    <w:rsid w:val="00286D83"/>
    <w:rsid w:val="002871DD"/>
    <w:rsid w:val="00287354"/>
    <w:rsid w:val="0028761A"/>
    <w:rsid w:val="0028770B"/>
    <w:rsid w:val="002878BA"/>
    <w:rsid w:val="00287BA9"/>
    <w:rsid w:val="00287FCA"/>
    <w:rsid w:val="002904E7"/>
    <w:rsid w:val="0029065A"/>
    <w:rsid w:val="0029098A"/>
    <w:rsid w:val="00291050"/>
    <w:rsid w:val="00291164"/>
    <w:rsid w:val="00291310"/>
    <w:rsid w:val="002913CC"/>
    <w:rsid w:val="002922D4"/>
    <w:rsid w:val="0029241E"/>
    <w:rsid w:val="00292A20"/>
    <w:rsid w:val="00292F60"/>
    <w:rsid w:val="00293291"/>
    <w:rsid w:val="00293AE9"/>
    <w:rsid w:val="00294158"/>
    <w:rsid w:val="002943BC"/>
    <w:rsid w:val="002955BB"/>
    <w:rsid w:val="00295B96"/>
    <w:rsid w:val="00296407"/>
    <w:rsid w:val="002968C4"/>
    <w:rsid w:val="0029693B"/>
    <w:rsid w:val="00296F68"/>
    <w:rsid w:val="00296FEA"/>
    <w:rsid w:val="0029702B"/>
    <w:rsid w:val="00297226"/>
    <w:rsid w:val="00297896"/>
    <w:rsid w:val="00297D21"/>
    <w:rsid w:val="00297D3B"/>
    <w:rsid w:val="00297FAA"/>
    <w:rsid w:val="00297FE6"/>
    <w:rsid w:val="002A0264"/>
    <w:rsid w:val="002A04E5"/>
    <w:rsid w:val="002A0BD2"/>
    <w:rsid w:val="002A0FEA"/>
    <w:rsid w:val="002A11AD"/>
    <w:rsid w:val="002A1ADB"/>
    <w:rsid w:val="002A1B6A"/>
    <w:rsid w:val="002A1BDF"/>
    <w:rsid w:val="002A2092"/>
    <w:rsid w:val="002A224F"/>
    <w:rsid w:val="002A2306"/>
    <w:rsid w:val="002A230C"/>
    <w:rsid w:val="002A2352"/>
    <w:rsid w:val="002A242B"/>
    <w:rsid w:val="002A2832"/>
    <w:rsid w:val="002A32C7"/>
    <w:rsid w:val="002A3759"/>
    <w:rsid w:val="002A3DDF"/>
    <w:rsid w:val="002A3F2B"/>
    <w:rsid w:val="002A4B56"/>
    <w:rsid w:val="002A4DA0"/>
    <w:rsid w:val="002A4FAF"/>
    <w:rsid w:val="002A5222"/>
    <w:rsid w:val="002A5349"/>
    <w:rsid w:val="002A5DF3"/>
    <w:rsid w:val="002A5E09"/>
    <w:rsid w:val="002A6565"/>
    <w:rsid w:val="002A6D76"/>
    <w:rsid w:val="002A72B4"/>
    <w:rsid w:val="002A7369"/>
    <w:rsid w:val="002B0115"/>
    <w:rsid w:val="002B013F"/>
    <w:rsid w:val="002B0274"/>
    <w:rsid w:val="002B0AE3"/>
    <w:rsid w:val="002B0B7E"/>
    <w:rsid w:val="002B1394"/>
    <w:rsid w:val="002B14AB"/>
    <w:rsid w:val="002B1995"/>
    <w:rsid w:val="002B2249"/>
    <w:rsid w:val="002B271D"/>
    <w:rsid w:val="002B27E4"/>
    <w:rsid w:val="002B29D0"/>
    <w:rsid w:val="002B3277"/>
    <w:rsid w:val="002B386E"/>
    <w:rsid w:val="002B41FD"/>
    <w:rsid w:val="002B44E1"/>
    <w:rsid w:val="002B478A"/>
    <w:rsid w:val="002B4B73"/>
    <w:rsid w:val="002B5463"/>
    <w:rsid w:val="002B5727"/>
    <w:rsid w:val="002B57D2"/>
    <w:rsid w:val="002B6178"/>
    <w:rsid w:val="002B66FB"/>
    <w:rsid w:val="002B68E1"/>
    <w:rsid w:val="002B70E5"/>
    <w:rsid w:val="002B75AB"/>
    <w:rsid w:val="002B763D"/>
    <w:rsid w:val="002C028F"/>
    <w:rsid w:val="002C062B"/>
    <w:rsid w:val="002C0861"/>
    <w:rsid w:val="002C0BC4"/>
    <w:rsid w:val="002C0CD7"/>
    <w:rsid w:val="002C0EC7"/>
    <w:rsid w:val="002C11D6"/>
    <w:rsid w:val="002C13EA"/>
    <w:rsid w:val="002C1424"/>
    <w:rsid w:val="002C1E49"/>
    <w:rsid w:val="002C246F"/>
    <w:rsid w:val="002C3FC5"/>
    <w:rsid w:val="002C4048"/>
    <w:rsid w:val="002C410D"/>
    <w:rsid w:val="002C423A"/>
    <w:rsid w:val="002C4B12"/>
    <w:rsid w:val="002C4FA4"/>
    <w:rsid w:val="002C52D8"/>
    <w:rsid w:val="002C54D1"/>
    <w:rsid w:val="002C584B"/>
    <w:rsid w:val="002C596B"/>
    <w:rsid w:val="002C7118"/>
    <w:rsid w:val="002C78FF"/>
    <w:rsid w:val="002C7BDB"/>
    <w:rsid w:val="002D0481"/>
    <w:rsid w:val="002D0661"/>
    <w:rsid w:val="002D0789"/>
    <w:rsid w:val="002D08BA"/>
    <w:rsid w:val="002D0D55"/>
    <w:rsid w:val="002D0EA9"/>
    <w:rsid w:val="002D102A"/>
    <w:rsid w:val="002D11A1"/>
    <w:rsid w:val="002D12D6"/>
    <w:rsid w:val="002D15C9"/>
    <w:rsid w:val="002D18B1"/>
    <w:rsid w:val="002D1B1F"/>
    <w:rsid w:val="002D1CBA"/>
    <w:rsid w:val="002D21DB"/>
    <w:rsid w:val="002D29C5"/>
    <w:rsid w:val="002D2A74"/>
    <w:rsid w:val="002D36EC"/>
    <w:rsid w:val="002D4329"/>
    <w:rsid w:val="002D4470"/>
    <w:rsid w:val="002D44C2"/>
    <w:rsid w:val="002D47AE"/>
    <w:rsid w:val="002D4844"/>
    <w:rsid w:val="002D4CFE"/>
    <w:rsid w:val="002D4D64"/>
    <w:rsid w:val="002D5429"/>
    <w:rsid w:val="002D54A1"/>
    <w:rsid w:val="002D5CB1"/>
    <w:rsid w:val="002D676B"/>
    <w:rsid w:val="002D7982"/>
    <w:rsid w:val="002E0097"/>
    <w:rsid w:val="002E031C"/>
    <w:rsid w:val="002E08CD"/>
    <w:rsid w:val="002E0AD6"/>
    <w:rsid w:val="002E10BB"/>
    <w:rsid w:val="002E1D86"/>
    <w:rsid w:val="002E204A"/>
    <w:rsid w:val="002E2138"/>
    <w:rsid w:val="002E222C"/>
    <w:rsid w:val="002E240E"/>
    <w:rsid w:val="002E243C"/>
    <w:rsid w:val="002E248E"/>
    <w:rsid w:val="002E359C"/>
    <w:rsid w:val="002E375A"/>
    <w:rsid w:val="002E39EE"/>
    <w:rsid w:val="002E462D"/>
    <w:rsid w:val="002E47A3"/>
    <w:rsid w:val="002E4C3C"/>
    <w:rsid w:val="002E4C76"/>
    <w:rsid w:val="002E5740"/>
    <w:rsid w:val="002E5D1C"/>
    <w:rsid w:val="002E5EDB"/>
    <w:rsid w:val="002E5F46"/>
    <w:rsid w:val="002E65C7"/>
    <w:rsid w:val="002E72AC"/>
    <w:rsid w:val="002E7414"/>
    <w:rsid w:val="002E767B"/>
    <w:rsid w:val="002E7A16"/>
    <w:rsid w:val="002E7F10"/>
    <w:rsid w:val="002E7F94"/>
    <w:rsid w:val="002F0107"/>
    <w:rsid w:val="002F05A3"/>
    <w:rsid w:val="002F098D"/>
    <w:rsid w:val="002F09DC"/>
    <w:rsid w:val="002F0BF2"/>
    <w:rsid w:val="002F0DDE"/>
    <w:rsid w:val="002F0E0F"/>
    <w:rsid w:val="002F0FB7"/>
    <w:rsid w:val="002F18DF"/>
    <w:rsid w:val="002F28CC"/>
    <w:rsid w:val="002F2AE7"/>
    <w:rsid w:val="002F3893"/>
    <w:rsid w:val="002F3988"/>
    <w:rsid w:val="002F3FC1"/>
    <w:rsid w:val="002F4341"/>
    <w:rsid w:val="002F43CF"/>
    <w:rsid w:val="002F4795"/>
    <w:rsid w:val="002F48D6"/>
    <w:rsid w:val="002F543B"/>
    <w:rsid w:val="002F5489"/>
    <w:rsid w:val="002F54BF"/>
    <w:rsid w:val="002F5752"/>
    <w:rsid w:val="002F596B"/>
    <w:rsid w:val="002F5C5D"/>
    <w:rsid w:val="002F5D95"/>
    <w:rsid w:val="002F6358"/>
    <w:rsid w:val="002F63D2"/>
    <w:rsid w:val="002F67E7"/>
    <w:rsid w:val="002F6F02"/>
    <w:rsid w:val="002F71AB"/>
    <w:rsid w:val="002F760A"/>
    <w:rsid w:val="002F7A42"/>
    <w:rsid w:val="002F7C90"/>
    <w:rsid w:val="002F7D78"/>
    <w:rsid w:val="00300175"/>
    <w:rsid w:val="00300802"/>
    <w:rsid w:val="00300847"/>
    <w:rsid w:val="00300E9A"/>
    <w:rsid w:val="003010EE"/>
    <w:rsid w:val="0030110B"/>
    <w:rsid w:val="003015F6"/>
    <w:rsid w:val="0030161A"/>
    <w:rsid w:val="00301B2B"/>
    <w:rsid w:val="00301B9E"/>
    <w:rsid w:val="0030203B"/>
    <w:rsid w:val="00302099"/>
    <w:rsid w:val="003026DF"/>
    <w:rsid w:val="003028BC"/>
    <w:rsid w:val="00302B5D"/>
    <w:rsid w:val="00302ECC"/>
    <w:rsid w:val="00303852"/>
    <w:rsid w:val="00304132"/>
    <w:rsid w:val="003041C4"/>
    <w:rsid w:val="00304559"/>
    <w:rsid w:val="003050FA"/>
    <w:rsid w:val="0030519D"/>
    <w:rsid w:val="00305266"/>
    <w:rsid w:val="00305318"/>
    <w:rsid w:val="00305577"/>
    <w:rsid w:val="0030598C"/>
    <w:rsid w:val="00305A65"/>
    <w:rsid w:val="00305F75"/>
    <w:rsid w:val="0030607D"/>
    <w:rsid w:val="0030690F"/>
    <w:rsid w:val="00306AA2"/>
    <w:rsid w:val="00306D74"/>
    <w:rsid w:val="00306D89"/>
    <w:rsid w:val="00306EA0"/>
    <w:rsid w:val="00306FF7"/>
    <w:rsid w:val="0030714B"/>
    <w:rsid w:val="00307967"/>
    <w:rsid w:val="00307BD2"/>
    <w:rsid w:val="0031042B"/>
    <w:rsid w:val="00310E00"/>
    <w:rsid w:val="00311161"/>
    <w:rsid w:val="003112AA"/>
    <w:rsid w:val="0031197D"/>
    <w:rsid w:val="00311B5F"/>
    <w:rsid w:val="00311C5C"/>
    <w:rsid w:val="00312559"/>
    <w:rsid w:val="00312CA8"/>
    <w:rsid w:val="003134AC"/>
    <w:rsid w:val="00313A5A"/>
    <w:rsid w:val="00313E38"/>
    <w:rsid w:val="00313E7E"/>
    <w:rsid w:val="003147ED"/>
    <w:rsid w:val="003148EF"/>
    <w:rsid w:val="00315FA1"/>
    <w:rsid w:val="003161D3"/>
    <w:rsid w:val="0031664E"/>
    <w:rsid w:val="00316946"/>
    <w:rsid w:val="00316F28"/>
    <w:rsid w:val="00317120"/>
    <w:rsid w:val="00317621"/>
    <w:rsid w:val="00320367"/>
    <w:rsid w:val="003203D5"/>
    <w:rsid w:val="003206E0"/>
    <w:rsid w:val="00320718"/>
    <w:rsid w:val="00320BA6"/>
    <w:rsid w:val="00320CE7"/>
    <w:rsid w:val="00320D78"/>
    <w:rsid w:val="00320ED8"/>
    <w:rsid w:val="00320F02"/>
    <w:rsid w:val="0032148F"/>
    <w:rsid w:val="00321E87"/>
    <w:rsid w:val="00322B3B"/>
    <w:rsid w:val="00322B95"/>
    <w:rsid w:val="00322C28"/>
    <w:rsid w:val="00322D98"/>
    <w:rsid w:val="00322F2F"/>
    <w:rsid w:val="00323329"/>
    <w:rsid w:val="00323685"/>
    <w:rsid w:val="003238F9"/>
    <w:rsid w:val="00323A72"/>
    <w:rsid w:val="00323EF2"/>
    <w:rsid w:val="00323F1B"/>
    <w:rsid w:val="00324A0F"/>
    <w:rsid w:val="00324AFA"/>
    <w:rsid w:val="00324DCC"/>
    <w:rsid w:val="00325617"/>
    <w:rsid w:val="003259A3"/>
    <w:rsid w:val="003259D7"/>
    <w:rsid w:val="00325B8A"/>
    <w:rsid w:val="00326C63"/>
    <w:rsid w:val="00326E13"/>
    <w:rsid w:val="00326F76"/>
    <w:rsid w:val="003270C6"/>
    <w:rsid w:val="003273A5"/>
    <w:rsid w:val="003274D8"/>
    <w:rsid w:val="003279F0"/>
    <w:rsid w:val="00327A1A"/>
    <w:rsid w:val="00327BC2"/>
    <w:rsid w:val="00330C4C"/>
    <w:rsid w:val="00330DD7"/>
    <w:rsid w:val="00330FCE"/>
    <w:rsid w:val="00331076"/>
    <w:rsid w:val="003312D4"/>
    <w:rsid w:val="00331529"/>
    <w:rsid w:val="0033194B"/>
    <w:rsid w:val="003320D5"/>
    <w:rsid w:val="0033214D"/>
    <w:rsid w:val="0033236A"/>
    <w:rsid w:val="003323EB"/>
    <w:rsid w:val="00332A47"/>
    <w:rsid w:val="00332F70"/>
    <w:rsid w:val="00332FBC"/>
    <w:rsid w:val="003335FF"/>
    <w:rsid w:val="003336DC"/>
    <w:rsid w:val="00333C49"/>
    <w:rsid w:val="00333FB9"/>
    <w:rsid w:val="0033507A"/>
    <w:rsid w:val="0033599A"/>
    <w:rsid w:val="00335E33"/>
    <w:rsid w:val="00336121"/>
    <w:rsid w:val="003365D7"/>
    <w:rsid w:val="00336BAB"/>
    <w:rsid w:val="00336D69"/>
    <w:rsid w:val="00336E7B"/>
    <w:rsid w:val="00336E8C"/>
    <w:rsid w:val="0033766D"/>
    <w:rsid w:val="0033780C"/>
    <w:rsid w:val="00337AEB"/>
    <w:rsid w:val="0034059E"/>
    <w:rsid w:val="00340826"/>
    <w:rsid w:val="00340C22"/>
    <w:rsid w:val="00340CC9"/>
    <w:rsid w:val="00341044"/>
    <w:rsid w:val="00341444"/>
    <w:rsid w:val="00341811"/>
    <w:rsid w:val="003419CC"/>
    <w:rsid w:val="00342517"/>
    <w:rsid w:val="00342710"/>
    <w:rsid w:val="00342C1E"/>
    <w:rsid w:val="003434C0"/>
    <w:rsid w:val="00343E13"/>
    <w:rsid w:val="00344BF7"/>
    <w:rsid w:val="00344E59"/>
    <w:rsid w:val="003458EB"/>
    <w:rsid w:val="00345B9B"/>
    <w:rsid w:val="003467D5"/>
    <w:rsid w:val="00346C7D"/>
    <w:rsid w:val="00350128"/>
    <w:rsid w:val="00350901"/>
    <w:rsid w:val="00350B33"/>
    <w:rsid w:val="00350DEB"/>
    <w:rsid w:val="00350F97"/>
    <w:rsid w:val="00351252"/>
    <w:rsid w:val="0035192C"/>
    <w:rsid w:val="0035209C"/>
    <w:rsid w:val="00352349"/>
    <w:rsid w:val="003523DA"/>
    <w:rsid w:val="00352618"/>
    <w:rsid w:val="00352CCF"/>
    <w:rsid w:val="003531F2"/>
    <w:rsid w:val="00353A6E"/>
    <w:rsid w:val="00353A71"/>
    <w:rsid w:val="00353ACC"/>
    <w:rsid w:val="00353D73"/>
    <w:rsid w:val="00354477"/>
    <w:rsid w:val="0035447A"/>
    <w:rsid w:val="003546FC"/>
    <w:rsid w:val="00354C30"/>
    <w:rsid w:val="00354EB5"/>
    <w:rsid w:val="00355868"/>
    <w:rsid w:val="0035593F"/>
    <w:rsid w:val="00355C5E"/>
    <w:rsid w:val="00355DA1"/>
    <w:rsid w:val="0035607A"/>
    <w:rsid w:val="003572BD"/>
    <w:rsid w:val="00357454"/>
    <w:rsid w:val="003574EA"/>
    <w:rsid w:val="003577C9"/>
    <w:rsid w:val="00357E96"/>
    <w:rsid w:val="00360257"/>
    <w:rsid w:val="003602C8"/>
    <w:rsid w:val="0036037B"/>
    <w:rsid w:val="00360418"/>
    <w:rsid w:val="0036057F"/>
    <w:rsid w:val="003606A4"/>
    <w:rsid w:val="00360BF8"/>
    <w:rsid w:val="003611A8"/>
    <w:rsid w:val="003611B4"/>
    <w:rsid w:val="00361D79"/>
    <w:rsid w:val="00361E87"/>
    <w:rsid w:val="003628BD"/>
    <w:rsid w:val="00362995"/>
    <w:rsid w:val="00363116"/>
    <w:rsid w:val="0036317B"/>
    <w:rsid w:val="00363267"/>
    <w:rsid w:val="003632A8"/>
    <w:rsid w:val="0036367C"/>
    <w:rsid w:val="003636D4"/>
    <w:rsid w:val="003638D0"/>
    <w:rsid w:val="00363B35"/>
    <w:rsid w:val="003642AA"/>
    <w:rsid w:val="00364798"/>
    <w:rsid w:val="00364A4D"/>
    <w:rsid w:val="003651FC"/>
    <w:rsid w:val="00365793"/>
    <w:rsid w:val="00366258"/>
    <w:rsid w:val="00366C9D"/>
    <w:rsid w:val="00366DC8"/>
    <w:rsid w:val="003671EE"/>
    <w:rsid w:val="00367595"/>
    <w:rsid w:val="00367BD7"/>
    <w:rsid w:val="00367EBC"/>
    <w:rsid w:val="003702B1"/>
    <w:rsid w:val="00370848"/>
    <w:rsid w:val="00370947"/>
    <w:rsid w:val="00370A4B"/>
    <w:rsid w:val="00370C2A"/>
    <w:rsid w:val="0037247F"/>
    <w:rsid w:val="00372B88"/>
    <w:rsid w:val="00372E09"/>
    <w:rsid w:val="00373578"/>
    <w:rsid w:val="00373A59"/>
    <w:rsid w:val="00373BE6"/>
    <w:rsid w:val="00373F95"/>
    <w:rsid w:val="0037428A"/>
    <w:rsid w:val="00374296"/>
    <w:rsid w:val="0037430F"/>
    <w:rsid w:val="00374894"/>
    <w:rsid w:val="0037491F"/>
    <w:rsid w:val="00374CB7"/>
    <w:rsid w:val="00374D3B"/>
    <w:rsid w:val="00374D84"/>
    <w:rsid w:val="00375B0E"/>
    <w:rsid w:val="00375D42"/>
    <w:rsid w:val="003763E0"/>
    <w:rsid w:val="00376665"/>
    <w:rsid w:val="00376E37"/>
    <w:rsid w:val="00376E74"/>
    <w:rsid w:val="00376F20"/>
    <w:rsid w:val="0038013E"/>
    <w:rsid w:val="00380E4A"/>
    <w:rsid w:val="00381052"/>
    <w:rsid w:val="00381224"/>
    <w:rsid w:val="00381D62"/>
    <w:rsid w:val="00381E2A"/>
    <w:rsid w:val="003820AC"/>
    <w:rsid w:val="003821EB"/>
    <w:rsid w:val="00382743"/>
    <w:rsid w:val="003833A4"/>
    <w:rsid w:val="003842C6"/>
    <w:rsid w:val="00384984"/>
    <w:rsid w:val="003849CC"/>
    <w:rsid w:val="0038525F"/>
    <w:rsid w:val="0038537C"/>
    <w:rsid w:val="0038598E"/>
    <w:rsid w:val="00385D38"/>
    <w:rsid w:val="00386758"/>
    <w:rsid w:val="003867BA"/>
    <w:rsid w:val="0038695A"/>
    <w:rsid w:val="003869A5"/>
    <w:rsid w:val="003876B8"/>
    <w:rsid w:val="00387940"/>
    <w:rsid w:val="0038798B"/>
    <w:rsid w:val="00387D1D"/>
    <w:rsid w:val="003901F0"/>
    <w:rsid w:val="0039030B"/>
    <w:rsid w:val="00390420"/>
    <w:rsid w:val="00390735"/>
    <w:rsid w:val="00390A36"/>
    <w:rsid w:val="00391072"/>
    <w:rsid w:val="00391A7A"/>
    <w:rsid w:val="00392F12"/>
    <w:rsid w:val="00393284"/>
    <w:rsid w:val="00393801"/>
    <w:rsid w:val="00393FC8"/>
    <w:rsid w:val="00394040"/>
    <w:rsid w:val="00394234"/>
    <w:rsid w:val="003943AD"/>
    <w:rsid w:val="00394405"/>
    <w:rsid w:val="00394D2F"/>
    <w:rsid w:val="00395DE4"/>
    <w:rsid w:val="00395E6D"/>
    <w:rsid w:val="00395F5A"/>
    <w:rsid w:val="00396329"/>
    <w:rsid w:val="00396785"/>
    <w:rsid w:val="0039703B"/>
    <w:rsid w:val="003A044B"/>
    <w:rsid w:val="003A04BF"/>
    <w:rsid w:val="003A05EB"/>
    <w:rsid w:val="003A0922"/>
    <w:rsid w:val="003A0A56"/>
    <w:rsid w:val="003A1107"/>
    <w:rsid w:val="003A1451"/>
    <w:rsid w:val="003A14E9"/>
    <w:rsid w:val="003A1A94"/>
    <w:rsid w:val="003A1BA0"/>
    <w:rsid w:val="003A1EC2"/>
    <w:rsid w:val="003A2518"/>
    <w:rsid w:val="003A26A8"/>
    <w:rsid w:val="003A270D"/>
    <w:rsid w:val="003A2941"/>
    <w:rsid w:val="003A2A85"/>
    <w:rsid w:val="003A2C17"/>
    <w:rsid w:val="003A304D"/>
    <w:rsid w:val="003A3AFB"/>
    <w:rsid w:val="003A3CD9"/>
    <w:rsid w:val="003A406E"/>
    <w:rsid w:val="003A448B"/>
    <w:rsid w:val="003A4548"/>
    <w:rsid w:val="003A4AC3"/>
    <w:rsid w:val="003A4BE9"/>
    <w:rsid w:val="003A516B"/>
    <w:rsid w:val="003A540A"/>
    <w:rsid w:val="003A5FED"/>
    <w:rsid w:val="003A64A7"/>
    <w:rsid w:val="003A64B5"/>
    <w:rsid w:val="003A64B9"/>
    <w:rsid w:val="003A65FA"/>
    <w:rsid w:val="003A7378"/>
    <w:rsid w:val="003A7442"/>
    <w:rsid w:val="003A7A36"/>
    <w:rsid w:val="003A7D89"/>
    <w:rsid w:val="003B00C7"/>
    <w:rsid w:val="003B0205"/>
    <w:rsid w:val="003B0216"/>
    <w:rsid w:val="003B05AD"/>
    <w:rsid w:val="003B18CE"/>
    <w:rsid w:val="003B1D51"/>
    <w:rsid w:val="003B1E79"/>
    <w:rsid w:val="003B21A4"/>
    <w:rsid w:val="003B23DE"/>
    <w:rsid w:val="003B2522"/>
    <w:rsid w:val="003B254A"/>
    <w:rsid w:val="003B2FB1"/>
    <w:rsid w:val="003B35D9"/>
    <w:rsid w:val="003B39B0"/>
    <w:rsid w:val="003B3DBD"/>
    <w:rsid w:val="003B3DD4"/>
    <w:rsid w:val="003B441A"/>
    <w:rsid w:val="003B4838"/>
    <w:rsid w:val="003B4AED"/>
    <w:rsid w:val="003B50C5"/>
    <w:rsid w:val="003B5322"/>
    <w:rsid w:val="003B5B1D"/>
    <w:rsid w:val="003B5B76"/>
    <w:rsid w:val="003B616A"/>
    <w:rsid w:val="003B61A5"/>
    <w:rsid w:val="003B6416"/>
    <w:rsid w:val="003B643F"/>
    <w:rsid w:val="003B6FD5"/>
    <w:rsid w:val="003B7063"/>
    <w:rsid w:val="003B735C"/>
    <w:rsid w:val="003B7362"/>
    <w:rsid w:val="003B7486"/>
    <w:rsid w:val="003B75AB"/>
    <w:rsid w:val="003B7978"/>
    <w:rsid w:val="003B7A6F"/>
    <w:rsid w:val="003B7CED"/>
    <w:rsid w:val="003B7E75"/>
    <w:rsid w:val="003B7EF5"/>
    <w:rsid w:val="003C02A9"/>
    <w:rsid w:val="003C060C"/>
    <w:rsid w:val="003C075A"/>
    <w:rsid w:val="003C07D7"/>
    <w:rsid w:val="003C092B"/>
    <w:rsid w:val="003C0CD7"/>
    <w:rsid w:val="003C0E9E"/>
    <w:rsid w:val="003C1670"/>
    <w:rsid w:val="003C19AC"/>
    <w:rsid w:val="003C2C9D"/>
    <w:rsid w:val="003C2DBD"/>
    <w:rsid w:val="003C306C"/>
    <w:rsid w:val="003C30D3"/>
    <w:rsid w:val="003C3B20"/>
    <w:rsid w:val="003C3CE3"/>
    <w:rsid w:val="003C3CEA"/>
    <w:rsid w:val="003C400C"/>
    <w:rsid w:val="003C40A5"/>
    <w:rsid w:val="003C4F5D"/>
    <w:rsid w:val="003C4FC8"/>
    <w:rsid w:val="003C5102"/>
    <w:rsid w:val="003C5160"/>
    <w:rsid w:val="003C5B08"/>
    <w:rsid w:val="003C5CCD"/>
    <w:rsid w:val="003C5F3F"/>
    <w:rsid w:val="003C6276"/>
    <w:rsid w:val="003C6854"/>
    <w:rsid w:val="003C7EF4"/>
    <w:rsid w:val="003D07FF"/>
    <w:rsid w:val="003D085A"/>
    <w:rsid w:val="003D0BBC"/>
    <w:rsid w:val="003D0D90"/>
    <w:rsid w:val="003D14B5"/>
    <w:rsid w:val="003D1AE5"/>
    <w:rsid w:val="003D1B03"/>
    <w:rsid w:val="003D33AB"/>
    <w:rsid w:val="003D356C"/>
    <w:rsid w:val="003D39E8"/>
    <w:rsid w:val="003D3AA7"/>
    <w:rsid w:val="003D44EF"/>
    <w:rsid w:val="003D45F7"/>
    <w:rsid w:val="003D4CF9"/>
    <w:rsid w:val="003D4D12"/>
    <w:rsid w:val="003D5192"/>
    <w:rsid w:val="003D545C"/>
    <w:rsid w:val="003D5750"/>
    <w:rsid w:val="003D5B2F"/>
    <w:rsid w:val="003D5EB1"/>
    <w:rsid w:val="003D5EDF"/>
    <w:rsid w:val="003D63E3"/>
    <w:rsid w:val="003D6A62"/>
    <w:rsid w:val="003D6F82"/>
    <w:rsid w:val="003D710E"/>
    <w:rsid w:val="003D713C"/>
    <w:rsid w:val="003D751F"/>
    <w:rsid w:val="003D77C3"/>
    <w:rsid w:val="003D7A0C"/>
    <w:rsid w:val="003D7D24"/>
    <w:rsid w:val="003D7D50"/>
    <w:rsid w:val="003E0131"/>
    <w:rsid w:val="003E0687"/>
    <w:rsid w:val="003E0946"/>
    <w:rsid w:val="003E0CB1"/>
    <w:rsid w:val="003E0EE8"/>
    <w:rsid w:val="003E15C8"/>
    <w:rsid w:val="003E18C0"/>
    <w:rsid w:val="003E19AA"/>
    <w:rsid w:val="003E1AD2"/>
    <w:rsid w:val="003E2BCA"/>
    <w:rsid w:val="003E318C"/>
    <w:rsid w:val="003E383F"/>
    <w:rsid w:val="003E3846"/>
    <w:rsid w:val="003E4343"/>
    <w:rsid w:val="003E5180"/>
    <w:rsid w:val="003E52EE"/>
    <w:rsid w:val="003E5765"/>
    <w:rsid w:val="003E5B37"/>
    <w:rsid w:val="003E5B42"/>
    <w:rsid w:val="003E5D82"/>
    <w:rsid w:val="003E7381"/>
    <w:rsid w:val="003E7876"/>
    <w:rsid w:val="003E7926"/>
    <w:rsid w:val="003E7A0A"/>
    <w:rsid w:val="003E7BEF"/>
    <w:rsid w:val="003E7D17"/>
    <w:rsid w:val="003F0421"/>
    <w:rsid w:val="003F1A3A"/>
    <w:rsid w:val="003F1AD3"/>
    <w:rsid w:val="003F1C1C"/>
    <w:rsid w:val="003F26A6"/>
    <w:rsid w:val="003F3522"/>
    <w:rsid w:val="003F3942"/>
    <w:rsid w:val="003F3DA5"/>
    <w:rsid w:val="003F3F48"/>
    <w:rsid w:val="003F40FA"/>
    <w:rsid w:val="003F49DF"/>
    <w:rsid w:val="003F4EC0"/>
    <w:rsid w:val="003F51C7"/>
    <w:rsid w:val="003F524D"/>
    <w:rsid w:val="003F53B5"/>
    <w:rsid w:val="003F5586"/>
    <w:rsid w:val="003F55B2"/>
    <w:rsid w:val="003F59CB"/>
    <w:rsid w:val="003F5A80"/>
    <w:rsid w:val="003F6193"/>
    <w:rsid w:val="003F661D"/>
    <w:rsid w:val="003F69F5"/>
    <w:rsid w:val="003F6C0A"/>
    <w:rsid w:val="003F6DDB"/>
    <w:rsid w:val="003F73E7"/>
    <w:rsid w:val="003F74F4"/>
    <w:rsid w:val="00400A29"/>
    <w:rsid w:val="00400E32"/>
    <w:rsid w:val="00400ECE"/>
    <w:rsid w:val="004018E5"/>
    <w:rsid w:val="004019FD"/>
    <w:rsid w:val="00401D07"/>
    <w:rsid w:val="00401DD1"/>
    <w:rsid w:val="00403462"/>
    <w:rsid w:val="00403B37"/>
    <w:rsid w:val="0040461B"/>
    <w:rsid w:val="0040474C"/>
    <w:rsid w:val="0040517C"/>
    <w:rsid w:val="00405B74"/>
    <w:rsid w:val="00405D9B"/>
    <w:rsid w:val="004063AB"/>
    <w:rsid w:val="00406586"/>
    <w:rsid w:val="004067AF"/>
    <w:rsid w:val="00406A40"/>
    <w:rsid w:val="00407373"/>
    <w:rsid w:val="00407810"/>
    <w:rsid w:val="0040786D"/>
    <w:rsid w:val="00407BF4"/>
    <w:rsid w:val="00407F7E"/>
    <w:rsid w:val="0041005F"/>
    <w:rsid w:val="0041015E"/>
    <w:rsid w:val="0041062D"/>
    <w:rsid w:val="00410E03"/>
    <w:rsid w:val="00410E50"/>
    <w:rsid w:val="0041110D"/>
    <w:rsid w:val="0041115F"/>
    <w:rsid w:val="004112A0"/>
    <w:rsid w:val="004112F4"/>
    <w:rsid w:val="00411D37"/>
    <w:rsid w:val="00411F66"/>
    <w:rsid w:val="00411FBB"/>
    <w:rsid w:val="004124BD"/>
    <w:rsid w:val="0041255A"/>
    <w:rsid w:val="00412E6B"/>
    <w:rsid w:val="0041310D"/>
    <w:rsid w:val="00413663"/>
    <w:rsid w:val="00413C33"/>
    <w:rsid w:val="00413D9E"/>
    <w:rsid w:val="00414271"/>
    <w:rsid w:val="00415D5F"/>
    <w:rsid w:val="004162C0"/>
    <w:rsid w:val="004163F6"/>
    <w:rsid w:val="0041667D"/>
    <w:rsid w:val="004169F2"/>
    <w:rsid w:val="00416C6C"/>
    <w:rsid w:val="00416EFA"/>
    <w:rsid w:val="00417E9C"/>
    <w:rsid w:val="00420121"/>
    <w:rsid w:val="00420866"/>
    <w:rsid w:val="00420AA3"/>
    <w:rsid w:val="00421515"/>
    <w:rsid w:val="00421972"/>
    <w:rsid w:val="00421C12"/>
    <w:rsid w:val="004220E1"/>
    <w:rsid w:val="004225E9"/>
    <w:rsid w:val="00422BFE"/>
    <w:rsid w:val="00422EC6"/>
    <w:rsid w:val="00422FB4"/>
    <w:rsid w:val="00423064"/>
    <w:rsid w:val="0042384A"/>
    <w:rsid w:val="00423AAD"/>
    <w:rsid w:val="004242F7"/>
    <w:rsid w:val="00424303"/>
    <w:rsid w:val="0042433E"/>
    <w:rsid w:val="004246DF"/>
    <w:rsid w:val="0042483C"/>
    <w:rsid w:val="00424B26"/>
    <w:rsid w:val="00424BD5"/>
    <w:rsid w:val="00425109"/>
    <w:rsid w:val="0042538C"/>
    <w:rsid w:val="00425572"/>
    <w:rsid w:val="004257AC"/>
    <w:rsid w:val="00425C14"/>
    <w:rsid w:val="004266EC"/>
    <w:rsid w:val="00426C86"/>
    <w:rsid w:val="00427775"/>
    <w:rsid w:val="00430219"/>
    <w:rsid w:val="0043037C"/>
    <w:rsid w:val="00430493"/>
    <w:rsid w:val="00430495"/>
    <w:rsid w:val="004304D3"/>
    <w:rsid w:val="0043065F"/>
    <w:rsid w:val="004308A5"/>
    <w:rsid w:val="00430E54"/>
    <w:rsid w:val="00430EDA"/>
    <w:rsid w:val="004319B0"/>
    <w:rsid w:val="004319C1"/>
    <w:rsid w:val="0043210B"/>
    <w:rsid w:val="004322EF"/>
    <w:rsid w:val="00432565"/>
    <w:rsid w:val="00432658"/>
    <w:rsid w:val="00432D76"/>
    <w:rsid w:val="0043361B"/>
    <w:rsid w:val="00433E5D"/>
    <w:rsid w:val="00434197"/>
    <w:rsid w:val="004342CF"/>
    <w:rsid w:val="0043450E"/>
    <w:rsid w:val="00434708"/>
    <w:rsid w:val="0043492C"/>
    <w:rsid w:val="004352FF"/>
    <w:rsid w:val="004354FF"/>
    <w:rsid w:val="00435DE6"/>
    <w:rsid w:val="00435F20"/>
    <w:rsid w:val="00435F72"/>
    <w:rsid w:val="00436040"/>
    <w:rsid w:val="0043648F"/>
    <w:rsid w:val="004364BE"/>
    <w:rsid w:val="00436560"/>
    <w:rsid w:val="00436AF7"/>
    <w:rsid w:val="0043782A"/>
    <w:rsid w:val="00437A7D"/>
    <w:rsid w:val="00437B23"/>
    <w:rsid w:val="0044031A"/>
    <w:rsid w:val="00440712"/>
    <w:rsid w:val="00440A78"/>
    <w:rsid w:val="00440F46"/>
    <w:rsid w:val="0044156B"/>
    <w:rsid w:val="004418DA"/>
    <w:rsid w:val="00441EB2"/>
    <w:rsid w:val="004421E4"/>
    <w:rsid w:val="00442A99"/>
    <w:rsid w:val="00443119"/>
    <w:rsid w:val="00443144"/>
    <w:rsid w:val="004435C8"/>
    <w:rsid w:val="00443914"/>
    <w:rsid w:val="00443D16"/>
    <w:rsid w:val="004440E8"/>
    <w:rsid w:val="00444124"/>
    <w:rsid w:val="004441F8"/>
    <w:rsid w:val="00444D7C"/>
    <w:rsid w:val="00445791"/>
    <w:rsid w:val="004458AD"/>
    <w:rsid w:val="00446209"/>
    <w:rsid w:val="00446637"/>
    <w:rsid w:val="00446F85"/>
    <w:rsid w:val="0044722E"/>
    <w:rsid w:val="0044753E"/>
    <w:rsid w:val="004504F3"/>
    <w:rsid w:val="00450857"/>
    <w:rsid w:val="00450D22"/>
    <w:rsid w:val="00450EA1"/>
    <w:rsid w:val="004512BF"/>
    <w:rsid w:val="004517AA"/>
    <w:rsid w:val="00451E3A"/>
    <w:rsid w:val="00452348"/>
    <w:rsid w:val="0045244C"/>
    <w:rsid w:val="00452531"/>
    <w:rsid w:val="004526F0"/>
    <w:rsid w:val="00452810"/>
    <w:rsid w:val="00452A7C"/>
    <w:rsid w:val="00452BF7"/>
    <w:rsid w:val="00452CCD"/>
    <w:rsid w:val="00452D51"/>
    <w:rsid w:val="00452E4A"/>
    <w:rsid w:val="004530B5"/>
    <w:rsid w:val="00453333"/>
    <w:rsid w:val="00453993"/>
    <w:rsid w:val="00453C42"/>
    <w:rsid w:val="00454735"/>
    <w:rsid w:val="00454768"/>
    <w:rsid w:val="004548B0"/>
    <w:rsid w:val="00454A98"/>
    <w:rsid w:val="00454C7B"/>
    <w:rsid w:val="004555EE"/>
    <w:rsid w:val="004563C9"/>
    <w:rsid w:val="004564DE"/>
    <w:rsid w:val="00456642"/>
    <w:rsid w:val="00456B38"/>
    <w:rsid w:val="00456C96"/>
    <w:rsid w:val="00456E48"/>
    <w:rsid w:val="00457517"/>
    <w:rsid w:val="00457CE5"/>
    <w:rsid w:val="00460313"/>
    <w:rsid w:val="004609CC"/>
    <w:rsid w:val="00460C70"/>
    <w:rsid w:val="00460CB8"/>
    <w:rsid w:val="00461407"/>
    <w:rsid w:val="00461537"/>
    <w:rsid w:val="0046193E"/>
    <w:rsid w:val="004619AD"/>
    <w:rsid w:val="00461A36"/>
    <w:rsid w:val="00461E20"/>
    <w:rsid w:val="00462417"/>
    <w:rsid w:val="00462D08"/>
    <w:rsid w:val="00462E61"/>
    <w:rsid w:val="00463066"/>
    <w:rsid w:val="00463BF8"/>
    <w:rsid w:val="004647DE"/>
    <w:rsid w:val="00464988"/>
    <w:rsid w:val="004649EB"/>
    <w:rsid w:val="00464C2C"/>
    <w:rsid w:val="00465111"/>
    <w:rsid w:val="0046584C"/>
    <w:rsid w:val="00465A5C"/>
    <w:rsid w:val="00465C8D"/>
    <w:rsid w:val="00466042"/>
    <w:rsid w:val="0046614F"/>
    <w:rsid w:val="0046633A"/>
    <w:rsid w:val="004663F3"/>
    <w:rsid w:val="004668E0"/>
    <w:rsid w:val="00466E10"/>
    <w:rsid w:val="004672E1"/>
    <w:rsid w:val="00467906"/>
    <w:rsid w:val="00467F96"/>
    <w:rsid w:val="00470048"/>
    <w:rsid w:val="0047011A"/>
    <w:rsid w:val="00470147"/>
    <w:rsid w:val="00470691"/>
    <w:rsid w:val="00471200"/>
    <w:rsid w:val="0047150B"/>
    <w:rsid w:val="00471B6A"/>
    <w:rsid w:val="00471C41"/>
    <w:rsid w:val="00471E19"/>
    <w:rsid w:val="00472258"/>
    <w:rsid w:val="00472683"/>
    <w:rsid w:val="004726CC"/>
    <w:rsid w:val="00472A09"/>
    <w:rsid w:val="0047320D"/>
    <w:rsid w:val="00473DC4"/>
    <w:rsid w:val="004748FD"/>
    <w:rsid w:val="0047551D"/>
    <w:rsid w:val="0047568E"/>
    <w:rsid w:val="00475A12"/>
    <w:rsid w:val="004761B6"/>
    <w:rsid w:val="004764E0"/>
    <w:rsid w:val="004766B7"/>
    <w:rsid w:val="00476840"/>
    <w:rsid w:val="00476D82"/>
    <w:rsid w:val="00477695"/>
    <w:rsid w:val="00477ADD"/>
    <w:rsid w:val="00477B06"/>
    <w:rsid w:val="00480743"/>
    <w:rsid w:val="00480A55"/>
    <w:rsid w:val="0048149C"/>
    <w:rsid w:val="00481CEE"/>
    <w:rsid w:val="00481DAA"/>
    <w:rsid w:val="004821DC"/>
    <w:rsid w:val="0048243F"/>
    <w:rsid w:val="0048271A"/>
    <w:rsid w:val="00482A68"/>
    <w:rsid w:val="00483169"/>
    <w:rsid w:val="00483B67"/>
    <w:rsid w:val="004841F3"/>
    <w:rsid w:val="0048501B"/>
    <w:rsid w:val="004850AE"/>
    <w:rsid w:val="00485539"/>
    <w:rsid w:val="00485BA0"/>
    <w:rsid w:val="00485C8B"/>
    <w:rsid w:val="00485DF4"/>
    <w:rsid w:val="004861DC"/>
    <w:rsid w:val="00486391"/>
    <w:rsid w:val="00487BC6"/>
    <w:rsid w:val="0049046C"/>
    <w:rsid w:val="00490635"/>
    <w:rsid w:val="0049087A"/>
    <w:rsid w:val="00490E67"/>
    <w:rsid w:val="0049124C"/>
    <w:rsid w:val="004912AB"/>
    <w:rsid w:val="0049212B"/>
    <w:rsid w:val="00492210"/>
    <w:rsid w:val="004929C4"/>
    <w:rsid w:val="004932CB"/>
    <w:rsid w:val="004936E6"/>
    <w:rsid w:val="0049383E"/>
    <w:rsid w:val="0049384D"/>
    <w:rsid w:val="00493C19"/>
    <w:rsid w:val="004944B5"/>
    <w:rsid w:val="00494B09"/>
    <w:rsid w:val="00494B78"/>
    <w:rsid w:val="00495094"/>
    <w:rsid w:val="00495177"/>
    <w:rsid w:val="00495A2A"/>
    <w:rsid w:val="0049620C"/>
    <w:rsid w:val="00496E6B"/>
    <w:rsid w:val="00496EB2"/>
    <w:rsid w:val="00497221"/>
    <w:rsid w:val="00497617"/>
    <w:rsid w:val="00497DBB"/>
    <w:rsid w:val="004A0199"/>
    <w:rsid w:val="004A0252"/>
    <w:rsid w:val="004A02D2"/>
    <w:rsid w:val="004A05F1"/>
    <w:rsid w:val="004A06AA"/>
    <w:rsid w:val="004A0B42"/>
    <w:rsid w:val="004A0F74"/>
    <w:rsid w:val="004A105B"/>
    <w:rsid w:val="004A10E0"/>
    <w:rsid w:val="004A1396"/>
    <w:rsid w:val="004A1AA1"/>
    <w:rsid w:val="004A1FC4"/>
    <w:rsid w:val="004A28F3"/>
    <w:rsid w:val="004A2DEF"/>
    <w:rsid w:val="004A3413"/>
    <w:rsid w:val="004A3F5E"/>
    <w:rsid w:val="004A40DE"/>
    <w:rsid w:val="004A4268"/>
    <w:rsid w:val="004A44DD"/>
    <w:rsid w:val="004A4FD4"/>
    <w:rsid w:val="004A5541"/>
    <w:rsid w:val="004A5544"/>
    <w:rsid w:val="004A5602"/>
    <w:rsid w:val="004A6137"/>
    <w:rsid w:val="004A6344"/>
    <w:rsid w:val="004A64E8"/>
    <w:rsid w:val="004A6652"/>
    <w:rsid w:val="004A6897"/>
    <w:rsid w:val="004A70EC"/>
    <w:rsid w:val="004A7959"/>
    <w:rsid w:val="004A79AE"/>
    <w:rsid w:val="004A7CDE"/>
    <w:rsid w:val="004A7D5F"/>
    <w:rsid w:val="004A7E42"/>
    <w:rsid w:val="004B01D6"/>
    <w:rsid w:val="004B0232"/>
    <w:rsid w:val="004B0B5D"/>
    <w:rsid w:val="004B0EEB"/>
    <w:rsid w:val="004B0F2F"/>
    <w:rsid w:val="004B115C"/>
    <w:rsid w:val="004B1BF3"/>
    <w:rsid w:val="004B1C28"/>
    <w:rsid w:val="004B2987"/>
    <w:rsid w:val="004B2E90"/>
    <w:rsid w:val="004B2FA2"/>
    <w:rsid w:val="004B33A5"/>
    <w:rsid w:val="004B369E"/>
    <w:rsid w:val="004B38A6"/>
    <w:rsid w:val="004B3C9C"/>
    <w:rsid w:val="004B4107"/>
    <w:rsid w:val="004B4C98"/>
    <w:rsid w:val="004B4DEA"/>
    <w:rsid w:val="004B5067"/>
    <w:rsid w:val="004B5B3C"/>
    <w:rsid w:val="004B5E3E"/>
    <w:rsid w:val="004B6C95"/>
    <w:rsid w:val="004B6E7B"/>
    <w:rsid w:val="004B74AB"/>
    <w:rsid w:val="004B797F"/>
    <w:rsid w:val="004C0324"/>
    <w:rsid w:val="004C0550"/>
    <w:rsid w:val="004C06C2"/>
    <w:rsid w:val="004C0CFB"/>
    <w:rsid w:val="004C0D0B"/>
    <w:rsid w:val="004C0E07"/>
    <w:rsid w:val="004C17F2"/>
    <w:rsid w:val="004C1915"/>
    <w:rsid w:val="004C1DD5"/>
    <w:rsid w:val="004C1E14"/>
    <w:rsid w:val="004C260A"/>
    <w:rsid w:val="004C263A"/>
    <w:rsid w:val="004C289B"/>
    <w:rsid w:val="004C2CE8"/>
    <w:rsid w:val="004C33B5"/>
    <w:rsid w:val="004C345F"/>
    <w:rsid w:val="004C3606"/>
    <w:rsid w:val="004C3E13"/>
    <w:rsid w:val="004C3FFB"/>
    <w:rsid w:val="004C40CB"/>
    <w:rsid w:val="004C4A39"/>
    <w:rsid w:val="004C50C5"/>
    <w:rsid w:val="004C538E"/>
    <w:rsid w:val="004C53B4"/>
    <w:rsid w:val="004C57A4"/>
    <w:rsid w:val="004C58E5"/>
    <w:rsid w:val="004C5FB6"/>
    <w:rsid w:val="004C6085"/>
    <w:rsid w:val="004C6784"/>
    <w:rsid w:val="004C69BF"/>
    <w:rsid w:val="004C7727"/>
    <w:rsid w:val="004D02D8"/>
    <w:rsid w:val="004D03ED"/>
    <w:rsid w:val="004D071E"/>
    <w:rsid w:val="004D10B4"/>
    <w:rsid w:val="004D1783"/>
    <w:rsid w:val="004D1B5D"/>
    <w:rsid w:val="004D2CE2"/>
    <w:rsid w:val="004D2F31"/>
    <w:rsid w:val="004D36A0"/>
    <w:rsid w:val="004D4BCF"/>
    <w:rsid w:val="004D4C09"/>
    <w:rsid w:val="004D4D64"/>
    <w:rsid w:val="004D4D8F"/>
    <w:rsid w:val="004D4E6D"/>
    <w:rsid w:val="004D5654"/>
    <w:rsid w:val="004D5771"/>
    <w:rsid w:val="004D5786"/>
    <w:rsid w:val="004D5BA6"/>
    <w:rsid w:val="004D5E12"/>
    <w:rsid w:val="004D6046"/>
    <w:rsid w:val="004D62FD"/>
    <w:rsid w:val="004D7637"/>
    <w:rsid w:val="004E02DD"/>
    <w:rsid w:val="004E06CF"/>
    <w:rsid w:val="004E07C4"/>
    <w:rsid w:val="004E0B98"/>
    <w:rsid w:val="004E10BB"/>
    <w:rsid w:val="004E115D"/>
    <w:rsid w:val="004E1420"/>
    <w:rsid w:val="004E22A0"/>
    <w:rsid w:val="004E2444"/>
    <w:rsid w:val="004E24DA"/>
    <w:rsid w:val="004E2789"/>
    <w:rsid w:val="004E338D"/>
    <w:rsid w:val="004E3BBC"/>
    <w:rsid w:val="004E4656"/>
    <w:rsid w:val="004E46D9"/>
    <w:rsid w:val="004E4940"/>
    <w:rsid w:val="004E4B76"/>
    <w:rsid w:val="004E54E8"/>
    <w:rsid w:val="004E5766"/>
    <w:rsid w:val="004E57BC"/>
    <w:rsid w:val="004E5A0E"/>
    <w:rsid w:val="004E5BE0"/>
    <w:rsid w:val="004E63E6"/>
    <w:rsid w:val="004E680A"/>
    <w:rsid w:val="004E6A5C"/>
    <w:rsid w:val="004E6C03"/>
    <w:rsid w:val="004E6ECD"/>
    <w:rsid w:val="004E72C2"/>
    <w:rsid w:val="004E731B"/>
    <w:rsid w:val="004E7338"/>
    <w:rsid w:val="004E7537"/>
    <w:rsid w:val="004E7889"/>
    <w:rsid w:val="004E7A97"/>
    <w:rsid w:val="004E7C5B"/>
    <w:rsid w:val="004E7FA1"/>
    <w:rsid w:val="004F060F"/>
    <w:rsid w:val="004F0A0E"/>
    <w:rsid w:val="004F0B57"/>
    <w:rsid w:val="004F0CDC"/>
    <w:rsid w:val="004F1998"/>
    <w:rsid w:val="004F1A2E"/>
    <w:rsid w:val="004F1A72"/>
    <w:rsid w:val="004F1D38"/>
    <w:rsid w:val="004F1D5D"/>
    <w:rsid w:val="004F1F21"/>
    <w:rsid w:val="004F20C8"/>
    <w:rsid w:val="004F2C95"/>
    <w:rsid w:val="004F2DB5"/>
    <w:rsid w:val="004F2E49"/>
    <w:rsid w:val="004F2FA8"/>
    <w:rsid w:val="004F384F"/>
    <w:rsid w:val="004F3D72"/>
    <w:rsid w:val="004F3F82"/>
    <w:rsid w:val="004F3FFF"/>
    <w:rsid w:val="004F48D7"/>
    <w:rsid w:val="004F541A"/>
    <w:rsid w:val="004F55AC"/>
    <w:rsid w:val="004F5A4B"/>
    <w:rsid w:val="004F5B1A"/>
    <w:rsid w:val="004F5B1E"/>
    <w:rsid w:val="004F64D0"/>
    <w:rsid w:val="004F6B6D"/>
    <w:rsid w:val="004F6E51"/>
    <w:rsid w:val="004F76EB"/>
    <w:rsid w:val="004F7763"/>
    <w:rsid w:val="004F77FF"/>
    <w:rsid w:val="004F7866"/>
    <w:rsid w:val="004F7B01"/>
    <w:rsid w:val="00500157"/>
    <w:rsid w:val="0050039F"/>
    <w:rsid w:val="00500868"/>
    <w:rsid w:val="00500BB0"/>
    <w:rsid w:val="00501678"/>
    <w:rsid w:val="00501700"/>
    <w:rsid w:val="00501B95"/>
    <w:rsid w:val="00501F48"/>
    <w:rsid w:val="0050208F"/>
    <w:rsid w:val="0050241E"/>
    <w:rsid w:val="00502E6E"/>
    <w:rsid w:val="005033C8"/>
    <w:rsid w:val="005034B2"/>
    <w:rsid w:val="00503797"/>
    <w:rsid w:val="00503A37"/>
    <w:rsid w:val="00504041"/>
    <w:rsid w:val="0050482F"/>
    <w:rsid w:val="00505917"/>
    <w:rsid w:val="00505BBB"/>
    <w:rsid w:val="00505E63"/>
    <w:rsid w:val="00505FD5"/>
    <w:rsid w:val="005060CE"/>
    <w:rsid w:val="0050613D"/>
    <w:rsid w:val="00506175"/>
    <w:rsid w:val="0050645F"/>
    <w:rsid w:val="00506538"/>
    <w:rsid w:val="005074D2"/>
    <w:rsid w:val="00507506"/>
    <w:rsid w:val="005079D8"/>
    <w:rsid w:val="00507A0B"/>
    <w:rsid w:val="00510237"/>
    <w:rsid w:val="00510A17"/>
    <w:rsid w:val="00510A82"/>
    <w:rsid w:val="00510D05"/>
    <w:rsid w:val="00510E00"/>
    <w:rsid w:val="00510E19"/>
    <w:rsid w:val="00510E79"/>
    <w:rsid w:val="00510F2B"/>
    <w:rsid w:val="005116A0"/>
    <w:rsid w:val="00511736"/>
    <w:rsid w:val="005117AD"/>
    <w:rsid w:val="005117BF"/>
    <w:rsid w:val="00511B8D"/>
    <w:rsid w:val="00511D0A"/>
    <w:rsid w:val="00511D8F"/>
    <w:rsid w:val="00512189"/>
    <w:rsid w:val="00512860"/>
    <w:rsid w:val="00512E75"/>
    <w:rsid w:val="005141A8"/>
    <w:rsid w:val="005152EC"/>
    <w:rsid w:val="00515750"/>
    <w:rsid w:val="00515AB6"/>
    <w:rsid w:val="00515BA6"/>
    <w:rsid w:val="00515E52"/>
    <w:rsid w:val="00516387"/>
    <w:rsid w:val="00516446"/>
    <w:rsid w:val="00516A80"/>
    <w:rsid w:val="00516B79"/>
    <w:rsid w:val="005175FD"/>
    <w:rsid w:val="00517900"/>
    <w:rsid w:val="005201A3"/>
    <w:rsid w:val="005202C7"/>
    <w:rsid w:val="00520759"/>
    <w:rsid w:val="00520A10"/>
    <w:rsid w:val="00520B95"/>
    <w:rsid w:val="00520CB2"/>
    <w:rsid w:val="005210CE"/>
    <w:rsid w:val="005210EA"/>
    <w:rsid w:val="005218ED"/>
    <w:rsid w:val="00522028"/>
    <w:rsid w:val="00522508"/>
    <w:rsid w:val="0052284C"/>
    <w:rsid w:val="00522C45"/>
    <w:rsid w:val="00523334"/>
    <w:rsid w:val="00523B77"/>
    <w:rsid w:val="00524570"/>
    <w:rsid w:val="005245AE"/>
    <w:rsid w:val="005245B7"/>
    <w:rsid w:val="00524828"/>
    <w:rsid w:val="00524A01"/>
    <w:rsid w:val="00524ABC"/>
    <w:rsid w:val="005250BF"/>
    <w:rsid w:val="005250DF"/>
    <w:rsid w:val="005250E2"/>
    <w:rsid w:val="005255BD"/>
    <w:rsid w:val="00525653"/>
    <w:rsid w:val="00525AAC"/>
    <w:rsid w:val="00525B6B"/>
    <w:rsid w:val="00525DED"/>
    <w:rsid w:val="00525E1C"/>
    <w:rsid w:val="00525EB3"/>
    <w:rsid w:val="00525FC8"/>
    <w:rsid w:val="005263EF"/>
    <w:rsid w:val="00526A0D"/>
    <w:rsid w:val="00527F30"/>
    <w:rsid w:val="00530237"/>
    <w:rsid w:val="005304B3"/>
    <w:rsid w:val="00530698"/>
    <w:rsid w:val="00530D84"/>
    <w:rsid w:val="0053123C"/>
    <w:rsid w:val="005314EE"/>
    <w:rsid w:val="005317EA"/>
    <w:rsid w:val="005318E7"/>
    <w:rsid w:val="00531A04"/>
    <w:rsid w:val="00532373"/>
    <w:rsid w:val="00532628"/>
    <w:rsid w:val="00532961"/>
    <w:rsid w:val="00532F93"/>
    <w:rsid w:val="00533231"/>
    <w:rsid w:val="005339B2"/>
    <w:rsid w:val="00533B61"/>
    <w:rsid w:val="00533C90"/>
    <w:rsid w:val="005340FF"/>
    <w:rsid w:val="00534503"/>
    <w:rsid w:val="0053484E"/>
    <w:rsid w:val="005348F4"/>
    <w:rsid w:val="0053495B"/>
    <w:rsid w:val="00534C6D"/>
    <w:rsid w:val="0053584D"/>
    <w:rsid w:val="00535A1E"/>
    <w:rsid w:val="00535A7A"/>
    <w:rsid w:val="005360BE"/>
    <w:rsid w:val="00536210"/>
    <w:rsid w:val="005364C6"/>
    <w:rsid w:val="005368E5"/>
    <w:rsid w:val="00536925"/>
    <w:rsid w:val="00536A51"/>
    <w:rsid w:val="005370FD"/>
    <w:rsid w:val="00537329"/>
    <w:rsid w:val="005373B5"/>
    <w:rsid w:val="005374A6"/>
    <w:rsid w:val="00537716"/>
    <w:rsid w:val="00537EDE"/>
    <w:rsid w:val="005402F3"/>
    <w:rsid w:val="0054086D"/>
    <w:rsid w:val="00540AC3"/>
    <w:rsid w:val="00541337"/>
    <w:rsid w:val="00541619"/>
    <w:rsid w:val="005416B6"/>
    <w:rsid w:val="00541740"/>
    <w:rsid w:val="00541862"/>
    <w:rsid w:val="005418ED"/>
    <w:rsid w:val="00541903"/>
    <w:rsid w:val="00541FB6"/>
    <w:rsid w:val="00542075"/>
    <w:rsid w:val="005429BB"/>
    <w:rsid w:val="00543279"/>
    <w:rsid w:val="00543322"/>
    <w:rsid w:val="00543515"/>
    <w:rsid w:val="00544106"/>
    <w:rsid w:val="0054456D"/>
    <w:rsid w:val="005450E3"/>
    <w:rsid w:val="00545238"/>
    <w:rsid w:val="00545299"/>
    <w:rsid w:val="0054529F"/>
    <w:rsid w:val="00545414"/>
    <w:rsid w:val="00545F5E"/>
    <w:rsid w:val="005465C0"/>
    <w:rsid w:val="00546689"/>
    <w:rsid w:val="005468A4"/>
    <w:rsid w:val="00546B0E"/>
    <w:rsid w:val="005476AD"/>
    <w:rsid w:val="005476EB"/>
    <w:rsid w:val="00547984"/>
    <w:rsid w:val="00547D02"/>
    <w:rsid w:val="00550594"/>
    <w:rsid w:val="00551CB1"/>
    <w:rsid w:val="00551D99"/>
    <w:rsid w:val="00552FD3"/>
    <w:rsid w:val="005532A6"/>
    <w:rsid w:val="005533AB"/>
    <w:rsid w:val="0055357A"/>
    <w:rsid w:val="00553CC7"/>
    <w:rsid w:val="00555052"/>
    <w:rsid w:val="005551A1"/>
    <w:rsid w:val="005551C9"/>
    <w:rsid w:val="00555C58"/>
    <w:rsid w:val="00555D62"/>
    <w:rsid w:val="00556070"/>
    <w:rsid w:val="005567BD"/>
    <w:rsid w:val="005568FB"/>
    <w:rsid w:val="00556AD1"/>
    <w:rsid w:val="005570BB"/>
    <w:rsid w:val="00557C95"/>
    <w:rsid w:val="00557D8F"/>
    <w:rsid w:val="005618ED"/>
    <w:rsid w:val="00561F81"/>
    <w:rsid w:val="0056243A"/>
    <w:rsid w:val="00562D0A"/>
    <w:rsid w:val="00563639"/>
    <w:rsid w:val="005636CD"/>
    <w:rsid w:val="0056383B"/>
    <w:rsid w:val="005645D9"/>
    <w:rsid w:val="005646CE"/>
    <w:rsid w:val="00564790"/>
    <w:rsid w:val="005649C9"/>
    <w:rsid w:val="00564A01"/>
    <w:rsid w:val="00564D67"/>
    <w:rsid w:val="00564FE0"/>
    <w:rsid w:val="00565072"/>
    <w:rsid w:val="0056552D"/>
    <w:rsid w:val="0056572C"/>
    <w:rsid w:val="00565838"/>
    <w:rsid w:val="00565E6D"/>
    <w:rsid w:val="00565FE2"/>
    <w:rsid w:val="005664CB"/>
    <w:rsid w:val="00566A83"/>
    <w:rsid w:val="00566B2D"/>
    <w:rsid w:val="00567188"/>
    <w:rsid w:val="00567557"/>
    <w:rsid w:val="0056784C"/>
    <w:rsid w:val="00570199"/>
    <w:rsid w:val="0057084B"/>
    <w:rsid w:val="00570EDA"/>
    <w:rsid w:val="00571007"/>
    <w:rsid w:val="00571F4A"/>
    <w:rsid w:val="0057224A"/>
    <w:rsid w:val="00572C29"/>
    <w:rsid w:val="005730F9"/>
    <w:rsid w:val="0057364B"/>
    <w:rsid w:val="00573B0E"/>
    <w:rsid w:val="00573C51"/>
    <w:rsid w:val="005741F8"/>
    <w:rsid w:val="00575B92"/>
    <w:rsid w:val="00575E46"/>
    <w:rsid w:val="0057648B"/>
    <w:rsid w:val="00576805"/>
    <w:rsid w:val="005768C1"/>
    <w:rsid w:val="0057699C"/>
    <w:rsid w:val="00576E99"/>
    <w:rsid w:val="00576EA9"/>
    <w:rsid w:val="00576FD4"/>
    <w:rsid w:val="005776E4"/>
    <w:rsid w:val="005779A2"/>
    <w:rsid w:val="005802DB"/>
    <w:rsid w:val="00580A5C"/>
    <w:rsid w:val="00580BD8"/>
    <w:rsid w:val="00580C98"/>
    <w:rsid w:val="00580D73"/>
    <w:rsid w:val="0058140D"/>
    <w:rsid w:val="0058146F"/>
    <w:rsid w:val="005814D9"/>
    <w:rsid w:val="005814DA"/>
    <w:rsid w:val="005814F5"/>
    <w:rsid w:val="00581C87"/>
    <w:rsid w:val="00582057"/>
    <w:rsid w:val="005820C3"/>
    <w:rsid w:val="0058224E"/>
    <w:rsid w:val="00583654"/>
    <w:rsid w:val="00583DCF"/>
    <w:rsid w:val="00583DED"/>
    <w:rsid w:val="00584B1F"/>
    <w:rsid w:val="00585060"/>
    <w:rsid w:val="005850B8"/>
    <w:rsid w:val="00585B24"/>
    <w:rsid w:val="005860D7"/>
    <w:rsid w:val="005861CC"/>
    <w:rsid w:val="005866D4"/>
    <w:rsid w:val="00586CE6"/>
    <w:rsid w:val="00586F59"/>
    <w:rsid w:val="00586F9C"/>
    <w:rsid w:val="00587435"/>
    <w:rsid w:val="005875A9"/>
    <w:rsid w:val="00587F7C"/>
    <w:rsid w:val="0059045E"/>
    <w:rsid w:val="005905B7"/>
    <w:rsid w:val="0059087D"/>
    <w:rsid w:val="005909D6"/>
    <w:rsid w:val="00590CDD"/>
    <w:rsid w:val="005910A5"/>
    <w:rsid w:val="0059135F"/>
    <w:rsid w:val="00591489"/>
    <w:rsid w:val="005916B9"/>
    <w:rsid w:val="005916FE"/>
    <w:rsid w:val="005918D4"/>
    <w:rsid w:val="0059194F"/>
    <w:rsid w:val="005923C0"/>
    <w:rsid w:val="005923EA"/>
    <w:rsid w:val="005926E6"/>
    <w:rsid w:val="005927D4"/>
    <w:rsid w:val="00592A43"/>
    <w:rsid w:val="00592B18"/>
    <w:rsid w:val="00592C0A"/>
    <w:rsid w:val="005932C9"/>
    <w:rsid w:val="00593620"/>
    <w:rsid w:val="00593633"/>
    <w:rsid w:val="00593D47"/>
    <w:rsid w:val="00593FB1"/>
    <w:rsid w:val="00594291"/>
    <w:rsid w:val="00595AB6"/>
    <w:rsid w:val="00596043"/>
    <w:rsid w:val="00596885"/>
    <w:rsid w:val="00596A04"/>
    <w:rsid w:val="00597710"/>
    <w:rsid w:val="00597721"/>
    <w:rsid w:val="005978D8"/>
    <w:rsid w:val="005A0265"/>
    <w:rsid w:val="005A0388"/>
    <w:rsid w:val="005A03E9"/>
    <w:rsid w:val="005A05A7"/>
    <w:rsid w:val="005A0CBA"/>
    <w:rsid w:val="005A160C"/>
    <w:rsid w:val="005A1A57"/>
    <w:rsid w:val="005A1C07"/>
    <w:rsid w:val="005A29BF"/>
    <w:rsid w:val="005A314F"/>
    <w:rsid w:val="005A3830"/>
    <w:rsid w:val="005A3856"/>
    <w:rsid w:val="005A3864"/>
    <w:rsid w:val="005A3DF5"/>
    <w:rsid w:val="005A3F5A"/>
    <w:rsid w:val="005A437D"/>
    <w:rsid w:val="005A4712"/>
    <w:rsid w:val="005A494A"/>
    <w:rsid w:val="005A4EC7"/>
    <w:rsid w:val="005A50A6"/>
    <w:rsid w:val="005A5473"/>
    <w:rsid w:val="005A56AC"/>
    <w:rsid w:val="005A5AC2"/>
    <w:rsid w:val="005A5E19"/>
    <w:rsid w:val="005A61F6"/>
    <w:rsid w:val="005A6764"/>
    <w:rsid w:val="005A67CE"/>
    <w:rsid w:val="005A738B"/>
    <w:rsid w:val="005A7AC8"/>
    <w:rsid w:val="005B0023"/>
    <w:rsid w:val="005B03BD"/>
    <w:rsid w:val="005B0C54"/>
    <w:rsid w:val="005B2B08"/>
    <w:rsid w:val="005B2DAB"/>
    <w:rsid w:val="005B2FDD"/>
    <w:rsid w:val="005B3874"/>
    <w:rsid w:val="005B3A4C"/>
    <w:rsid w:val="005B4010"/>
    <w:rsid w:val="005B431F"/>
    <w:rsid w:val="005B43B2"/>
    <w:rsid w:val="005B44A6"/>
    <w:rsid w:val="005B46CE"/>
    <w:rsid w:val="005B4724"/>
    <w:rsid w:val="005B4A74"/>
    <w:rsid w:val="005B4C1C"/>
    <w:rsid w:val="005B4CAA"/>
    <w:rsid w:val="005B51A2"/>
    <w:rsid w:val="005B51FF"/>
    <w:rsid w:val="005B52C8"/>
    <w:rsid w:val="005B5496"/>
    <w:rsid w:val="005B5697"/>
    <w:rsid w:val="005B56EB"/>
    <w:rsid w:val="005B5AD9"/>
    <w:rsid w:val="005B5C7F"/>
    <w:rsid w:val="005B6186"/>
    <w:rsid w:val="005B6412"/>
    <w:rsid w:val="005B67D7"/>
    <w:rsid w:val="005B6A22"/>
    <w:rsid w:val="005B6C99"/>
    <w:rsid w:val="005B7AD5"/>
    <w:rsid w:val="005C0A7C"/>
    <w:rsid w:val="005C0E93"/>
    <w:rsid w:val="005C124F"/>
    <w:rsid w:val="005C1276"/>
    <w:rsid w:val="005C188C"/>
    <w:rsid w:val="005C2076"/>
    <w:rsid w:val="005C21CC"/>
    <w:rsid w:val="005C25A8"/>
    <w:rsid w:val="005C28CC"/>
    <w:rsid w:val="005C2CEA"/>
    <w:rsid w:val="005C2E0E"/>
    <w:rsid w:val="005C3C30"/>
    <w:rsid w:val="005C4743"/>
    <w:rsid w:val="005C4C52"/>
    <w:rsid w:val="005C4D34"/>
    <w:rsid w:val="005C54E3"/>
    <w:rsid w:val="005C5700"/>
    <w:rsid w:val="005C6289"/>
    <w:rsid w:val="005C6337"/>
    <w:rsid w:val="005C7462"/>
    <w:rsid w:val="005D0063"/>
    <w:rsid w:val="005D0291"/>
    <w:rsid w:val="005D04B3"/>
    <w:rsid w:val="005D0B41"/>
    <w:rsid w:val="005D0E37"/>
    <w:rsid w:val="005D108B"/>
    <w:rsid w:val="005D16A6"/>
    <w:rsid w:val="005D16A7"/>
    <w:rsid w:val="005D17D6"/>
    <w:rsid w:val="005D188B"/>
    <w:rsid w:val="005D1D7B"/>
    <w:rsid w:val="005D2414"/>
    <w:rsid w:val="005D24BC"/>
    <w:rsid w:val="005D285E"/>
    <w:rsid w:val="005D2BFC"/>
    <w:rsid w:val="005D3437"/>
    <w:rsid w:val="005D344B"/>
    <w:rsid w:val="005D35B2"/>
    <w:rsid w:val="005D36EB"/>
    <w:rsid w:val="005D3811"/>
    <w:rsid w:val="005D38F4"/>
    <w:rsid w:val="005D3C45"/>
    <w:rsid w:val="005D4509"/>
    <w:rsid w:val="005D4824"/>
    <w:rsid w:val="005D49FB"/>
    <w:rsid w:val="005D4A0A"/>
    <w:rsid w:val="005D53F4"/>
    <w:rsid w:val="005D57C7"/>
    <w:rsid w:val="005D5889"/>
    <w:rsid w:val="005D59EE"/>
    <w:rsid w:val="005D5B4A"/>
    <w:rsid w:val="005D60DA"/>
    <w:rsid w:val="005D698D"/>
    <w:rsid w:val="005D6ADA"/>
    <w:rsid w:val="005D6D33"/>
    <w:rsid w:val="005D7E57"/>
    <w:rsid w:val="005E00AE"/>
    <w:rsid w:val="005E171A"/>
    <w:rsid w:val="005E1759"/>
    <w:rsid w:val="005E18D2"/>
    <w:rsid w:val="005E1DD3"/>
    <w:rsid w:val="005E1EED"/>
    <w:rsid w:val="005E2082"/>
    <w:rsid w:val="005E26BB"/>
    <w:rsid w:val="005E278C"/>
    <w:rsid w:val="005E2E74"/>
    <w:rsid w:val="005E2F8F"/>
    <w:rsid w:val="005E300E"/>
    <w:rsid w:val="005E334D"/>
    <w:rsid w:val="005E3496"/>
    <w:rsid w:val="005E34E2"/>
    <w:rsid w:val="005E408B"/>
    <w:rsid w:val="005E48F9"/>
    <w:rsid w:val="005E49E1"/>
    <w:rsid w:val="005E4A5B"/>
    <w:rsid w:val="005E5177"/>
    <w:rsid w:val="005E52EF"/>
    <w:rsid w:val="005E5F76"/>
    <w:rsid w:val="005E5F84"/>
    <w:rsid w:val="005E6459"/>
    <w:rsid w:val="005E656A"/>
    <w:rsid w:val="005E66FA"/>
    <w:rsid w:val="005E6BE7"/>
    <w:rsid w:val="005E7334"/>
    <w:rsid w:val="005E79CE"/>
    <w:rsid w:val="005E7C2A"/>
    <w:rsid w:val="005E7FF4"/>
    <w:rsid w:val="005F0052"/>
    <w:rsid w:val="005F04E7"/>
    <w:rsid w:val="005F05E6"/>
    <w:rsid w:val="005F0887"/>
    <w:rsid w:val="005F0914"/>
    <w:rsid w:val="005F0CCD"/>
    <w:rsid w:val="005F0EE8"/>
    <w:rsid w:val="005F0FAA"/>
    <w:rsid w:val="005F120B"/>
    <w:rsid w:val="005F14BB"/>
    <w:rsid w:val="005F1D8F"/>
    <w:rsid w:val="005F22E6"/>
    <w:rsid w:val="005F2320"/>
    <w:rsid w:val="005F26CD"/>
    <w:rsid w:val="005F2912"/>
    <w:rsid w:val="005F292E"/>
    <w:rsid w:val="005F36B6"/>
    <w:rsid w:val="005F3C0A"/>
    <w:rsid w:val="005F3CE0"/>
    <w:rsid w:val="005F3DD0"/>
    <w:rsid w:val="005F4021"/>
    <w:rsid w:val="005F4525"/>
    <w:rsid w:val="005F4B7D"/>
    <w:rsid w:val="005F52E7"/>
    <w:rsid w:val="005F5484"/>
    <w:rsid w:val="005F60C6"/>
    <w:rsid w:val="005F6336"/>
    <w:rsid w:val="005F65D0"/>
    <w:rsid w:val="005F6CD7"/>
    <w:rsid w:val="005F6EDD"/>
    <w:rsid w:val="005F71DB"/>
    <w:rsid w:val="005F7936"/>
    <w:rsid w:val="005F7E85"/>
    <w:rsid w:val="00600490"/>
    <w:rsid w:val="00600842"/>
    <w:rsid w:val="00600A6F"/>
    <w:rsid w:val="00600CDC"/>
    <w:rsid w:val="00600DF2"/>
    <w:rsid w:val="00601064"/>
    <w:rsid w:val="006017E1"/>
    <w:rsid w:val="00601D12"/>
    <w:rsid w:val="00601E29"/>
    <w:rsid w:val="00601F5A"/>
    <w:rsid w:val="0060279D"/>
    <w:rsid w:val="00602E75"/>
    <w:rsid w:val="00602FFC"/>
    <w:rsid w:val="0060320C"/>
    <w:rsid w:val="00603653"/>
    <w:rsid w:val="0060366E"/>
    <w:rsid w:val="006037CE"/>
    <w:rsid w:val="00603B0F"/>
    <w:rsid w:val="006042E0"/>
    <w:rsid w:val="00604325"/>
    <w:rsid w:val="00604606"/>
    <w:rsid w:val="00605786"/>
    <w:rsid w:val="00605C82"/>
    <w:rsid w:val="00606622"/>
    <w:rsid w:val="006068CD"/>
    <w:rsid w:val="00606FAC"/>
    <w:rsid w:val="006070D9"/>
    <w:rsid w:val="00607114"/>
    <w:rsid w:val="0060786E"/>
    <w:rsid w:val="006078D5"/>
    <w:rsid w:val="006106CA"/>
    <w:rsid w:val="00610AA7"/>
    <w:rsid w:val="00610C13"/>
    <w:rsid w:val="00611728"/>
    <w:rsid w:val="006119ED"/>
    <w:rsid w:val="00611CCE"/>
    <w:rsid w:val="006122BF"/>
    <w:rsid w:val="00612A3F"/>
    <w:rsid w:val="00612D78"/>
    <w:rsid w:val="00613278"/>
    <w:rsid w:val="00614916"/>
    <w:rsid w:val="00615144"/>
    <w:rsid w:val="00615894"/>
    <w:rsid w:val="00615A29"/>
    <w:rsid w:val="00616241"/>
    <w:rsid w:val="0061675B"/>
    <w:rsid w:val="0061711C"/>
    <w:rsid w:val="0061748A"/>
    <w:rsid w:val="00617CA3"/>
    <w:rsid w:val="006201B2"/>
    <w:rsid w:val="0062027C"/>
    <w:rsid w:val="00620581"/>
    <w:rsid w:val="00620A2D"/>
    <w:rsid w:val="00620B4F"/>
    <w:rsid w:val="00620D7F"/>
    <w:rsid w:val="00620EEC"/>
    <w:rsid w:val="0062167E"/>
    <w:rsid w:val="00621A2B"/>
    <w:rsid w:val="00621DB5"/>
    <w:rsid w:val="006225CD"/>
    <w:rsid w:val="0062350C"/>
    <w:rsid w:val="0062351B"/>
    <w:rsid w:val="006235FA"/>
    <w:rsid w:val="0062396A"/>
    <w:rsid w:val="00623986"/>
    <w:rsid w:val="0062401C"/>
    <w:rsid w:val="006247D8"/>
    <w:rsid w:val="0062484F"/>
    <w:rsid w:val="00624934"/>
    <w:rsid w:val="00624A68"/>
    <w:rsid w:val="00624EF9"/>
    <w:rsid w:val="0062587B"/>
    <w:rsid w:val="00626147"/>
    <w:rsid w:val="00626703"/>
    <w:rsid w:val="00627008"/>
    <w:rsid w:val="0062706A"/>
    <w:rsid w:val="006270D7"/>
    <w:rsid w:val="00627911"/>
    <w:rsid w:val="00627E82"/>
    <w:rsid w:val="00630A60"/>
    <w:rsid w:val="006311A5"/>
    <w:rsid w:val="0063217E"/>
    <w:rsid w:val="00632427"/>
    <w:rsid w:val="00632512"/>
    <w:rsid w:val="00632672"/>
    <w:rsid w:val="00632F73"/>
    <w:rsid w:val="006330C3"/>
    <w:rsid w:val="0063326E"/>
    <w:rsid w:val="00633551"/>
    <w:rsid w:val="00633823"/>
    <w:rsid w:val="00633883"/>
    <w:rsid w:val="00633976"/>
    <w:rsid w:val="00633C44"/>
    <w:rsid w:val="006348F0"/>
    <w:rsid w:val="00634CC9"/>
    <w:rsid w:val="0063512E"/>
    <w:rsid w:val="006351DE"/>
    <w:rsid w:val="00635525"/>
    <w:rsid w:val="006358EC"/>
    <w:rsid w:val="00635BEA"/>
    <w:rsid w:val="00636A6B"/>
    <w:rsid w:val="00636A8C"/>
    <w:rsid w:val="00637104"/>
    <w:rsid w:val="0063735D"/>
    <w:rsid w:val="00637A31"/>
    <w:rsid w:val="00637CC4"/>
    <w:rsid w:val="0064021A"/>
    <w:rsid w:val="006402C8"/>
    <w:rsid w:val="006407AA"/>
    <w:rsid w:val="00640FDA"/>
    <w:rsid w:val="00641C07"/>
    <w:rsid w:val="00641D69"/>
    <w:rsid w:val="00641E9E"/>
    <w:rsid w:val="0064215E"/>
    <w:rsid w:val="00642688"/>
    <w:rsid w:val="00642C0F"/>
    <w:rsid w:val="006436C3"/>
    <w:rsid w:val="0064502E"/>
    <w:rsid w:val="00645593"/>
    <w:rsid w:val="0064577F"/>
    <w:rsid w:val="00646D0C"/>
    <w:rsid w:val="00646EB8"/>
    <w:rsid w:val="00646EF5"/>
    <w:rsid w:val="006476B5"/>
    <w:rsid w:val="00650360"/>
    <w:rsid w:val="00650DB9"/>
    <w:rsid w:val="006516ED"/>
    <w:rsid w:val="006516F6"/>
    <w:rsid w:val="006517C5"/>
    <w:rsid w:val="00651B51"/>
    <w:rsid w:val="00651C20"/>
    <w:rsid w:val="00651C42"/>
    <w:rsid w:val="00652028"/>
    <w:rsid w:val="00652255"/>
    <w:rsid w:val="0065233F"/>
    <w:rsid w:val="0065257C"/>
    <w:rsid w:val="00652D16"/>
    <w:rsid w:val="006530D2"/>
    <w:rsid w:val="00653A97"/>
    <w:rsid w:val="00653BC9"/>
    <w:rsid w:val="00653DE1"/>
    <w:rsid w:val="00653F5B"/>
    <w:rsid w:val="0065496A"/>
    <w:rsid w:val="00655207"/>
    <w:rsid w:val="006556AB"/>
    <w:rsid w:val="006559EA"/>
    <w:rsid w:val="00655A00"/>
    <w:rsid w:val="00655AA8"/>
    <w:rsid w:val="00655CA0"/>
    <w:rsid w:val="00655E95"/>
    <w:rsid w:val="00655FFA"/>
    <w:rsid w:val="006563DC"/>
    <w:rsid w:val="00656783"/>
    <w:rsid w:val="00657771"/>
    <w:rsid w:val="00657888"/>
    <w:rsid w:val="00660109"/>
    <w:rsid w:val="0066020C"/>
    <w:rsid w:val="00660305"/>
    <w:rsid w:val="00660978"/>
    <w:rsid w:val="00660BE6"/>
    <w:rsid w:val="00660CCF"/>
    <w:rsid w:val="0066201A"/>
    <w:rsid w:val="00662382"/>
    <w:rsid w:val="0066267D"/>
    <w:rsid w:val="00662727"/>
    <w:rsid w:val="00662933"/>
    <w:rsid w:val="00662EB4"/>
    <w:rsid w:val="00662F98"/>
    <w:rsid w:val="00663062"/>
    <w:rsid w:val="006632E0"/>
    <w:rsid w:val="00663AA8"/>
    <w:rsid w:val="006647EC"/>
    <w:rsid w:val="006647F7"/>
    <w:rsid w:val="00664FBF"/>
    <w:rsid w:val="0066546E"/>
    <w:rsid w:val="00665C96"/>
    <w:rsid w:val="00666B99"/>
    <w:rsid w:val="006670C4"/>
    <w:rsid w:val="006673C1"/>
    <w:rsid w:val="00667576"/>
    <w:rsid w:val="00667BC4"/>
    <w:rsid w:val="00671046"/>
    <w:rsid w:val="00671492"/>
    <w:rsid w:val="00671513"/>
    <w:rsid w:val="00671749"/>
    <w:rsid w:val="00671CB9"/>
    <w:rsid w:val="00671D18"/>
    <w:rsid w:val="00671D19"/>
    <w:rsid w:val="00672180"/>
    <w:rsid w:val="006725DB"/>
    <w:rsid w:val="0067298D"/>
    <w:rsid w:val="00673C00"/>
    <w:rsid w:val="00674C48"/>
    <w:rsid w:val="00674CAB"/>
    <w:rsid w:val="00675702"/>
    <w:rsid w:val="00675CD3"/>
    <w:rsid w:val="0067633E"/>
    <w:rsid w:val="006764F6"/>
    <w:rsid w:val="006765DB"/>
    <w:rsid w:val="00676919"/>
    <w:rsid w:val="00676B0C"/>
    <w:rsid w:val="00676DEB"/>
    <w:rsid w:val="0067748E"/>
    <w:rsid w:val="00677745"/>
    <w:rsid w:val="00677A97"/>
    <w:rsid w:val="00677B92"/>
    <w:rsid w:val="00677D46"/>
    <w:rsid w:val="00677FCB"/>
    <w:rsid w:val="00680B47"/>
    <w:rsid w:val="00680D53"/>
    <w:rsid w:val="00680DEF"/>
    <w:rsid w:val="006817F7"/>
    <w:rsid w:val="00681DD8"/>
    <w:rsid w:val="00681FDD"/>
    <w:rsid w:val="00682755"/>
    <w:rsid w:val="006828DB"/>
    <w:rsid w:val="00682B44"/>
    <w:rsid w:val="00682FDC"/>
    <w:rsid w:val="006835A7"/>
    <w:rsid w:val="00683A5E"/>
    <w:rsid w:val="00683AF8"/>
    <w:rsid w:val="00683CE6"/>
    <w:rsid w:val="00684396"/>
    <w:rsid w:val="006848BD"/>
    <w:rsid w:val="00684B9D"/>
    <w:rsid w:val="00684E71"/>
    <w:rsid w:val="00684FC4"/>
    <w:rsid w:val="00684FC6"/>
    <w:rsid w:val="006855C9"/>
    <w:rsid w:val="006858C2"/>
    <w:rsid w:val="00685A07"/>
    <w:rsid w:val="00685D75"/>
    <w:rsid w:val="006863F7"/>
    <w:rsid w:val="006868A5"/>
    <w:rsid w:val="00686B22"/>
    <w:rsid w:val="006870A5"/>
    <w:rsid w:val="006872D4"/>
    <w:rsid w:val="00687648"/>
    <w:rsid w:val="00687CD1"/>
    <w:rsid w:val="006900D1"/>
    <w:rsid w:val="006900D6"/>
    <w:rsid w:val="006907D3"/>
    <w:rsid w:val="006908B4"/>
    <w:rsid w:val="00690900"/>
    <w:rsid w:val="0069091A"/>
    <w:rsid w:val="00690A34"/>
    <w:rsid w:val="00690A4F"/>
    <w:rsid w:val="00690CDA"/>
    <w:rsid w:val="00690F10"/>
    <w:rsid w:val="006916AE"/>
    <w:rsid w:val="00691944"/>
    <w:rsid w:val="006922EB"/>
    <w:rsid w:val="0069252E"/>
    <w:rsid w:val="0069263C"/>
    <w:rsid w:val="00692EF8"/>
    <w:rsid w:val="0069304F"/>
    <w:rsid w:val="006932AD"/>
    <w:rsid w:val="006932E2"/>
    <w:rsid w:val="00693B9C"/>
    <w:rsid w:val="00693E05"/>
    <w:rsid w:val="00693F5A"/>
    <w:rsid w:val="00694460"/>
    <w:rsid w:val="00695346"/>
    <w:rsid w:val="00695F7E"/>
    <w:rsid w:val="006963B8"/>
    <w:rsid w:val="0069650E"/>
    <w:rsid w:val="0069677B"/>
    <w:rsid w:val="00696A66"/>
    <w:rsid w:val="00696C2B"/>
    <w:rsid w:val="006971C9"/>
    <w:rsid w:val="00697651"/>
    <w:rsid w:val="00697A0A"/>
    <w:rsid w:val="00697E27"/>
    <w:rsid w:val="00697F61"/>
    <w:rsid w:val="006A003C"/>
    <w:rsid w:val="006A049E"/>
    <w:rsid w:val="006A0ED9"/>
    <w:rsid w:val="006A189B"/>
    <w:rsid w:val="006A315D"/>
    <w:rsid w:val="006A39EB"/>
    <w:rsid w:val="006A3C62"/>
    <w:rsid w:val="006A3F79"/>
    <w:rsid w:val="006A43D5"/>
    <w:rsid w:val="006A449C"/>
    <w:rsid w:val="006A4645"/>
    <w:rsid w:val="006A4CE7"/>
    <w:rsid w:val="006A54BA"/>
    <w:rsid w:val="006A5B48"/>
    <w:rsid w:val="006A5D60"/>
    <w:rsid w:val="006A617D"/>
    <w:rsid w:val="006A6193"/>
    <w:rsid w:val="006A6449"/>
    <w:rsid w:val="006A6F71"/>
    <w:rsid w:val="006A6FE5"/>
    <w:rsid w:val="006A718D"/>
    <w:rsid w:val="006A77F7"/>
    <w:rsid w:val="006A79CA"/>
    <w:rsid w:val="006A7F6A"/>
    <w:rsid w:val="006B0093"/>
    <w:rsid w:val="006B06C0"/>
    <w:rsid w:val="006B0CFA"/>
    <w:rsid w:val="006B131F"/>
    <w:rsid w:val="006B1408"/>
    <w:rsid w:val="006B14A7"/>
    <w:rsid w:val="006B1613"/>
    <w:rsid w:val="006B1BB7"/>
    <w:rsid w:val="006B228E"/>
    <w:rsid w:val="006B276C"/>
    <w:rsid w:val="006B3258"/>
    <w:rsid w:val="006B3520"/>
    <w:rsid w:val="006B3711"/>
    <w:rsid w:val="006B3820"/>
    <w:rsid w:val="006B3B8B"/>
    <w:rsid w:val="006B42AF"/>
    <w:rsid w:val="006B4C64"/>
    <w:rsid w:val="006B515F"/>
    <w:rsid w:val="006B5247"/>
    <w:rsid w:val="006B528B"/>
    <w:rsid w:val="006B5432"/>
    <w:rsid w:val="006B5466"/>
    <w:rsid w:val="006B56F4"/>
    <w:rsid w:val="006B578F"/>
    <w:rsid w:val="006B5A7A"/>
    <w:rsid w:val="006B5CDF"/>
    <w:rsid w:val="006B6917"/>
    <w:rsid w:val="006B6922"/>
    <w:rsid w:val="006B6B9B"/>
    <w:rsid w:val="006B6EC7"/>
    <w:rsid w:val="006B714F"/>
    <w:rsid w:val="006B75B3"/>
    <w:rsid w:val="006B77AF"/>
    <w:rsid w:val="006B79DA"/>
    <w:rsid w:val="006C0435"/>
    <w:rsid w:val="006C05E4"/>
    <w:rsid w:val="006C098A"/>
    <w:rsid w:val="006C0C05"/>
    <w:rsid w:val="006C19BB"/>
    <w:rsid w:val="006C2848"/>
    <w:rsid w:val="006C2917"/>
    <w:rsid w:val="006C2AF8"/>
    <w:rsid w:val="006C3090"/>
    <w:rsid w:val="006C317D"/>
    <w:rsid w:val="006C3248"/>
    <w:rsid w:val="006C3442"/>
    <w:rsid w:val="006C3E26"/>
    <w:rsid w:val="006C3F50"/>
    <w:rsid w:val="006C3FA6"/>
    <w:rsid w:val="006C4528"/>
    <w:rsid w:val="006C5195"/>
    <w:rsid w:val="006C52A6"/>
    <w:rsid w:val="006C5AC4"/>
    <w:rsid w:val="006C5B0B"/>
    <w:rsid w:val="006C5C0F"/>
    <w:rsid w:val="006C5D0F"/>
    <w:rsid w:val="006C6E4A"/>
    <w:rsid w:val="006C7313"/>
    <w:rsid w:val="006C7446"/>
    <w:rsid w:val="006C7944"/>
    <w:rsid w:val="006D002A"/>
    <w:rsid w:val="006D0235"/>
    <w:rsid w:val="006D0358"/>
    <w:rsid w:val="006D088C"/>
    <w:rsid w:val="006D099F"/>
    <w:rsid w:val="006D1196"/>
    <w:rsid w:val="006D13D9"/>
    <w:rsid w:val="006D1628"/>
    <w:rsid w:val="006D17AA"/>
    <w:rsid w:val="006D2128"/>
    <w:rsid w:val="006D22B5"/>
    <w:rsid w:val="006D2EB7"/>
    <w:rsid w:val="006D33C5"/>
    <w:rsid w:val="006D35C1"/>
    <w:rsid w:val="006D3610"/>
    <w:rsid w:val="006D3743"/>
    <w:rsid w:val="006D3863"/>
    <w:rsid w:val="006D3939"/>
    <w:rsid w:val="006D40B8"/>
    <w:rsid w:val="006D4DBD"/>
    <w:rsid w:val="006D5041"/>
    <w:rsid w:val="006D61C7"/>
    <w:rsid w:val="006D646E"/>
    <w:rsid w:val="006D66AF"/>
    <w:rsid w:val="006D6709"/>
    <w:rsid w:val="006D689C"/>
    <w:rsid w:val="006D6CAA"/>
    <w:rsid w:val="006D6D89"/>
    <w:rsid w:val="006D6F1B"/>
    <w:rsid w:val="006D7102"/>
    <w:rsid w:val="006D74D6"/>
    <w:rsid w:val="006D75A4"/>
    <w:rsid w:val="006D7CE7"/>
    <w:rsid w:val="006E036F"/>
    <w:rsid w:val="006E068B"/>
    <w:rsid w:val="006E132C"/>
    <w:rsid w:val="006E1476"/>
    <w:rsid w:val="006E1A4B"/>
    <w:rsid w:val="006E1A84"/>
    <w:rsid w:val="006E1B5A"/>
    <w:rsid w:val="006E1BE9"/>
    <w:rsid w:val="006E1F88"/>
    <w:rsid w:val="006E2AA0"/>
    <w:rsid w:val="006E2B33"/>
    <w:rsid w:val="006E38B0"/>
    <w:rsid w:val="006E3CC9"/>
    <w:rsid w:val="006E4592"/>
    <w:rsid w:val="006E5086"/>
    <w:rsid w:val="006E590E"/>
    <w:rsid w:val="006E61AF"/>
    <w:rsid w:val="006E7239"/>
    <w:rsid w:val="006E7EA5"/>
    <w:rsid w:val="006E7F9B"/>
    <w:rsid w:val="006E7FCD"/>
    <w:rsid w:val="006F0062"/>
    <w:rsid w:val="006F03BB"/>
    <w:rsid w:val="006F0601"/>
    <w:rsid w:val="006F073A"/>
    <w:rsid w:val="006F1B9A"/>
    <w:rsid w:val="006F1C82"/>
    <w:rsid w:val="006F1CE3"/>
    <w:rsid w:val="006F1D19"/>
    <w:rsid w:val="006F2270"/>
    <w:rsid w:val="006F2451"/>
    <w:rsid w:val="006F29A0"/>
    <w:rsid w:val="006F2D40"/>
    <w:rsid w:val="006F30D7"/>
    <w:rsid w:val="006F3D9A"/>
    <w:rsid w:val="006F3E47"/>
    <w:rsid w:val="006F43DC"/>
    <w:rsid w:val="006F4485"/>
    <w:rsid w:val="006F4492"/>
    <w:rsid w:val="006F5483"/>
    <w:rsid w:val="006F5DC4"/>
    <w:rsid w:val="006F5EBA"/>
    <w:rsid w:val="006F5F6C"/>
    <w:rsid w:val="006F5F70"/>
    <w:rsid w:val="006F60FD"/>
    <w:rsid w:val="006F65C1"/>
    <w:rsid w:val="006F6781"/>
    <w:rsid w:val="006F69EA"/>
    <w:rsid w:val="006F69ED"/>
    <w:rsid w:val="006F73F9"/>
    <w:rsid w:val="006F7463"/>
    <w:rsid w:val="006F7E40"/>
    <w:rsid w:val="006F7F77"/>
    <w:rsid w:val="007007BB"/>
    <w:rsid w:val="00700D5C"/>
    <w:rsid w:val="00700F55"/>
    <w:rsid w:val="0070110B"/>
    <w:rsid w:val="007012F2"/>
    <w:rsid w:val="0070136C"/>
    <w:rsid w:val="00701379"/>
    <w:rsid w:val="007013A0"/>
    <w:rsid w:val="0070195E"/>
    <w:rsid w:val="00701E55"/>
    <w:rsid w:val="00701EB7"/>
    <w:rsid w:val="0070232C"/>
    <w:rsid w:val="007023D5"/>
    <w:rsid w:val="0070251F"/>
    <w:rsid w:val="00702941"/>
    <w:rsid w:val="00702960"/>
    <w:rsid w:val="00702B10"/>
    <w:rsid w:val="00702B75"/>
    <w:rsid w:val="00702EB6"/>
    <w:rsid w:val="0070325F"/>
    <w:rsid w:val="00703468"/>
    <w:rsid w:val="00703B0E"/>
    <w:rsid w:val="00703EB6"/>
    <w:rsid w:val="00704286"/>
    <w:rsid w:val="00704845"/>
    <w:rsid w:val="00704B59"/>
    <w:rsid w:val="00704D58"/>
    <w:rsid w:val="00704F40"/>
    <w:rsid w:val="007057C7"/>
    <w:rsid w:val="00705E10"/>
    <w:rsid w:val="00705EE5"/>
    <w:rsid w:val="0070613C"/>
    <w:rsid w:val="007062D3"/>
    <w:rsid w:val="007066A4"/>
    <w:rsid w:val="00706933"/>
    <w:rsid w:val="0070699F"/>
    <w:rsid w:val="0070712A"/>
    <w:rsid w:val="00707539"/>
    <w:rsid w:val="007076A8"/>
    <w:rsid w:val="00707745"/>
    <w:rsid w:val="00707995"/>
    <w:rsid w:val="00707EFB"/>
    <w:rsid w:val="00710211"/>
    <w:rsid w:val="007102EC"/>
    <w:rsid w:val="00710843"/>
    <w:rsid w:val="00710921"/>
    <w:rsid w:val="00710B6B"/>
    <w:rsid w:val="00711AF9"/>
    <w:rsid w:val="00712BBB"/>
    <w:rsid w:val="00712EA4"/>
    <w:rsid w:val="00713048"/>
    <w:rsid w:val="00713861"/>
    <w:rsid w:val="007139C9"/>
    <w:rsid w:val="007142E3"/>
    <w:rsid w:val="00714849"/>
    <w:rsid w:val="0071540F"/>
    <w:rsid w:val="007154E9"/>
    <w:rsid w:val="00715B19"/>
    <w:rsid w:val="00715B8D"/>
    <w:rsid w:val="00715F08"/>
    <w:rsid w:val="0071673F"/>
    <w:rsid w:val="00716FC5"/>
    <w:rsid w:val="00717047"/>
    <w:rsid w:val="0071709F"/>
    <w:rsid w:val="00717186"/>
    <w:rsid w:val="00717988"/>
    <w:rsid w:val="00717DCA"/>
    <w:rsid w:val="00720FDC"/>
    <w:rsid w:val="00721056"/>
    <w:rsid w:val="007211DD"/>
    <w:rsid w:val="007214EA"/>
    <w:rsid w:val="007219B7"/>
    <w:rsid w:val="00721ACD"/>
    <w:rsid w:val="007221C3"/>
    <w:rsid w:val="00722279"/>
    <w:rsid w:val="00722C7C"/>
    <w:rsid w:val="00723722"/>
    <w:rsid w:val="00724558"/>
    <w:rsid w:val="007245DF"/>
    <w:rsid w:val="007245E5"/>
    <w:rsid w:val="00724995"/>
    <w:rsid w:val="00724EDD"/>
    <w:rsid w:val="00724F5D"/>
    <w:rsid w:val="00725140"/>
    <w:rsid w:val="00725145"/>
    <w:rsid w:val="007256F2"/>
    <w:rsid w:val="00725714"/>
    <w:rsid w:val="00725786"/>
    <w:rsid w:val="007259A3"/>
    <w:rsid w:val="00725B92"/>
    <w:rsid w:val="00725C99"/>
    <w:rsid w:val="00725DEF"/>
    <w:rsid w:val="00725E65"/>
    <w:rsid w:val="0072629A"/>
    <w:rsid w:val="007264D6"/>
    <w:rsid w:val="00727044"/>
    <w:rsid w:val="007275A4"/>
    <w:rsid w:val="00730782"/>
    <w:rsid w:val="007308C9"/>
    <w:rsid w:val="00730D8F"/>
    <w:rsid w:val="007310D5"/>
    <w:rsid w:val="007310E1"/>
    <w:rsid w:val="00731132"/>
    <w:rsid w:val="0073137D"/>
    <w:rsid w:val="007318FC"/>
    <w:rsid w:val="00731B2D"/>
    <w:rsid w:val="00731E34"/>
    <w:rsid w:val="00731FB6"/>
    <w:rsid w:val="00732107"/>
    <w:rsid w:val="00732529"/>
    <w:rsid w:val="00732582"/>
    <w:rsid w:val="007327BB"/>
    <w:rsid w:val="00732862"/>
    <w:rsid w:val="007352CB"/>
    <w:rsid w:val="00735485"/>
    <w:rsid w:val="007354E6"/>
    <w:rsid w:val="007357C9"/>
    <w:rsid w:val="00735B1D"/>
    <w:rsid w:val="00735E0D"/>
    <w:rsid w:val="00735FE1"/>
    <w:rsid w:val="00736BC6"/>
    <w:rsid w:val="00737723"/>
    <w:rsid w:val="00737E3C"/>
    <w:rsid w:val="007401CE"/>
    <w:rsid w:val="00740476"/>
    <w:rsid w:val="00740642"/>
    <w:rsid w:val="0074080F"/>
    <w:rsid w:val="00740972"/>
    <w:rsid w:val="007413D5"/>
    <w:rsid w:val="0074167B"/>
    <w:rsid w:val="00742179"/>
    <w:rsid w:val="00742225"/>
    <w:rsid w:val="00742891"/>
    <w:rsid w:val="007428EA"/>
    <w:rsid w:val="00742C27"/>
    <w:rsid w:val="0074304A"/>
    <w:rsid w:val="00743238"/>
    <w:rsid w:val="0074407E"/>
    <w:rsid w:val="007447B3"/>
    <w:rsid w:val="0074491B"/>
    <w:rsid w:val="0074518E"/>
    <w:rsid w:val="00745687"/>
    <w:rsid w:val="007456D7"/>
    <w:rsid w:val="0074577E"/>
    <w:rsid w:val="007458BD"/>
    <w:rsid w:val="007459F9"/>
    <w:rsid w:val="00745AAE"/>
    <w:rsid w:val="00745E0F"/>
    <w:rsid w:val="007462A9"/>
    <w:rsid w:val="007463F4"/>
    <w:rsid w:val="00746460"/>
    <w:rsid w:val="007464BB"/>
    <w:rsid w:val="00746FCF"/>
    <w:rsid w:val="007472D7"/>
    <w:rsid w:val="00747D28"/>
    <w:rsid w:val="00747EEB"/>
    <w:rsid w:val="00750370"/>
    <w:rsid w:val="007504A1"/>
    <w:rsid w:val="00750891"/>
    <w:rsid w:val="00750E4E"/>
    <w:rsid w:val="00750F2C"/>
    <w:rsid w:val="00750FA3"/>
    <w:rsid w:val="007516F3"/>
    <w:rsid w:val="00751830"/>
    <w:rsid w:val="00751E26"/>
    <w:rsid w:val="00751FE7"/>
    <w:rsid w:val="00752C2E"/>
    <w:rsid w:val="007531C2"/>
    <w:rsid w:val="00753302"/>
    <w:rsid w:val="00753968"/>
    <w:rsid w:val="00753C09"/>
    <w:rsid w:val="00753E6B"/>
    <w:rsid w:val="0075472C"/>
    <w:rsid w:val="007547B1"/>
    <w:rsid w:val="007548AD"/>
    <w:rsid w:val="00754B70"/>
    <w:rsid w:val="00754E35"/>
    <w:rsid w:val="00754EB1"/>
    <w:rsid w:val="007550E8"/>
    <w:rsid w:val="00755180"/>
    <w:rsid w:val="0075563D"/>
    <w:rsid w:val="00755838"/>
    <w:rsid w:val="00755DD2"/>
    <w:rsid w:val="00755DF4"/>
    <w:rsid w:val="007564D6"/>
    <w:rsid w:val="00756544"/>
    <w:rsid w:val="00756653"/>
    <w:rsid w:val="00756ABF"/>
    <w:rsid w:val="00757098"/>
    <w:rsid w:val="00757113"/>
    <w:rsid w:val="0075727E"/>
    <w:rsid w:val="00757795"/>
    <w:rsid w:val="00760343"/>
    <w:rsid w:val="00760EC3"/>
    <w:rsid w:val="00761367"/>
    <w:rsid w:val="007631A2"/>
    <w:rsid w:val="007631A4"/>
    <w:rsid w:val="007635F0"/>
    <w:rsid w:val="0076367B"/>
    <w:rsid w:val="007636F5"/>
    <w:rsid w:val="00764080"/>
    <w:rsid w:val="00764D82"/>
    <w:rsid w:val="00765165"/>
    <w:rsid w:val="00765389"/>
    <w:rsid w:val="007654D1"/>
    <w:rsid w:val="007656A6"/>
    <w:rsid w:val="00765820"/>
    <w:rsid w:val="00765A6F"/>
    <w:rsid w:val="00765B6F"/>
    <w:rsid w:val="00765F2F"/>
    <w:rsid w:val="007665CD"/>
    <w:rsid w:val="007667E1"/>
    <w:rsid w:val="0076683E"/>
    <w:rsid w:val="00767F99"/>
    <w:rsid w:val="00770AD3"/>
    <w:rsid w:val="00770BB3"/>
    <w:rsid w:val="00770DB7"/>
    <w:rsid w:val="00771272"/>
    <w:rsid w:val="00771D40"/>
    <w:rsid w:val="00771DF2"/>
    <w:rsid w:val="00772074"/>
    <w:rsid w:val="00772371"/>
    <w:rsid w:val="0077248F"/>
    <w:rsid w:val="007729C3"/>
    <w:rsid w:val="00772A37"/>
    <w:rsid w:val="00772C73"/>
    <w:rsid w:val="00772FDB"/>
    <w:rsid w:val="0077314E"/>
    <w:rsid w:val="00773B7D"/>
    <w:rsid w:val="007741C3"/>
    <w:rsid w:val="0077464F"/>
    <w:rsid w:val="007748FF"/>
    <w:rsid w:val="00774B59"/>
    <w:rsid w:val="00774F22"/>
    <w:rsid w:val="00775431"/>
    <w:rsid w:val="00775D18"/>
    <w:rsid w:val="00775F85"/>
    <w:rsid w:val="00776653"/>
    <w:rsid w:val="007767AF"/>
    <w:rsid w:val="007769CD"/>
    <w:rsid w:val="00776B30"/>
    <w:rsid w:val="007771F7"/>
    <w:rsid w:val="0077727F"/>
    <w:rsid w:val="00777894"/>
    <w:rsid w:val="00777AD4"/>
    <w:rsid w:val="0078027B"/>
    <w:rsid w:val="00780EB3"/>
    <w:rsid w:val="00781957"/>
    <w:rsid w:val="00781AA7"/>
    <w:rsid w:val="00781CBD"/>
    <w:rsid w:val="00781EEA"/>
    <w:rsid w:val="0078311E"/>
    <w:rsid w:val="007833C0"/>
    <w:rsid w:val="007834E5"/>
    <w:rsid w:val="00783770"/>
    <w:rsid w:val="00783A1A"/>
    <w:rsid w:val="007842F0"/>
    <w:rsid w:val="00784E26"/>
    <w:rsid w:val="00785C87"/>
    <w:rsid w:val="00785ECA"/>
    <w:rsid w:val="0078600C"/>
    <w:rsid w:val="007863FF"/>
    <w:rsid w:val="00786BB7"/>
    <w:rsid w:val="007873A1"/>
    <w:rsid w:val="00787488"/>
    <w:rsid w:val="0078762C"/>
    <w:rsid w:val="00787DA4"/>
    <w:rsid w:val="00790EAC"/>
    <w:rsid w:val="00791122"/>
    <w:rsid w:val="00791CAA"/>
    <w:rsid w:val="00791D56"/>
    <w:rsid w:val="00791ED6"/>
    <w:rsid w:val="0079218D"/>
    <w:rsid w:val="00792A58"/>
    <w:rsid w:val="00792A89"/>
    <w:rsid w:val="00792D93"/>
    <w:rsid w:val="00792E00"/>
    <w:rsid w:val="00793CA3"/>
    <w:rsid w:val="0079446E"/>
    <w:rsid w:val="00794981"/>
    <w:rsid w:val="00794BC1"/>
    <w:rsid w:val="00794BF1"/>
    <w:rsid w:val="00794E39"/>
    <w:rsid w:val="007956F9"/>
    <w:rsid w:val="0079573B"/>
    <w:rsid w:val="0079633B"/>
    <w:rsid w:val="00796844"/>
    <w:rsid w:val="00796B82"/>
    <w:rsid w:val="00797646"/>
    <w:rsid w:val="00797E6A"/>
    <w:rsid w:val="007A0042"/>
    <w:rsid w:val="007A01CA"/>
    <w:rsid w:val="007A05BF"/>
    <w:rsid w:val="007A0E3C"/>
    <w:rsid w:val="007A0F3D"/>
    <w:rsid w:val="007A1B43"/>
    <w:rsid w:val="007A1B7A"/>
    <w:rsid w:val="007A217E"/>
    <w:rsid w:val="007A221E"/>
    <w:rsid w:val="007A22B2"/>
    <w:rsid w:val="007A283A"/>
    <w:rsid w:val="007A2AF9"/>
    <w:rsid w:val="007A2BA2"/>
    <w:rsid w:val="007A2F32"/>
    <w:rsid w:val="007A2FD7"/>
    <w:rsid w:val="007A3844"/>
    <w:rsid w:val="007A3AC0"/>
    <w:rsid w:val="007A4124"/>
    <w:rsid w:val="007A44A3"/>
    <w:rsid w:val="007A452A"/>
    <w:rsid w:val="007A4A38"/>
    <w:rsid w:val="007A5147"/>
    <w:rsid w:val="007A5456"/>
    <w:rsid w:val="007A5F1E"/>
    <w:rsid w:val="007A5F4D"/>
    <w:rsid w:val="007A617C"/>
    <w:rsid w:val="007A6522"/>
    <w:rsid w:val="007A6793"/>
    <w:rsid w:val="007A69F2"/>
    <w:rsid w:val="007A6C2F"/>
    <w:rsid w:val="007A6F85"/>
    <w:rsid w:val="007A6FDF"/>
    <w:rsid w:val="007A763A"/>
    <w:rsid w:val="007A78F1"/>
    <w:rsid w:val="007A7D2E"/>
    <w:rsid w:val="007B00F3"/>
    <w:rsid w:val="007B08F9"/>
    <w:rsid w:val="007B09BC"/>
    <w:rsid w:val="007B0D12"/>
    <w:rsid w:val="007B0D25"/>
    <w:rsid w:val="007B124F"/>
    <w:rsid w:val="007B179E"/>
    <w:rsid w:val="007B1C69"/>
    <w:rsid w:val="007B1D72"/>
    <w:rsid w:val="007B2423"/>
    <w:rsid w:val="007B261B"/>
    <w:rsid w:val="007B275B"/>
    <w:rsid w:val="007B293E"/>
    <w:rsid w:val="007B29D0"/>
    <w:rsid w:val="007B2BC7"/>
    <w:rsid w:val="007B3D3E"/>
    <w:rsid w:val="007B4788"/>
    <w:rsid w:val="007B50CD"/>
    <w:rsid w:val="007B5C92"/>
    <w:rsid w:val="007B5E5D"/>
    <w:rsid w:val="007B605A"/>
    <w:rsid w:val="007B613C"/>
    <w:rsid w:val="007B631E"/>
    <w:rsid w:val="007B70AF"/>
    <w:rsid w:val="007B71CE"/>
    <w:rsid w:val="007B7346"/>
    <w:rsid w:val="007B7850"/>
    <w:rsid w:val="007B7F8A"/>
    <w:rsid w:val="007C01A0"/>
    <w:rsid w:val="007C06B3"/>
    <w:rsid w:val="007C0B59"/>
    <w:rsid w:val="007C0D2A"/>
    <w:rsid w:val="007C14B5"/>
    <w:rsid w:val="007C150F"/>
    <w:rsid w:val="007C15B5"/>
    <w:rsid w:val="007C19A9"/>
    <w:rsid w:val="007C23B2"/>
    <w:rsid w:val="007C2426"/>
    <w:rsid w:val="007C275A"/>
    <w:rsid w:val="007C280B"/>
    <w:rsid w:val="007C2B0F"/>
    <w:rsid w:val="007C2DBE"/>
    <w:rsid w:val="007C305C"/>
    <w:rsid w:val="007C331E"/>
    <w:rsid w:val="007C3597"/>
    <w:rsid w:val="007C3A28"/>
    <w:rsid w:val="007C3DD3"/>
    <w:rsid w:val="007C3F1B"/>
    <w:rsid w:val="007C4779"/>
    <w:rsid w:val="007C4797"/>
    <w:rsid w:val="007C4939"/>
    <w:rsid w:val="007C4F37"/>
    <w:rsid w:val="007C5010"/>
    <w:rsid w:val="007C59A1"/>
    <w:rsid w:val="007C59B9"/>
    <w:rsid w:val="007C6828"/>
    <w:rsid w:val="007C69D3"/>
    <w:rsid w:val="007C6C18"/>
    <w:rsid w:val="007D0146"/>
    <w:rsid w:val="007D01D5"/>
    <w:rsid w:val="007D034F"/>
    <w:rsid w:val="007D048E"/>
    <w:rsid w:val="007D244B"/>
    <w:rsid w:val="007D2BFE"/>
    <w:rsid w:val="007D2F10"/>
    <w:rsid w:val="007D32EF"/>
    <w:rsid w:val="007D384B"/>
    <w:rsid w:val="007D38DA"/>
    <w:rsid w:val="007D3AE8"/>
    <w:rsid w:val="007D434F"/>
    <w:rsid w:val="007D4D41"/>
    <w:rsid w:val="007D4FFE"/>
    <w:rsid w:val="007D501F"/>
    <w:rsid w:val="007D54D1"/>
    <w:rsid w:val="007D5CAD"/>
    <w:rsid w:val="007D6373"/>
    <w:rsid w:val="007D6B0E"/>
    <w:rsid w:val="007D6CCC"/>
    <w:rsid w:val="007D7131"/>
    <w:rsid w:val="007D7E5A"/>
    <w:rsid w:val="007E0946"/>
    <w:rsid w:val="007E12EC"/>
    <w:rsid w:val="007E1587"/>
    <w:rsid w:val="007E163B"/>
    <w:rsid w:val="007E1B56"/>
    <w:rsid w:val="007E1D5F"/>
    <w:rsid w:val="007E212E"/>
    <w:rsid w:val="007E26F5"/>
    <w:rsid w:val="007E2873"/>
    <w:rsid w:val="007E307D"/>
    <w:rsid w:val="007E3413"/>
    <w:rsid w:val="007E34C8"/>
    <w:rsid w:val="007E3E71"/>
    <w:rsid w:val="007E3FEA"/>
    <w:rsid w:val="007E424A"/>
    <w:rsid w:val="007E448B"/>
    <w:rsid w:val="007E4519"/>
    <w:rsid w:val="007E4942"/>
    <w:rsid w:val="007E4C51"/>
    <w:rsid w:val="007E5025"/>
    <w:rsid w:val="007E5439"/>
    <w:rsid w:val="007E543D"/>
    <w:rsid w:val="007E58E2"/>
    <w:rsid w:val="007E5AC5"/>
    <w:rsid w:val="007E60C7"/>
    <w:rsid w:val="007E6271"/>
    <w:rsid w:val="007E680C"/>
    <w:rsid w:val="007E6F72"/>
    <w:rsid w:val="007E7312"/>
    <w:rsid w:val="007E754D"/>
    <w:rsid w:val="007F02DC"/>
    <w:rsid w:val="007F07F2"/>
    <w:rsid w:val="007F0D36"/>
    <w:rsid w:val="007F1001"/>
    <w:rsid w:val="007F14DE"/>
    <w:rsid w:val="007F1669"/>
    <w:rsid w:val="007F169F"/>
    <w:rsid w:val="007F1762"/>
    <w:rsid w:val="007F1E2E"/>
    <w:rsid w:val="007F24F6"/>
    <w:rsid w:val="007F2761"/>
    <w:rsid w:val="007F2BD2"/>
    <w:rsid w:val="007F2FE2"/>
    <w:rsid w:val="007F3743"/>
    <w:rsid w:val="007F3E8D"/>
    <w:rsid w:val="007F4037"/>
    <w:rsid w:val="007F43D9"/>
    <w:rsid w:val="007F4EDE"/>
    <w:rsid w:val="007F4F37"/>
    <w:rsid w:val="007F5029"/>
    <w:rsid w:val="007F511F"/>
    <w:rsid w:val="007F5153"/>
    <w:rsid w:val="007F575A"/>
    <w:rsid w:val="007F588F"/>
    <w:rsid w:val="007F5E0B"/>
    <w:rsid w:val="007F5EFC"/>
    <w:rsid w:val="007F6056"/>
    <w:rsid w:val="007F623A"/>
    <w:rsid w:val="007F682C"/>
    <w:rsid w:val="007F69D9"/>
    <w:rsid w:val="007F6E3A"/>
    <w:rsid w:val="007F6E99"/>
    <w:rsid w:val="007F6F7B"/>
    <w:rsid w:val="007F703A"/>
    <w:rsid w:val="007F71AD"/>
    <w:rsid w:val="007F7A4A"/>
    <w:rsid w:val="007F7C0C"/>
    <w:rsid w:val="00800270"/>
    <w:rsid w:val="008008D4"/>
    <w:rsid w:val="00800BD0"/>
    <w:rsid w:val="008018FF"/>
    <w:rsid w:val="00801A30"/>
    <w:rsid w:val="00801D10"/>
    <w:rsid w:val="00801EC9"/>
    <w:rsid w:val="008020DD"/>
    <w:rsid w:val="0080230C"/>
    <w:rsid w:val="0080246F"/>
    <w:rsid w:val="00802668"/>
    <w:rsid w:val="00802768"/>
    <w:rsid w:val="00802D8C"/>
    <w:rsid w:val="00803311"/>
    <w:rsid w:val="008038B4"/>
    <w:rsid w:val="008043B4"/>
    <w:rsid w:val="00804457"/>
    <w:rsid w:val="008044EF"/>
    <w:rsid w:val="00804639"/>
    <w:rsid w:val="008047C2"/>
    <w:rsid w:val="0080520A"/>
    <w:rsid w:val="00805D28"/>
    <w:rsid w:val="00805E05"/>
    <w:rsid w:val="008062D4"/>
    <w:rsid w:val="00806346"/>
    <w:rsid w:val="00806606"/>
    <w:rsid w:val="008067B9"/>
    <w:rsid w:val="00806B8E"/>
    <w:rsid w:val="0080779F"/>
    <w:rsid w:val="008079A0"/>
    <w:rsid w:val="00807AB1"/>
    <w:rsid w:val="00807CDF"/>
    <w:rsid w:val="00807DFE"/>
    <w:rsid w:val="00810129"/>
    <w:rsid w:val="00810507"/>
    <w:rsid w:val="00810A76"/>
    <w:rsid w:val="00810BD1"/>
    <w:rsid w:val="00811215"/>
    <w:rsid w:val="008116EC"/>
    <w:rsid w:val="00812120"/>
    <w:rsid w:val="008125D6"/>
    <w:rsid w:val="008128DB"/>
    <w:rsid w:val="0081290B"/>
    <w:rsid w:val="00812ADA"/>
    <w:rsid w:val="00812B00"/>
    <w:rsid w:val="00813048"/>
    <w:rsid w:val="008133C3"/>
    <w:rsid w:val="00813A40"/>
    <w:rsid w:val="00813AB4"/>
    <w:rsid w:val="00814571"/>
    <w:rsid w:val="00814883"/>
    <w:rsid w:val="00814F63"/>
    <w:rsid w:val="00815486"/>
    <w:rsid w:val="00815531"/>
    <w:rsid w:val="00815790"/>
    <w:rsid w:val="008158AB"/>
    <w:rsid w:val="008158E2"/>
    <w:rsid w:val="00815FE5"/>
    <w:rsid w:val="0081622C"/>
    <w:rsid w:val="00816255"/>
    <w:rsid w:val="0081673B"/>
    <w:rsid w:val="00816777"/>
    <w:rsid w:val="008168D4"/>
    <w:rsid w:val="00816DB6"/>
    <w:rsid w:val="00817317"/>
    <w:rsid w:val="008173C3"/>
    <w:rsid w:val="008175DE"/>
    <w:rsid w:val="0082066E"/>
    <w:rsid w:val="00820A36"/>
    <w:rsid w:val="00820E1E"/>
    <w:rsid w:val="008215B9"/>
    <w:rsid w:val="008219C6"/>
    <w:rsid w:val="00821D62"/>
    <w:rsid w:val="00821E64"/>
    <w:rsid w:val="00822124"/>
    <w:rsid w:val="00822423"/>
    <w:rsid w:val="008224A1"/>
    <w:rsid w:val="008224BF"/>
    <w:rsid w:val="008225B3"/>
    <w:rsid w:val="008228C8"/>
    <w:rsid w:val="008246E7"/>
    <w:rsid w:val="008249BD"/>
    <w:rsid w:val="00824A65"/>
    <w:rsid w:val="00824AAD"/>
    <w:rsid w:val="00824CB8"/>
    <w:rsid w:val="00824FC7"/>
    <w:rsid w:val="0082508A"/>
    <w:rsid w:val="008255EE"/>
    <w:rsid w:val="00825752"/>
    <w:rsid w:val="008259D7"/>
    <w:rsid w:val="00826128"/>
    <w:rsid w:val="00826DAB"/>
    <w:rsid w:val="00827503"/>
    <w:rsid w:val="0082757B"/>
    <w:rsid w:val="008275AF"/>
    <w:rsid w:val="00827610"/>
    <w:rsid w:val="0082770C"/>
    <w:rsid w:val="00827BCC"/>
    <w:rsid w:val="00827E82"/>
    <w:rsid w:val="00830616"/>
    <w:rsid w:val="0083092E"/>
    <w:rsid w:val="00830EB5"/>
    <w:rsid w:val="00831587"/>
    <w:rsid w:val="00831795"/>
    <w:rsid w:val="00831B70"/>
    <w:rsid w:val="008329B0"/>
    <w:rsid w:val="00833030"/>
    <w:rsid w:val="008336F7"/>
    <w:rsid w:val="008337F6"/>
    <w:rsid w:val="00833DD3"/>
    <w:rsid w:val="00834979"/>
    <w:rsid w:val="008349B9"/>
    <w:rsid w:val="00834C01"/>
    <w:rsid w:val="008350F7"/>
    <w:rsid w:val="00835106"/>
    <w:rsid w:val="00835ED1"/>
    <w:rsid w:val="00836187"/>
    <w:rsid w:val="00836A42"/>
    <w:rsid w:val="00836CB0"/>
    <w:rsid w:val="0083747B"/>
    <w:rsid w:val="008374F1"/>
    <w:rsid w:val="0083751D"/>
    <w:rsid w:val="00840114"/>
    <w:rsid w:val="00840220"/>
    <w:rsid w:val="0084106E"/>
    <w:rsid w:val="008418AF"/>
    <w:rsid w:val="00841B19"/>
    <w:rsid w:val="00842051"/>
    <w:rsid w:val="0084265B"/>
    <w:rsid w:val="0084289E"/>
    <w:rsid w:val="00842B78"/>
    <w:rsid w:val="00843060"/>
    <w:rsid w:val="0084344D"/>
    <w:rsid w:val="00843736"/>
    <w:rsid w:val="00843C50"/>
    <w:rsid w:val="00844124"/>
    <w:rsid w:val="0084432B"/>
    <w:rsid w:val="00844509"/>
    <w:rsid w:val="00844BB6"/>
    <w:rsid w:val="00844DDB"/>
    <w:rsid w:val="00844EB1"/>
    <w:rsid w:val="00844FC2"/>
    <w:rsid w:val="008458BF"/>
    <w:rsid w:val="0084593D"/>
    <w:rsid w:val="00845B30"/>
    <w:rsid w:val="00845B8C"/>
    <w:rsid w:val="00846394"/>
    <w:rsid w:val="008463BA"/>
    <w:rsid w:val="008472FA"/>
    <w:rsid w:val="00850886"/>
    <w:rsid w:val="00850A8E"/>
    <w:rsid w:val="00850C46"/>
    <w:rsid w:val="00850CB6"/>
    <w:rsid w:val="008511CF"/>
    <w:rsid w:val="00851C34"/>
    <w:rsid w:val="00851CB8"/>
    <w:rsid w:val="00851EDB"/>
    <w:rsid w:val="008521AB"/>
    <w:rsid w:val="00852744"/>
    <w:rsid w:val="008527FF"/>
    <w:rsid w:val="00852A16"/>
    <w:rsid w:val="0085329C"/>
    <w:rsid w:val="00853850"/>
    <w:rsid w:val="0085393B"/>
    <w:rsid w:val="00853A1D"/>
    <w:rsid w:val="00853B59"/>
    <w:rsid w:val="00853EE2"/>
    <w:rsid w:val="008548A0"/>
    <w:rsid w:val="008551ED"/>
    <w:rsid w:val="008553ED"/>
    <w:rsid w:val="0085557C"/>
    <w:rsid w:val="00855887"/>
    <w:rsid w:val="00856709"/>
    <w:rsid w:val="0085676C"/>
    <w:rsid w:val="00856801"/>
    <w:rsid w:val="00856905"/>
    <w:rsid w:val="008569B7"/>
    <w:rsid w:val="008569D1"/>
    <w:rsid w:val="00856B58"/>
    <w:rsid w:val="00856B5E"/>
    <w:rsid w:val="00856CC9"/>
    <w:rsid w:val="00856E5B"/>
    <w:rsid w:val="00857319"/>
    <w:rsid w:val="00857708"/>
    <w:rsid w:val="00857A5C"/>
    <w:rsid w:val="008605EC"/>
    <w:rsid w:val="00861A05"/>
    <w:rsid w:val="00862173"/>
    <w:rsid w:val="00862320"/>
    <w:rsid w:val="00862CDC"/>
    <w:rsid w:val="00862E90"/>
    <w:rsid w:val="00862F3D"/>
    <w:rsid w:val="00862FAF"/>
    <w:rsid w:val="00863DC7"/>
    <w:rsid w:val="00863DFB"/>
    <w:rsid w:val="00864889"/>
    <w:rsid w:val="00864A63"/>
    <w:rsid w:val="00864D99"/>
    <w:rsid w:val="008650F8"/>
    <w:rsid w:val="00865714"/>
    <w:rsid w:val="008659DD"/>
    <w:rsid w:val="00865B0C"/>
    <w:rsid w:val="00865DE7"/>
    <w:rsid w:val="0086639B"/>
    <w:rsid w:val="0086647C"/>
    <w:rsid w:val="00866883"/>
    <w:rsid w:val="0086793B"/>
    <w:rsid w:val="00867CFE"/>
    <w:rsid w:val="00867F78"/>
    <w:rsid w:val="00870DAA"/>
    <w:rsid w:val="00870EAB"/>
    <w:rsid w:val="00871C0D"/>
    <w:rsid w:val="00871DAA"/>
    <w:rsid w:val="00871E3D"/>
    <w:rsid w:val="00872C5C"/>
    <w:rsid w:val="00872D70"/>
    <w:rsid w:val="00873DE5"/>
    <w:rsid w:val="00874547"/>
    <w:rsid w:val="00874F2C"/>
    <w:rsid w:val="00875620"/>
    <w:rsid w:val="00875ADB"/>
    <w:rsid w:val="00875BDA"/>
    <w:rsid w:val="00875CF6"/>
    <w:rsid w:val="00875D4D"/>
    <w:rsid w:val="00875FFF"/>
    <w:rsid w:val="0087627C"/>
    <w:rsid w:val="00876841"/>
    <w:rsid w:val="00876863"/>
    <w:rsid w:val="00876C71"/>
    <w:rsid w:val="00876DF1"/>
    <w:rsid w:val="00877041"/>
    <w:rsid w:val="00877118"/>
    <w:rsid w:val="0087719B"/>
    <w:rsid w:val="00877790"/>
    <w:rsid w:val="00880890"/>
    <w:rsid w:val="00880A85"/>
    <w:rsid w:val="00880E51"/>
    <w:rsid w:val="00880F91"/>
    <w:rsid w:val="008813E8"/>
    <w:rsid w:val="00881475"/>
    <w:rsid w:val="0088168D"/>
    <w:rsid w:val="0088183D"/>
    <w:rsid w:val="00881901"/>
    <w:rsid w:val="00881F3B"/>
    <w:rsid w:val="008820F8"/>
    <w:rsid w:val="008821C5"/>
    <w:rsid w:val="0088229A"/>
    <w:rsid w:val="008823DD"/>
    <w:rsid w:val="00882A3F"/>
    <w:rsid w:val="00882D14"/>
    <w:rsid w:val="00882D30"/>
    <w:rsid w:val="0088332B"/>
    <w:rsid w:val="00883BAF"/>
    <w:rsid w:val="00883F09"/>
    <w:rsid w:val="008843BD"/>
    <w:rsid w:val="00884A7C"/>
    <w:rsid w:val="00884B39"/>
    <w:rsid w:val="00884D9F"/>
    <w:rsid w:val="00884F28"/>
    <w:rsid w:val="00885661"/>
    <w:rsid w:val="0088582F"/>
    <w:rsid w:val="00886C7C"/>
    <w:rsid w:val="00886F89"/>
    <w:rsid w:val="00887A64"/>
    <w:rsid w:val="00890254"/>
    <w:rsid w:val="00890ACA"/>
    <w:rsid w:val="00890BC3"/>
    <w:rsid w:val="00890FD2"/>
    <w:rsid w:val="00891228"/>
    <w:rsid w:val="0089165E"/>
    <w:rsid w:val="008923B3"/>
    <w:rsid w:val="00892611"/>
    <w:rsid w:val="00892B46"/>
    <w:rsid w:val="00892CA0"/>
    <w:rsid w:val="00893024"/>
    <w:rsid w:val="00893843"/>
    <w:rsid w:val="00893845"/>
    <w:rsid w:val="00894606"/>
    <w:rsid w:val="008948AE"/>
    <w:rsid w:val="00895364"/>
    <w:rsid w:val="008957B1"/>
    <w:rsid w:val="0089647D"/>
    <w:rsid w:val="008969F9"/>
    <w:rsid w:val="00896B9B"/>
    <w:rsid w:val="00896BED"/>
    <w:rsid w:val="008970E5"/>
    <w:rsid w:val="008971CD"/>
    <w:rsid w:val="008975F0"/>
    <w:rsid w:val="008977AB"/>
    <w:rsid w:val="008978DE"/>
    <w:rsid w:val="008A0079"/>
    <w:rsid w:val="008A0397"/>
    <w:rsid w:val="008A0B0F"/>
    <w:rsid w:val="008A0DC2"/>
    <w:rsid w:val="008A0DF1"/>
    <w:rsid w:val="008A0FD6"/>
    <w:rsid w:val="008A1142"/>
    <w:rsid w:val="008A1575"/>
    <w:rsid w:val="008A1A19"/>
    <w:rsid w:val="008A229A"/>
    <w:rsid w:val="008A2497"/>
    <w:rsid w:val="008A30A8"/>
    <w:rsid w:val="008A3469"/>
    <w:rsid w:val="008A4BD9"/>
    <w:rsid w:val="008A4D4A"/>
    <w:rsid w:val="008A515F"/>
    <w:rsid w:val="008A5234"/>
    <w:rsid w:val="008A5295"/>
    <w:rsid w:val="008A5EE6"/>
    <w:rsid w:val="008A609A"/>
    <w:rsid w:val="008A618F"/>
    <w:rsid w:val="008A638E"/>
    <w:rsid w:val="008A6522"/>
    <w:rsid w:val="008A66E2"/>
    <w:rsid w:val="008A6734"/>
    <w:rsid w:val="008A675D"/>
    <w:rsid w:val="008A6771"/>
    <w:rsid w:val="008A6DDD"/>
    <w:rsid w:val="008A6F65"/>
    <w:rsid w:val="008A7942"/>
    <w:rsid w:val="008B00D4"/>
    <w:rsid w:val="008B074A"/>
    <w:rsid w:val="008B0C6A"/>
    <w:rsid w:val="008B10D3"/>
    <w:rsid w:val="008B255B"/>
    <w:rsid w:val="008B2C87"/>
    <w:rsid w:val="008B3343"/>
    <w:rsid w:val="008B3891"/>
    <w:rsid w:val="008B38D3"/>
    <w:rsid w:val="008B3935"/>
    <w:rsid w:val="008B3B40"/>
    <w:rsid w:val="008B3B60"/>
    <w:rsid w:val="008B3DD0"/>
    <w:rsid w:val="008B3F54"/>
    <w:rsid w:val="008B49FE"/>
    <w:rsid w:val="008B4C98"/>
    <w:rsid w:val="008B4EE4"/>
    <w:rsid w:val="008B5436"/>
    <w:rsid w:val="008B5745"/>
    <w:rsid w:val="008B5D0C"/>
    <w:rsid w:val="008B5DD8"/>
    <w:rsid w:val="008B6154"/>
    <w:rsid w:val="008B61EF"/>
    <w:rsid w:val="008B6D66"/>
    <w:rsid w:val="008B6DE1"/>
    <w:rsid w:val="008B7404"/>
    <w:rsid w:val="008B746B"/>
    <w:rsid w:val="008B74CA"/>
    <w:rsid w:val="008B78DB"/>
    <w:rsid w:val="008B79DE"/>
    <w:rsid w:val="008BAA08"/>
    <w:rsid w:val="008C03B8"/>
    <w:rsid w:val="008C0BFB"/>
    <w:rsid w:val="008C0C21"/>
    <w:rsid w:val="008C12B4"/>
    <w:rsid w:val="008C186C"/>
    <w:rsid w:val="008C23E9"/>
    <w:rsid w:val="008C266F"/>
    <w:rsid w:val="008C26A6"/>
    <w:rsid w:val="008C2978"/>
    <w:rsid w:val="008C29B6"/>
    <w:rsid w:val="008C2C97"/>
    <w:rsid w:val="008C306C"/>
    <w:rsid w:val="008C3266"/>
    <w:rsid w:val="008C350F"/>
    <w:rsid w:val="008C3764"/>
    <w:rsid w:val="008C3D32"/>
    <w:rsid w:val="008C407F"/>
    <w:rsid w:val="008C4110"/>
    <w:rsid w:val="008C527D"/>
    <w:rsid w:val="008C53A0"/>
    <w:rsid w:val="008C5A50"/>
    <w:rsid w:val="008C5C39"/>
    <w:rsid w:val="008C5F09"/>
    <w:rsid w:val="008C6155"/>
    <w:rsid w:val="008C6522"/>
    <w:rsid w:val="008C67E6"/>
    <w:rsid w:val="008C6B16"/>
    <w:rsid w:val="008C6FDF"/>
    <w:rsid w:val="008C7732"/>
    <w:rsid w:val="008D0B0F"/>
    <w:rsid w:val="008D0BFE"/>
    <w:rsid w:val="008D0C27"/>
    <w:rsid w:val="008D15FB"/>
    <w:rsid w:val="008D1720"/>
    <w:rsid w:val="008D1A73"/>
    <w:rsid w:val="008D1C29"/>
    <w:rsid w:val="008D2060"/>
    <w:rsid w:val="008D2289"/>
    <w:rsid w:val="008D22AA"/>
    <w:rsid w:val="008D2ACC"/>
    <w:rsid w:val="008D2B14"/>
    <w:rsid w:val="008D35FA"/>
    <w:rsid w:val="008D3A8B"/>
    <w:rsid w:val="008D3A99"/>
    <w:rsid w:val="008D4507"/>
    <w:rsid w:val="008D4C0B"/>
    <w:rsid w:val="008D4C63"/>
    <w:rsid w:val="008D548D"/>
    <w:rsid w:val="008D5749"/>
    <w:rsid w:val="008D60C9"/>
    <w:rsid w:val="008D6577"/>
    <w:rsid w:val="008D6E6B"/>
    <w:rsid w:val="008D739B"/>
    <w:rsid w:val="008D760F"/>
    <w:rsid w:val="008D77D6"/>
    <w:rsid w:val="008D7A47"/>
    <w:rsid w:val="008E0168"/>
    <w:rsid w:val="008E04A7"/>
    <w:rsid w:val="008E07CA"/>
    <w:rsid w:val="008E0FF6"/>
    <w:rsid w:val="008E13EC"/>
    <w:rsid w:val="008E14F4"/>
    <w:rsid w:val="008E1724"/>
    <w:rsid w:val="008E17B0"/>
    <w:rsid w:val="008E20B3"/>
    <w:rsid w:val="008E20BC"/>
    <w:rsid w:val="008E265B"/>
    <w:rsid w:val="008E2754"/>
    <w:rsid w:val="008E292C"/>
    <w:rsid w:val="008E292E"/>
    <w:rsid w:val="008E2C84"/>
    <w:rsid w:val="008E2DAC"/>
    <w:rsid w:val="008E2F21"/>
    <w:rsid w:val="008E2F9A"/>
    <w:rsid w:val="008E3631"/>
    <w:rsid w:val="008E38CF"/>
    <w:rsid w:val="008E396D"/>
    <w:rsid w:val="008E3AE8"/>
    <w:rsid w:val="008E3EAB"/>
    <w:rsid w:val="008E4222"/>
    <w:rsid w:val="008E4241"/>
    <w:rsid w:val="008E4406"/>
    <w:rsid w:val="008E4538"/>
    <w:rsid w:val="008E47A3"/>
    <w:rsid w:val="008E5002"/>
    <w:rsid w:val="008E5211"/>
    <w:rsid w:val="008E585C"/>
    <w:rsid w:val="008E58CC"/>
    <w:rsid w:val="008E598C"/>
    <w:rsid w:val="008E5CB9"/>
    <w:rsid w:val="008E64AF"/>
    <w:rsid w:val="008E6777"/>
    <w:rsid w:val="008E67A1"/>
    <w:rsid w:val="008E67C8"/>
    <w:rsid w:val="008E6AA1"/>
    <w:rsid w:val="008E72D4"/>
    <w:rsid w:val="008E7FB1"/>
    <w:rsid w:val="008F00CE"/>
    <w:rsid w:val="008F0247"/>
    <w:rsid w:val="008F02C5"/>
    <w:rsid w:val="008F0870"/>
    <w:rsid w:val="008F0AB6"/>
    <w:rsid w:val="008F0BE1"/>
    <w:rsid w:val="008F0F7F"/>
    <w:rsid w:val="008F10CF"/>
    <w:rsid w:val="008F15EB"/>
    <w:rsid w:val="008F161D"/>
    <w:rsid w:val="008F2AC3"/>
    <w:rsid w:val="008F2B20"/>
    <w:rsid w:val="008F2B45"/>
    <w:rsid w:val="008F3005"/>
    <w:rsid w:val="008F310A"/>
    <w:rsid w:val="008F382F"/>
    <w:rsid w:val="008F3E81"/>
    <w:rsid w:val="008F42E3"/>
    <w:rsid w:val="008F43B7"/>
    <w:rsid w:val="008F4712"/>
    <w:rsid w:val="008F4B05"/>
    <w:rsid w:val="008F502D"/>
    <w:rsid w:val="008F54FB"/>
    <w:rsid w:val="008F5540"/>
    <w:rsid w:val="008F56E8"/>
    <w:rsid w:val="008F58B9"/>
    <w:rsid w:val="008F5B94"/>
    <w:rsid w:val="008F5CD5"/>
    <w:rsid w:val="008F5EF4"/>
    <w:rsid w:val="008F5F1E"/>
    <w:rsid w:val="008F67A6"/>
    <w:rsid w:val="008F7241"/>
    <w:rsid w:val="008F74CC"/>
    <w:rsid w:val="008F761E"/>
    <w:rsid w:val="008F7BCB"/>
    <w:rsid w:val="008F7CA9"/>
    <w:rsid w:val="008F7E91"/>
    <w:rsid w:val="0090004A"/>
    <w:rsid w:val="00900810"/>
    <w:rsid w:val="00900903"/>
    <w:rsid w:val="00900D55"/>
    <w:rsid w:val="00900F8A"/>
    <w:rsid w:val="009013D3"/>
    <w:rsid w:val="00901410"/>
    <w:rsid w:val="009016DC"/>
    <w:rsid w:val="00901B98"/>
    <w:rsid w:val="009020F1"/>
    <w:rsid w:val="00902830"/>
    <w:rsid w:val="00902C09"/>
    <w:rsid w:val="00903176"/>
    <w:rsid w:val="00903883"/>
    <w:rsid w:val="00903A7B"/>
    <w:rsid w:val="00903EC1"/>
    <w:rsid w:val="0090430A"/>
    <w:rsid w:val="00904641"/>
    <w:rsid w:val="00904C02"/>
    <w:rsid w:val="00904DDB"/>
    <w:rsid w:val="00904EA3"/>
    <w:rsid w:val="00905081"/>
    <w:rsid w:val="0090509E"/>
    <w:rsid w:val="00905162"/>
    <w:rsid w:val="00905592"/>
    <w:rsid w:val="00905830"/>
    <w:rsid w:val="009058E1"/>
    <w:rsid w:val="00905D9B"/>
    <w:rsid w:val="0090609E"/>
    <w:rsid w:val="009060E5"/>
    <w:rsid w:val="00906167"/>
    <w:rsid w:val="00906623"/>
    <w:rsid w:val="00906679"/>
    <w:rsid w:val="00906B50"/>
    <w:rsid w:val="00906BDB"/>
    <w:rsid w:val="00906E68"/>
    <w:rsid w:val="00907379"/>
    <w:rsid w:val="009073AF"/>
    <w:rsid w:val="00907495"/>
    <w:rsid w:val="0090759D"/>
    <w:rsid w:val="00907694"/>
    <w:rsid w:val="00907695"/>
    <w:rsid w:val="00907829"/>
    <w:rsid w:val="00907C32"/>
    <w:rsid w:val="009102C8"/>
    <w:rsid w:val="0091082E"/>
    <w:rsid w:val="00910860"/>
    <w:rsid w:val="00910AB6"/>
    <w:rsid w:val="00910ED7"/>
    <w:rsid w:val="00910FBB"/>
    <w:rsid w:val="009114BF"/>
    <w:rsid w:val="009118EB"/>
    <w:rsid w:val="00911DF6"/>
    <w:rsid w:val="009121B1"/>
    <w:rsid w:val="009121D6"/>
    <w:rsid w:val="009122A5"/>
    <w:rsid w:val="00912CC9"/>
    <w:rsid w:val="00914695"/>
    <w:rsid w:val="00914EA7"/>
    <w:rsid w:val="009155AF"/>
    <w:rsid w:val="00915E71"/>
    <w:rsid w:val="009163CE"/>
    <w:rsid w:val="00916EAE"/>
    <w:rsid w:val="00917127"/>
    <w:rsid w:val="0091712D"/>
    <w:rsid w:val="0091784B"/>
    <w:rsid w:val="0092014B"/>
    <w:rsid w:val="009201DB"/>
    <w:rsid w:val="009206BE"/>
    <w:rsid w:val="00920E4B"/>
    <w:rsid w:val="00921543"/>
    <w:rsid w:val="009219C9"/>
    <w:rsid w:val="009226F1"/>
    <w:rsid w:val="00922949"/>
    <w:rsid w:val="00922CC5"/>
    <w:rsid w:val="00922E31"/>
    <w:rsid w:val="00922E83"/>
    <w:rsid w:val="00922F3A"/>
    <w:rsid w:val="0092323A"/>
    <w:rsid w:val="00923349"/>
    <w:rsid w:val="0092340D"/>
    <w:rsid w:val="00923815"/>
    <w:rsid w:val="0092407C"/>
    <w:rsid w:val="00924334"/>
    <w:rsid w:val="009258E2"/>
    <w:rsid w:val="00925913"/>
    <w:rsid w:val="00925B01"/>
    <w:rsid w:val="00925B2C"/>
    <w:rsid w:val="009263CD"/>
    <w:rsid w:val="00926430"/>
    <w:rsid w:val="009266A0"/>
    <w:rsid w:val="0092736E"/>
    <w:rsid w:val="0092777D"/>
    <w:rsid w:val="00930378"/>
    <w:rsid w:val="00930912"/>
    <w:rsid w:val="009309B6"/>
    <w:rsid w:val="00930C99"/>
    <w:rsid w:val="009310A8"/>
    <w:rsid w:val="00931254"/>
    <w:rsid w:val="00931350"/>
    <w:rsid w:val="009313CF"/>
    <w:rsid w:val="00931DE2"/>
    <w:rsid w:val="00932755"/>
    <w:rsid w:val="00932BFA"/>
    <w:rsid w:val="0093366D"/>
    <w:rsid w:val="00933C5D"/>
    <w:rsid w:val="0093416A"/>
    <w:rsid w:val="0093460C"/>
    <w:rsid w:val="0093491E"/>
    <w:rsid w:val="00934A57"/>
    <w:rsid w:val="00934A5E"/>
    <w:rsid w:val="00934B4D"/>
    <w:rsid w:val="00934EA5"/>
    <w:rsid w:val="00935093"/>
    <w:rsid w:val="009350E1"/>
    <w:rsid w:val="00935592"/>
    <w:rsid w:val="0093599F"/>
    <w:rsid w:val="009359B5"/>
    <w:rsid w:val="00936C2C"/>
    <w:rsid w:val="00936CFB"/>
    <w:rsid w:val="00937336"/>
    <w:rsid w:val="009376CC"/>
    <w:rsid w:val="009379A5"/>
    <w:rsid w:val="00937AB3"/>
    <w:rsid w:val="00940694"/>
    <w:rsid w:val="00940B57"/>
    <w:rsid w:val="00940F3F"/>
    <w:rsid w:val="00941ED6"/>
    <w:rsid w:val="00941F08"/>
    <w:rsid w:val="00942268"/>
    <w:rsid w:val="009422BE"/>
    <w:rsid w:val="00942420"/>
    <w:rsid w:val="00942535"/>
    <w:rsid w:val="0094262B"/>
    <w:rsid w:val="009429C2"/>
    <w:rsid w:val="00942A19"/>
    <w:rsid w:val="00942C6E"/>
    <w:rsid w:val="0094350E"/>
    <w:rsid w:val="00943795"/>
    <w:rsid w:val="00944102"/>
    <w:rsid w:val="0094435F"/>
    <w:rsid w:val="00944513"/>
    <w:rsid w:val="0094465D"/>
    <w:rsid w:val="00944686"/>
    <w:rsid w:val="00944794"/>
    <w:rsid w:val="00944879"/>
    <w:rsid w:val="00944ACC"/>
    <w:rsid w:val="00944EE4"/>
    <w:rsid w:val="00945240"/>
    <w:rsid w:val="0094539D"/>
    <w:rsid w:val="009454B9"/>
    <w:rsid w:val="00945617"/>
    <w:rsid w:val="00945657"/>
    <w:rsid w:val="009461F0"/>
    <w:rsid w:val="00946AD3"/>
    <w:rsid w:val="00947356"/>
    <w:rsid w:val="00947764"/>
    <w:rsid w:val="00947854"/>
    <w:rsid w:val="00947B3A"/>
    <w:rsid w:val="00947ECB"/>
    <w:rsid w:val="009508FA"/>
    <w:rsid w:val="00950982"/>
    <w:rsid w:val="00951084"/>
    <w:rsid w:val="0095160E"/>
    <w:rsid w:val="00951616"/>
    <w:rsid w:val="00951805"/>
    <w:rsid w:val="00951BB1"/>
    <w:rsid w:val="00952665"/>
    <w:rsid w:val="0095287F"/>
    <w:rsid w:val="00952AB3"/>
    <w:rsid w:val="00952E10"/>
    <w:rsid w:val="0095315F"/>
    <w:rsid w:val="009531B0"/>
    <w:rsid w:val="0095406B"/>
    <w:rsid w:val="009544A4"/>
    <w:rsid w:val="0095454D"/>
    <w:rsid w:val="00954590"/>
    <w:rsid w:val="00954728"/>
    <w:rsid w:val="00955134"/>
    <w:rsid w:val="00955230"/>
    <w:rsid w:val="009554F3"/>
    <w:rsid w:val="0095570E"/>
    <w:rsid w:val="00955815"/>
    <w:rsid w:val="00955BBF"/>
    <w:rsid w:val="0095631E"/>
    <w:rsid w:val="00957553"/>
    <w:rsid w:val="009575AD"/>
    <w:rsid w:val="00957AD2"/>
    <w:rsid w:val="009583D1"/>
    <w:rsid w:val="00960F59"/>
    <w:rsid w:val="009619CB"/>
    <w:rsid w:val="00961F46"/>
    <w:rsid w:val="009629FE"/>
    <w:rsid w:val="00962D8F"/>
    <w:rsid w:val="0096329E"/>
    <w:rsid w:val="00963516"/>
    <w:rsid w:val="00963F7E"/>
    <w:rsid w:val="00964140"/>
    <w:rsid w:val="00964648"/>
    <w:rsid w:val="00964689"/>
    <w:rsid w:val="009649CC"/>
    <w:rsid w:val="00964A6D"/>
    <w:rsid w:val="00964A90"/>
    <w:rsid w:val="00964A9F"/>
    <w:rsid w:val="00964EA7"/>
    <w:rsid w:val="0096587E"/>
    <w:rsid w:val="00966130"/>
    <w:rsid w:val="00966A0D"/>
    <w:rsid w:val="00966E08"/>
    <w:rsid w:val="0096768D"/>
    <w:rsid w:val="009679D9"/>
    <w:rsid w:val="00967E31"/>
    <w:rsid w:val="00970495"/>
    <w:rsid w:val="00970EBC"/>
    <w:rsid w:val="00971650"/>
    <w:rsid w:val="00971AE7"/>
    <w:rsid w:val="00971C0F"/>
    <w:rsid w:val="00971C3C"/>
    <w:rsid w:val="00971CE6"/>
    <w:rsid w:val="00971CED"/>
    <w:rsid w:val="00971D34"/>
    <w:rsid w:val="009720C3"/>
    <w:rsid w:val="0097249A"/>
    <w:rsid w:val="009724FB"/>
    <w:rsid w:val="009729CF"/>
    <w:rsid w:val="00972EA5"/>
    <w:rsid w:val="0097326A"/>
    <w:rsid w:val="009732A2"/>
    <w:rsid w:val="009737E7"/>
    <w:rsid w:val="00973996"/>
    <w:rsid w:val="00973D34"/>
    <w:rsid w:val="00974987"/>
    <w:rsid w:val="00975557"/>
    <w:rsid w:val="0097607D"/>
    <w:rsid w:val="00976081"/>
    <w:rsid w:val="009762A7"/>
    <w:rsid w:val="009767CA"/>
    <w:rsid w:val="009770F4"/>
    <w:rsid w:val="00977580"/>
    <w:rsid w:val="00977D36"/>
    <w:rsid w:val="00980D1E"/>
    <w:rsid w:val="00980D48"/>
    <w:rsid w:val="009812C6"/>
    <w:rsid w:val="009812D9"/>
    <w:rsid w:val="00981DB3"/>
    <w:rsid w:val="00981F3B"/>
    <w:rsid w:val="00981FC6"/>
    <w:rsid w:val="009821DF"/>
    <w:rsid w:val="0098222A"/>
    <w:rsid w:val="00982760"/>
    <w:rsid w:val="00982B24"/>
    <w:rsid w:val="00983655"/>
    <w:rsid w:val="00983A48"/>
    <w:rsid w:val="00983D28"/>
    <w:rsid w:val="00983EBB"/>
    <w:rsid w:val="00983F2C"/>
    <w:rsid w:val="00984057"/>
    <w:rsid w:val="00984107"/>
    <w:rsid w:val="00984505"/>
    <w:rsid w:val="0098465D"/>
    <w:rsid w:val="00984776"/>
    <w:rsid w:val="009847E5"/>
    <w:rsid w:val="0098492F"/>
    <w:rsid w:val="00984B25"/>
    <w:rsid w:val="00985626"/>
    <w:rsid w:val="00985A01"/>
    <w:rsid w:val="00985BCF"/>
    <w:rsid w:val="0098662E"/>
    <w:rsid w:val="009868BF"/>
    <w:rsid w:val="00986A55"/>
    <w:rsid w:val="00986FAE"/>
    <w:rsid w:val="00986FE5"/>
    <w:rsid w:val="0098706B"/>
    <w:rsid w:val="00987604"/>
    <w:rsid w:val="00987E83"/>
    <w:rsid w:val="0099005C"/>
    <w:rsid w:val="00990236"/>
    <w:rsid w:val="009904F5"/>
    <w:rsid w:val="0099069F"/>
    <w:rsid w:val="009906A7"/>
    <w:rsid w:val="00990768"/>
    <w:rsid w:val="00990F9E"/>
    <w:rsid w:val="00992206"/>
    <w:rsid w:val="009923CE"/>
    <w:rsid w:val="00992416"/>
    <w:rsid w:val="009928F0"/>
    <w:rsid w:val="00992D74"/>
    <w:rsid w:val="009939C1"/>
    <w:rsid w:val="00993EFC"/>
    <w:rsid w:val="00994515"/>
    <w:rsid w:val="0099452B"/>
    <w:rsid w:val="009948E4"/>
    <w:rsid w:val="00994A4C"/>
    <w:rsid w:val="00994BF5"/>
    <w:rsid w:val="00995608"/>
    <w:rsid w:val="0099587E"/>
    <w:rsid w:val="00996125"/>
    <w:rsid w:val="009964DF"/>
    <w:rsid w:val="00996820"/>
    <w:rsid w:val="00996ACA"/>
    <w:rsid w:val="0099787E"/>
    <w:rsid w:val="009978B8"/>
    <w:rsid w:val="00997AB2"/>
    <w:rsid w:val="00997EF4"/>
    <w:rsid w:val="009A020F"/>
    <w:rsid w:val="009A04A3"/>
    <w:rsid w:val="009A05E3"/>
    <w:rsid w:val="009A0AAC"/>
    <w:rsid w:val="009A0BD0"/>
    <w:rsid w:val="009A112F"/>
    <w:rsid w:val="009A1545"/>
    <w:rsid w:val="009A16B9"/>
    <w:rsid w:val="009A1AA4"/>
    <w:rsid w:val="009A1B8B"/>
    <w:rsid w:val="009A1E6B"/>
    <w:rsid w:val="009A3027"/>
    <w:rsid w:val="009A304B"/>
    <w:rsid w:val="009A396D"/>
    <w:rsid w:val="009A3F2D"/>
    <w:rsid w:val="009A41D2"/>
    <w:rsid w:val="009A46F7"/>
    <w:rsid w:val="009A4DE0"/>
    <w:rsid w:val="009A4E7B"/>
    <w:rsid w:val="009A666D"/>
    <w:rsid w:val="009A6F67"/>
    <w:rsid w:val="009A73AE"/>
    <w:rsid w:val="009A7400"/>
    <w:rsid w:val="009A75DD"/>
    <w:rsid w:val="009B033F"/>
    <w:rsid w:val="009B034D"/>
    <w:rsid w:val="009B0A50"/>
    <w:rsid w:val="009B0BC1"/>
    <w:rsid w:val="009B0F49"/>
    <w:rsid w:val="009B1470"/>
    <w:rsid w:val="009B1527"/>
    <w:rsid w:val="009B1A86"/>
    <w:rsid w:val="009B1D5E"/>
    <w:rsid w:val="009B22A5"/>
    <w:rsid w:val="009B2695"/>
    <w:rsid w:val="009B2EAE"/>
    <w:rsid w:val="009B36A4"/>
    <w:rsid w:val="009B4037"/>
    <w:rsid w:val="009B418D"/>
    <w:rsid w:val="009B43E3"/>
    <w:rsid w:val="009B443B"/>
    <w:rsid w:val="009B46B8"/>
    <w:rsid w:val="009B485F"/>
    <w:rsid w:val="009B49FB"/>
    <w:rsid w:val="009B4C54"/>
    <w:rsid w:val="009B64D2"/>
    <w:rsid w:val="009B68B1"/>
    <w:rsid w:val="009B72C1"/>
    <w:rsid w:val="009B7484"/>
    <w:rsid w:val="009C0AAA"/>
    <w:rsid w:val="009C0B05"/>
    <w:rsid w:val="009C1030"/>
    <w:rsid w:val="009C11A9"/>
    <w:rsid w:val="009C1261"/>
    <w:rsid w:val="009C1267"/>
    <w:rsid w:val="009C136A"/>
    <w:rsid w:val="009C19BE"/>
    <w:rsid w:val="009C1C2E"/>
    <w:rsid w:val="009C1CD8"/>
    <w:rsid w:val="009C1DC1"/>
    <w:rsid w:val="009C1EEE"/>
    <w:rsid w:val="009C1F2D"/>
    <w:rsid w:val="009C2BC0"/>
    <w:rsid w:val="009C2D37"/>
    <w:rsid w:val="009C2D85"/>
    <w:rsid w:val="009C33DE"/>
    <w:rsid w:val="009C37A4"/>
    <w:rsid w:val="009C37D3"/>
    <w:rsid w:val="009C39B4"/>
    <w:rsid w:val="009C3DD7"/>
    <w:rsid w:val="009C423B"/>
    <w:rsid w:val="009C450E"/>
    <w:rsid w:val="009C4BB3"/>
    <w:rsid w:val="009C57C4"/>
    <w:rsid w:val="009C5874"/>
    <w:rsid w:val="009C5968"/>
    <w:rsid w:val="009C6B1E"/>
    <w:rsid w:val="009C6DCC"/>
    <w:rsid w:val="009C784D"/>
    <w:rsid w:val="009C7EDA"/>
    <w:rsid w:val="009D0382"/>
    <w:rsid w:val="009D062B"/>
    <w:rsid w:val="009D094F"/>
    <w:rsid w:val="009D0C8E"/>
    <w:rsid w:val="009D0FB6"/>
    <w:rsid w:val="009D100A"/>
    <w:rsid w:val="009D12AD"/>
    <w:rsid w:val="009D1386"/>
    <w:rsid w:val="009D14BE"/>
    <w:rsid w:val="009D154A"/>
    <w:rsid w:val="009D1634"/>
    <w:rsid w:val="009D1992"/>
    <w:rsid w:val="009D1D8F"/>
    <w:rsid w:val="009D21A5"/>
    <w:rsid w:val="009D2461"/>
    <w:rsid w:val="009D24A9"/>
    <w:rsid w:val="009D24E7"/>
    <w:rsid w:val="009D2673"/>
    <w:rsid w:val="009D2C13"/>
    <w:rsid w:val="009D303C"/>
    <w:rsid w:val="009D3121"/>
    <w:rsid w:val="009D3BA4"/>
    <w:rsid w:val="009D3ECE"/>
    <w:rsid w:val="009D48EC"/>
    <w:rsid w:val="009D49BB"/>
    <w:rsid w:val="009D4BCF"/>
    <w:rsid w:val="009D5114"/>
    <w:rsid w:val="009D52FA"/>
    <w:rsid w:val="009D5A60"/>
    <w:rsid w:val="009D6115"/>
    <w:rsid w:val="009D6426"/>
    <w:rsid w:val="009D66C5"/>
    <w:rsid w:val="009D6DA9"/>
    <w:rsid w:val="009D6E5B"/>
    <w:rsid w:val="009D73BA"/>
    <w:rsid w:val="009D7643"/>
    <w:rsid w:val="009D7FFA"/>
    <w:rsid w:val="009E0146"/>
    <w:rsid w:val="009E0528"/>
    <w:rsid w:val="009E072B"/>
    <w:rsid w:val="009E0C12"/>
    <w:rsid w:val="009E1222"/>
    <w:rsid w:val="009E144F"/>
    <w:rsid w:val="009E1CD4"/>
    <w:rsid w:val="009E1E6C"/>
    <w:rsid w:val="009E22F6"/>
    <w:rsid w:val="009E2345"/>
    <w:rsid w:val="009E2487"/>
    <w:rsid w:val="009E2AC2"/>
    <w:rsid w:val="009E2BCC"/>
    <w:rsid w:val="009E337D"/>
    <w:rsid w:val="009E3477"/>
    <w:rsid w:val="009E36C6"/>
    <w:rsid w:val="009E3E54"/>
    <w:rsid w:val="009E3FDF"/>
    <w:rsid w:val="009E40CD"/>
    <w:rsid w:val="009E498C"/>
    <w:rsid w:val="009E5580"/>
    <w:rsid w:val="009E5611"/>
    <w:rsid w:val="009E5C19"/>
    <w:rsid w:val="009E5E51"/>
    <w:rsid w:val="009E6C49"/>
    <w:rsid w:val="009E730A"/>
    <w:rsid w:val="009E7738"/>
    <w:rsid w:val="009E7B91"/>
    <w:rsid w:val="009E7DBA"/>
    <w:rsid w:val="009E7F30"/>
    <w:rsid w:val="009F05AB"/>
    <w:rsid w:val="009F0A24"/>
    <w:rsid w:val="009F0A5C"/>
    <w:rsid w:val="009F0F06"/>
    <w:rsid w:val="009F134C"/>
    <w:rsid w:val="009F1D46"/>
    <w:rsid w:val="009F1E6C"/>
    <w:rsid w:val="009F2956"/>
    <w:rsid w:val="009F3483"/>
    <w:rsid w:val="009F350D"/>
    <w:rsid w:val="009F3B44"/>
    <w:rsid w:val="009F3D58"/>
    <w:rsid w:val="009F44BB"/>
    <w:rsid w:val="009F48B9"/>
    <w:rsid w:val="009F4936"/>
    <w:rsid w:val="009F4C26"/>
    <w:rsid w:val="009F57F8"/>
    <w:rsid w:val="009F680F"/>
    <w:rsid w:val="009F69D1"/>
    <w:rsid w:val="009F6D5A"/>
    <w:rsid w:val="009F7B56"/>
    <w:rsid w:val="00A00077"/>
    <w:rsid w:val="00A00783"/>
    <w:rsid w:val="00A00969"/>
    <w:rsid w:val="00A01B59"/>
    <w:rsid w:val="00A01F24"/>
    <w:rsid w:val="00A025C9"/>
    <w:rsid w:val="00A026FC"/>
    <w:rsid w:val="00A027DA"/>
    <w:rsid w:val="00A029FA"/>
    <w:rsid w:val="00A03170"/>
    <w:rsid w:val="00A033CD"/>
    <w:rsid w:val="00A03A26"/>
    <w:rsid w:val="00A04140"/>
    <w:rsid w:val="00A04B35"/>
    <w:rsid w:val="00A04CEE"/>
    <w:rsid w:val="00A0508A"/>
    <w:rsid w:val="00A0512A"/>
    <w:rsid w:val="00A05248"/>
    <w:rsid w:val="00A052E2"/>
    <w:rsid w:val="00A054CD"/>
    <w:rsid w:val="00A05862"/>
    <w:rsid w:val="00A05B3F"/>
    <w:rsid w:val="00A07119"/>
    <w:rsid w:val="00A07367"/>
    <w:rsid w:val="00A07BF3"/>
    <w:rsid w:val="00A10773"/>
    <w:rsid w:val="00A10E1E"/>
    <w:rsid w:val="00A111E5"/>
    <w:rsid w:val="00A113A4"/>
    <w:rsid w:val="00A1195F"/>
    <w:rsid w:val="00A11A1B"/>
    <w:rsid w:val="00A125C1"/>
    <w:rsid w:val="00A129BB"/>
    <w:rsid w:val="00A12A44"/>
    <w:rsid w:val="00A12B6F"/>
    <w:rsid w:val="00A12E00"/>
    <w:rsid w:val="00A12FA7"/>
    <w:rsid w:val="00A13B7A"/>
    <w:rsid w:val="00A1401A"/>
    <w:rsid w:val="00A142CF"/>
    <w:rsid w:val="00A145D3"/>
    <w:rsid w:val="00A147FF"/>
    <w:rsid w:val="00A14D12"/>
    <w:rsid w:val="00A152FF"/>
    <w:rsid w:val="00A15478"/>
    <w:rsid w:val="00A15609"/>
    <w:rsid w:val="00A15BCA"/>
    <w:rsid w:val="00A16846"/>
    <w:rsid w:val="00A16A4F"/>
    <w:rsid w:val="00A174B3"/>
    <w:rsid w:val="00A17C2E"/>
    <w:rsid w:val="00A17E83"/>
    <w:rsid w:val="00A17EE0"/>
    <w:rsid w:val="00A17F72"/>
    <w:rsid w:val="00A206A5"/>
    <w:rsid w:val="00A20820"/>
    <w:rsid w:val="00A21E53"/>
    <w:rsid w:val="00A21E5C"/>
    <w:rsid w:val="00A22BE7"/>
    <w:rsid w:val="00A22D6E"/>
    <w:rsid w:val="00A23336"/>
    <w:rsid w:val="00A2346B"/>
    <w:rsid w:val="00A23A1A"/>
    <w:rsid w:val="00A23E71"/>
    <w:rsid w:val="00A242F5"/>
    <w:rsid w:val="00A24318"/>
    <w:rsid w:val="00A24605"/>
    <w:rsid w:val="00A24FE0"/>
    <w:rsid w:val="00A2525C"/>
    <w:rsid w:val="00A253D8"/>
    <w:rsid w:val="00A25A29"/>
    <w:rsid w:val="00A25B40"/>
    <w:rsid w:val="00A25D16"/>
    <w:rsid w:val="00A25D34"/>
    <w:rsid w:val="00A26048"/>
    <w:rsid w:val="00A26BF3"/>
    <w:rsid w:val="00A26C26"/>
    <w:rsid w:val="00A272EE"/>
    <w:rsid w:val="00A27316"/>
    <w:rsid w:val="00A27844"/>
    <w:rsid w:val="00A279B0"/>
    <w:rsid w:val="00A27B4D"/>
    <w:rsid w:val="00A27BE9"/>
    <w:rsid w:val="00A27C10"/>
    <w:rsid w:val="00A30DFF"/>
    <w:rsid w:val="00A30FF3"/>
    <w:rsid w:val="00A314B7"/>
    <w:rsid w:val="00A31996"/>
    <w:rsid w:val="00A31A7D"/>
    <w:rsid w:val="00A31F8A"/>
    <w:rsid w:val="00A31FD5"/>
    <w:rsid w:val="00A3219A"/>
    <w:rsid w:val="00A327D6"/>
    <w:rsid w:val="00A328C1"/>
    <w:rsid w:val="00A32A84"/>
    <w:rsid w:val="00A32CBD"/>
    <w:rsid w:val="00A32D4B"/>
    <w:rsid w:val="00A32FEB"/>
    <w:rsid w:val="00A33429"/>
    <w:rsid w:val="00A33682"/>
    <w:rsid w:val="00A339B9"/>
    <w:rsid w:val="00A33D08"/>
    <w:rsid w:val="00A340B3"/>
    <w:rsid w:val="00A34881"/>
    <w:rsid w:val="00A348E1"/>
    <w:rsid w:val="00A34AA3"/>
    <w:rsid w:val="00A35397"/>
    <w:rsid w:val="00A35A56"/>
    <w:rsid w:val="00A35F31"/>
    <w:rsid w:val="00A3607D"/>
    <w:rsid w:val="00A36097"/>
    <w:rsid w:val="00A36B70"/>
    <w:rsid w:val="00A36C69"/>
    <w:rsid w:val="00A3762E"/>
    <w:rsid w:val="00A3764F"/>
    <w:rsid w:val="00A379FF"/>
    <w:rsid w:val="00A37C45"/>
    <w:rsid w:val="00A37E23"/>
    <w:rsid w:val="00A37FC5"/>
    <w:rsid w:val="00A4067E"/>
    <w:rsid w:val="00A40C52"/>
    <w:rsid w:val="00A41171"/>
    <w:rsid w:val="00A41331"/>
    <w:rsid w:val="00A416AB"/>
    <w:rsid w:val="00A419CC"/>
    <w:rsid w:val="00A41F71"/>
    <w:rsid w:val="00A42053"/>
    <w:rsid w:val="00A42A57"/>
    <w:rsid w:val="00A42DE1"/>
    <w:rsid w:val="00A43258"/>
    <w:rsid w:val="00A43979"/>
    <w:rsid w:val="00A44B99"/>
    <w:rsid w:val="00A44C96"/>
    <w:rsid w:val="00A44EA5"/>
    <w:rsid w:val="00A44F1F"/>
    <w:rsid w:val="00A463B4"/>
    <w:rsid w:val="00A46412"/>
    <w:rsid w:val="00A471C2"/>
    <w:rsid w:val="00A47630"/>
    <w:rsid w:val="00A47914"/>
    <w:rsid w:val="00A47BA2"/>
    <w:rsid w:val="00A50D9C"/>
    <w:rsid w:val="00A51028"/>
    <w:rsid w:val="00A510FB"/>
    <w:rsid w:val="00A511B1"/>
    <w:rsid w:val="00A51299"/>
    <w:rsid w:val="00A515AA"/>
    <w:rsid w:val="00A51738"/>
    <w:rsid w:val="00A519C9"/>
    <w:rsid w:val="00A51CE6"/>
    <w:rsid w:val="00A51ECE"/>
    <w:rsid w:val="00A5202B"/>
    <w:rsid w:val="00A5221F"/>
    <w:rsid w:val="00A52555"/>
    <w:rsid w:val="00A5291A"/>
    <w:rsid w:val="00A52D11"/>
    <w:rsid w:val="00A53026"/>
    <w:rsid w:val="00A531EE"/>
    <w:rsid w:val="00A536AF"/>
    <w:rsid w:val="00A53B3B"/>
    <w:rsid w:val="00A53F6D"/>
    <w:rsid w:val="00A54087"/>
    <w:rsid w:val="00A5442D"/>
    <w:rsid w:val="00A545DB"/>
    <w:rsid w:val="00A546BB"/>
    <w:rsid w:val="00A54A1D"/>
    <w:rsid w:val="00A54A35"/>
    <w:rsid w:val="00A54A53"/>
    <w:rsid w:val="00A55C76"/>
    <w:rsid w:val="00A5627C"/>
    <w:rsid w:val="00A563E6"/>
    <w:rsid w:val="00A5658F"/>
    <w:rsid w:val="00A57623"/>
    <w:rsid w:val="00A57723"/>
    <w:rsid w:val="00A57F05"/>
    <w:rsid w:val="00A60D12"/>
    <w:rsid w:val="00A60D59"/>
    <w:rsid w:val="00A61353"/>
    <w:rsid w:val="00A615F2"/>
    <w:rsid w:val="00A61CF7"/>
    <w:rsid w:val="00A61EFC"/>
    <w:rsid w:val="00A62AA4"/>
    <w:rsid w:val="00A62B0E"/>
    <w:rsid w:val="00A63351"/>
    <w:rsid w:val="00A636D9"/>
    <w:rsid w:val="00A63733"/>
    <w:rsid w:val="00A63F28"/>
    <w:rsid w:val="00A6516B"/>
    <w:rsid w:val="00A65399"/>
    <w:rsid w:val="00A654FA"/>
    <w:rsid w:val="00A657A8"/>
    <w:rsid w:val="00A657EE"/>
    <w:rsid w:val="00A65B5A"/>
    <w:rsid w:val="00A65F10"/>
    <w:rsid w:val="00A65F42"/>
    <w:rsid w:val="00A65FCB"/>
    <w:rsid w:val="00A66A48"/>
    <w:rsid w:val="00A66F41"/>
    <w:rsid w:val="00A6707B"/>
    <w:rsid w:val="00A67645"/>
    <w:rsid w:val="00A6776C"/>
    <w:rsid w:val="00A70110"/>
    <w:rsid w:val="00A70BDB"/>
    <w:rsid w:val="00A70FA0"/>
    <w:rsid w:val="00A7132A"/>
    <w:rsid w:val="00A71692"/>
    <w:rsid w:val="00A71975"/>
    <w:rsid w:val="00A71B4E"/>
    <w:rsid w:val="00A71E0C"/>
    <w:rsid w:val="00A71EDC"/>
    <w:rsid w:val="00A72103"/>
    <w:rsid w:val="00A727FB"/>
    <w:rsid w:val="00A72F12"/>
    <w:rsid w:val="00A7345E"/>
    <w:rsid w:val="00A735F9"/>
    <w:rsid w:val="00A73942"/>
    <w:rsid w:val="00A73CC5"/>
    <w:rsid w:val="00A73CD0"/>
    <w:rsid w:val="00A73F8C"/>
    <w:rsid w:val="00A74388"/>
    <w:rsid w:val="00A745CF"/>
    <w:rsid w:val="00A74DEA"/>
    <w:rsid w:val="00A75602"/>
    <w:rsid w:val="00A75775"/>
    <w:rsid w:val="00A75970"/>
    <w:rsid w:val="00A75A7F"/>
    <w:rsid w:val="00A75D8D"/>
    <w:rsid w:val="00A75E54"/>
    <w:rsid w:val="00A76453"/>
    <w:rsid w:val="00A765F6"/>
    <w:rsid w:val="00A76A30"/>
    <w:rsid w:val="00A772D6"/>
    <w:rsid w:val="00A77374"/>
    <w:rsid w:val="00A77502"/>
    <w:rsid w:val="00A77BB0"/>
    <w:rsid w:val="00A77BD3"/>
    <w:rsid w:val="00A8079A"/>
    <w:rsid w:val="00A80C84"/>
    <w:rsid w:val="00A80F2E"/>
    <w:rsid w:val="00A817B4"/>
    <w:rsid w:val="00A83151"/>
    <w:rsid w:val="00A83CAC"/>
    <w:rsid w:val="00A83E21"/>
    <w:rsid w:val="00A84087"/>
    <w:rsid w:val="00A843B4"/>
    <w:rsid w:val="00A84506"/>
    <w:rsid w:val="00A846BA"/>
    <w:rsid w:val="00A8495A"/>
    <w:rsid w:val="00A85561"/>
    <w:rsid w:val="00A85804"/>
    <w:rsid w:val="00A85A11"/>
    <w:rsid w:val="00A85AB8"/>
    <w:rsid w:val="00A85BBA"/>
    <w:rsid w:val="00A86581"/>
    <w:rsid w:val="00A8669E"/>
    <w:rsid w:val="00A86A54"/>
    <w:rsid w:val="00A86AFA"/>
    <w:rsid w:val="00A87493"/>
    <w:rsid w:val="00A874B4"/>
    <w:rsid w:val="00A87C35"/>
    <w:rsid w:val="00A901E0"/>
    <w:rsid w:val="00A90344"/>
    <w:rsid w:val="00A907E8"/>
    <w:rsid w:val="00A9143A"/>
    <w:rsid w:val="00A919A7"/>
    <w:rsid w:val="00A9221D"/>
    <w:rsid w:val="00A929A8"/>
    <w:rsid w:val="00A92C08"/>
    <w:rsid w:val="00A92DD0"/>
    <w:rsid w:val="00A93ED9"/>
    <w:rsid w:val="00A93FE3"/>
    <w:rsid w:val="00A94472"/>
    <w:rsid w:val="00A9466C"/>
    <w:rsid w:val="00A948FE"/>
    <w:rsid w:val="00A94AE7"/>
    <w:rsid w:val="00A94E90"/>
    <w:rsid w:val="00A95AC7"/>
    <w:rsid w:val="00A961A6"/>
    <w:rsid w:val="00A961C3"/>
    <w:rsid w:val="00A965AE"/>
    <w:rsid w:val="00A96BC9"/>
    <w:rsid w:val="00A96DD7"/>
    <w:rsid w:val="00A96F5C"/>
    <w:rsid w:val="00A97953"/>
    <w:rsid w:val="00A97CF6"/>
    <w:rsid w:val="00AA0357"/>
    <w:rsid w:val="00AA0548"/>
    <w:rsid w:val="00AA06B5"/>
    <w:rsid w:val="00AA0962"/>
    <w:rsid w:val="00AA1239"/>
    <w:rsid w:val="00AA12C3"/>
    <w:rsid w:val="00AA1314"/>
    <w:rsid w:val="00AA19BB"/>
    <w:rsid w:val="00AA1CB7"/>
    <w:rsid w:val="00AA1E27"/>
    <w:rsid w:val="00AA21ED"/>
    <w:rsid w:val="00AA2241"/>
    <w:rsid w:val="00AA2665"/>
    <w:rsid w:val="00AA2738"/>
    <w:rsid w:val="00AA2906"/>
    <w:rsid w:val="00AA2D95"/>
    <w:rsid w:val="00AA2FCF"/>
    <w:rsid w:val="00AA33F9"/>
    <w:rsid w:val="00AA364C"/>
    <w:rsid w:val="00AA3BE0"/>
    <w:rsid w:val="00AA3D62"/>
    <w:rsid w:val="00AA4CEC"/>
    <w:rsid w:val="00AA53ED"/>
    <w:rsid w:val="00AA588B"/>
    <w:rsid w:val="00AA60E8"/>
    <w:rsid w:val="00AA624D"/>
    <w:rsid w:val="00AA653B"/>
    <w:rsid w:val="00AA66EE"/>
    <w:rsid w:val="00AA6737"/>
    <w:rsid w:val="00AA6E85"/>
    <w:rsid w:val="00AA7135"/>
    <w:rsid w:val="00AA7452"/>
    <w:rsid w:val="00AA74F4"/>
    <w:rsid w:val="00AA7A86"/>
    <w:rsid w:val="00AA7DEC"/>
    <w:rsid w:val="00AB060E"/>
    <w:rsid w:val="00AB0ADF"/>
    <w:rsid w:val="00AB0AED"/>
    <w:rsid w:val="00AB0B9E"/>
    <w:rsid w:val="00AB0FF7"/>
    <w:rsid w:val="00AB1166"/>
    <w:rsid w:val="00AB134B"/>
    <w:rsid w:val="00AB1803"/>
    <w:rsid w:val="00AB1C03"/>
    <w:rsid w:val="00AB1E4A"/>
    <w:rsid w:val="00AB2F94"/>
    <w:rsid w:val="00AB377F"/>
    <w:rsid w:val="00AB3A27"/>
    <w:rsid w:val="00AB3BD9"/>
    <w:rsid w:val="00AB4315"/>
    <w:rsid w:val="00AB44C5"/>
    <w:rsid w:val="00AB4948"/>
    <w:rsid w:val="00AB49C0"/>
    <w:rsid w:val="00AB544B"/>
    <w:rsid w:val="00AB54B7"/>
    <w:rsid w:val="00AB5936"/>
    <w:rsid w:val="00AB599C"/>
    <w:rsid w:val="00AB59CC"/>
    <w:rsid w:val="00AB5DB5"/>
    <w:rsid w:val="00AB5E5D"/>
    <w:rsid w:val="00AB5FC0"/>
    <w:rsid w:val="00AB623A"/>
    <w:rsid w:val="00AB650B"/>
    <w:rsid w:val="00AB65C2"/>
    <w:rsid w:val="00AB67B5"/>
    <w:rsid w:val="00AB6C76"/>
    <w:rsid w:val="00AB6EDB"/>
    <w:rsid w:val="00AB6F03"/>
    <w:rsid w:val="00AB6F34"/>
    <w:rsid w:val="00AB6FDD"/>
    <w:rsid w:val="00AB757B"/>
    <w:rsid w:val="00AB7E8A"/>
    <w:rsid w:val="00AC001B"/>
    <w:rsid w:val="00AC02D4"/>
    <w:rsid w:val="00AC0ED1"/>
    <w:rsid w:val="00AC1374"/>
    <w:rsid w:val="00AC14EE"/>
    <w:rsid w:val="00AC15D5"/>
    <w:rsid w:val="00AC17BF"/>
    <w:rsid w:val="00AC1BF6"/>
    <w:rsid w:val="00AC1F36"/>
    <w:rsid w:val="00AC20F4"/>
    <w:rsid w:val="00AC2104"/>
    <w:rsid w:val="00AC2845"/>
    <w:rsid w:val="00AC2EE7"/>
    <w:rsid w:val="00AC374B"/>
    <w:rsid w:val="00AC3A0E"/>
    <w:rsid w:val="00AC3FE3"/>
    <w:rsid w:val="00AC48B1"/>
    <w:rsid w:val="00AC4D03"/>
    <w:rsid w:val="00AC5BD7"/>
    <w:rsid w:val="00AC5E4C"/>
    <w:rsid w:val="00AC5E7B"/>
    <w:rsid w:val="00AC6B06"/>
    <w:rsid w:val="00AC7072"/>
    <w:rsid w:val="00AC7744"/>
    <w:rsid w:val="00AC7A5E"/>
    <w:rsid w:val="00AC7B78"/>
    <w:rsid w:val="00AC7EEB"/>
    <w:rsid w:val="00AD050D"/>
    <w:rsid w:val="00AD0AA4"/>
    <w:rsid w:val="00AD0AD5"/>
    <w:rsid w:val="00AD101E"/>
    <w:rsid w:val="00AD1317"/>
    <w:rsid w:val="00AD22EF"/>
    <w:rsid w:val="00AD245D"/>
    <w:rsid w:val="00AD2516"/>
    <w:rsid w:val="00AD2D1C"/>
    <w:rsid w:val="00AD2E5C"/>
    <w:rsid w:val="00AD2F2D"/>
    <w:rsid w:val="00AD3A6B"/>
    <w:rsid w:val="00AD3E13"/>
    <w:rsid w:val="00AD400A"/>
    <w:rsid w:val="00AD439B"/>
    <w:rsid w:val="00AD4596"/>
    <w:rsid w:val="00AD47D8"/>
    <w:rsid w:val="00AD4899"/>
    <w:rsid w:val="00AD4994"/>
    <w:rsid w:val="00AD4AC2"/>
    <w:rsid w:val="00AD5A60"/>
    <w:rsid w:val="00AD60CB"/>
    <w:rsid w:val="00AD6781"/>
    <w:rsid w:val="00AD72B1"/>
    <w:rsid w:val="00AD73C8"/>
    <w:rsid w:val="00AD79F6"/>
    <w:rsid w:val="00AD7D9D"/>
    <w:rsid w:val="00AD7E7A"/>
    <w:rsid w:val="00AE08DF"/>
    <w:rsid w:val="00AE0FEB"/>
    <w:rsid w:val="00AE1034"/>
    <w:rsid w:val="00AE1189"/>
    <w:rsid w:val="00AE146B"/>
    <w:rsid w:val="00AE149F"/>
    <w:rsid w:val="00AE18FC"/>
    <w:rsid w:val="00AE1B80"/>
    <w:rsid w:val="00AE1BEB"/>
    <w:rsid w:val="00AE1CCF"/>
    <w:rsid w:val="00AE1EEB"/>
    <w:rsid w:val="00AE25A3"/>
    <w:rsid w:val="00AE2F0F"/>
    <w:rsid w:val="00AE3143"/>
    <w:rsid w:val="00AE320A"/>
    <w:rsid w:val="00AE3600"/>
    <w:rsid w:val="00AE3D35"/>
    <w:rsid w:val="00AE416E"/>
    <w:rsid w:val="00AE4201"/>
    <w:rsid w:val="00AE424D"/>
    <w:rsid w:val="00AE44DB"/>
    <w:rsid w:val="00AE4610"/>
    <w:rsid w:val="00AE4F53"/>
    <w:rsid w:val="00AE5B25"/>
    <w:rsid w:val="00AE5B55"/>
    <w:rsid w:val="00AE6164"/>
    <w:rsid w:val="00AE6194"/>
    <w:rsid w:val="00AE62DA"/>
    <w:rsid w:val="00AE636D"/>
    <w:rsid w:val="00AE65AA"/>
    <w:rsid w:val="00AE669A"/>
    <w:rsid w:val="00AE679A"/>
    <w:rsid w:val="00AE68E8"/>
    <w:rsid w:val="00AE7299"/>
    <w:rsid w:val="00AE7D3A"/>
    <w:rsid w:val="00AF0B64"/>
    <w:rsid w:val="00AF170F"/>
    <w:rsid w:val="00AF1EBD"/>
    <w:rsid w:val="00AF20BE"/>
    <w:rsid w:val="00AF23D0"/>
    <w:rsid w:val="00AF29DC"/>
    <w:rsid w:val="00AF2BA2"/>
    <w:rsid w:val="00AF2DD2"/>
    <w:rsid w:val="00AF305C"/>
    <w:rsid w:val="00AF348C"/>
    <w:rsid w:val="00AF3E72"/>
    <w:rsid w:val="00AF400D"/>
    <w:rsid w:val="00AF46AD"/>
    <w:rsid w:val="00AF508C"/>
    <w:rsid w:val="00AF5597"/>
    <w:rsid w:val="00AF580D"/>
    <w:rsid w:val="00AF69D0"/>
    <w:rsid w:val="00AF6C23"/>
    <w:rsid w:val="00AF6DA6"/>
    <w:rsid w:val="00AF705F"/>
    <w:rsid w:val="00AF7935"/>
    <w:rsid w:val="00AF7C05"/>
    <w:rsid w:val="00B000FA"/>
    <w:rsid w:val="00B00731"/>
    <w:rsid w:val="00B0090B"/>
    <w:rsid w:val="00B00BC5"/>
    <w:rsid w:val="00B00C65"/>
    <w:rsid w:val="00B00F3A"/>
    <w:rsid w:val="00B01563"/>
    <w:rsid w:val="00B01706"/>
    <w:rsid w:val="00B0189C"/>
    <w:rsid w:val="00B0225D"/>
    <w:rsid w:val="00B02B64"/>
    <w:rsid w:val="00B03342"/>
    <w:rsid w:val="00B033DD"/>
    <w:rsid w:val="00B04DFB"/>
    <w:rsid w:val="00B04FDC"/>
    <w:rsid w:val="00B050F1"/>
    <w:rsid w:val="00B0570B"/>
    <w:rsid w:val="00B05A4F"/>
    <w:rsid w:val="00B0600B"/>
    <w:rsid w:val="00B06CC6"/>
    <w:rsid w:val="00B06EE0"/>
    <w:rsid w:val="00B06F72"/>
    <w:rsid w:val="00B07116"/>
    <w:rsid w:val="00B07743"/>
    <w:rsid w:val="00B1022C"/>
    <w:rsid w:val="00B10532"/>
    <w:rsid w:val="00B10D2F"/>
    <w:rsid w:val="00B10E1A"/>
    <w:rsid w:val="00B115F8"/>
    <w:rsid w:val="00B11D52"/>
    <w:rsid w:val="00B123CF"/>
    <w:rsid w:val="00B12A49"/>
    <w:rsid w:val="00B12AC2"/>
    <w:rsid w:val="00B130C7"/>
    <w:rsid w:val="00B13B77"/>
    <w:rsid w:val="00B13B93"/>
    <w:rsid w:val="00B13D0F"/>
    <w:rsid w:val="00B13DBF"/>
    <w:rsid w:val="00B13DCC"/>
    <w:rsid w:val="00B14619"/>
    <w:rsid w:val="00B14AE6"/>
    <w:rsid w:val="00B14B8D"/>
    <w:rsid w:val="00B14CCC"/>
    <w:rsid w:val="00B157AE"/>
    <w:rsid w:val="00B1599C"/>
    <w:rsid w:val="00B16354"/>
    <w:rsid w:val="00B16BC7"/>
    <w:rsid w:val="00B16E45"/>
    <w:rsid w:val="00B171AE"/>
    <w:rsid w:val="00B172F4"/>
    <w:rsid w:val="00B175BE"/>
    <w:rsid w:val="00B1771D"/>
    <w:rsid w:val="00B178C5"/>
    <w:rsid w:val="00B17926"/>
    <w:rsid w:val="00B20274"/>
    <w:rsid w:val="00B20DDB"/>
    <w:rsid w:val="00B214CB"/>
    <w:rsid w:val="00B2178E"/>
    <w:rsid w:val="00B21BD4"/>
    <w:rsid w:val="00B21D80"/>
    <w:rsid w:val="00B225E3"/>
    <w:rsid w:val="00B22B93"/>
    <w:rsid w:val="00B22DCB"/>
    <w:rsid w:val="00B22E05"/>
    <w:rsid w:val="00B22E22"/>
    <w:rsid w:val="00B23106"/>
    <w:rsid w:val="00B23A3B"/>
    <w:rsid w:val="00B23CBE"/>
    <w:rsid w:val="00B23FB7"/>
    <w:rsid w:val="00B2401A"/>
    <w:rsid w:val="00B24051"/>
    <w:rsid w:val="00B2474B"/>
    <w:rsid w:val="00B24A22"/>
    <w:rsid w:val="00B24B5A"/>
    <w:rsid w:val="00B24CAD"/>
    <w:rsid w:val="00B25158"/>
    <w:rsid w:val="00B2574B"/>
    <w:rsid w:val="00B257B0"/>
    <w:rsid w:val="00B259E3"/>
    <w:rsid w:val="00B25D00"/>
    <w:rsid w:val="00B25D5E"/>
    <w:rsid w:val="00B2623B"/>
    <w:rsid w:val="00B26C81"/>
    <w:rsid w:val="00B27016"/>
    <w:rsid w:val="00B275CF"/>
    <w:rsid w:val="00B2785F"/>
    <w:rsid w:val="00B27915"/>
    <w:rsid w:val="00B27AA2"/>
    <w:rsid w:val="00B27CF6"/>
    <w:rsid w:val="00B27F4B"/>
    <w:rsid w:val="00B302DA"/>
    <w:rsid w:val="00B30387"/>
    <w:rsid w:val="00B309AE"/>
    <w:rsid w:val="00B30BC9"/>
    <w:rsid w:val="00B30CCC"/>
    <w:rsid w:val="00B30FBB"/>
    <w:rsid w:val="00B311A2"/>
    <w:rsid w:val="00B31A0A"/>
    <w:rsid w:val="00B32272"/>
    <w:rsid w:val="00B32A6F"/>
    <w:rsid w:val="00B32FC6"/>
    <w:rsid w:val="00B33F37"/>
    <w:rsid w:val="00B34102"/>
    <w:rsid w:val="00B3418E"/>
    <w:rsid w:val="00B34464"/>
    <w:rsid w:val="00B34DD3"/>
    <w:rsid w:val="00B350A5"/>
    <w:rsid w:val="00B3564C"/>
    <w:rsid w:val="00B358B8"/>
    <w:rsid w:val="00B359B9"/>
    <w:rsid w:val="00B35E8F"/>
    <w:rsid w:val="00B3603F"/>
    <w:rsid w:val="00B36063"/>
    <w:rsid w:val="00B3608C"/>
    <w:rsid w:val="00B36A6B"/>
    <w:rsid w:val="00B36D75"/>
    <w:rsid w:val="00B37294"/>
    <w:rsid w:val="00B37CB3"/>
    <w:rsid w:val="00B40284"/>
    <w:rsid w:val="00B403A5"/>
    <w:rsid w:val="00B40460"/>
    <w:rsid w:val="00B408F8"/>
    <w:rsid w:val="00B41313"/>
    <w:rsid w:val="00B418F5"/>
    <w:rsid w:val="00B41EB1"/>
    <w:rsid w:val="00B422B1"/>
    <w:rsid w:val="00B42309"/>
    <w:rsid w:val="00B425B9"/>
    <w:rsid w:val="00B42767"/>
    <w:rsid w:val="00B42A18"/>
    <w:rsid w:val="00B42FF2"/>
    <w:rsid w:val="00B43430"/>
    <w:rsid w:val="00B436C0"/>
    <w:rsid w:val="00B43B5A"/>
    <w:rsid w:val="00B43B92"/>
    <w:rsid w:val="00B43FA0"/>
    <w:rsid w:val="00B445D4"/>
    <w:rsid w:val="00B4501F"/>
    <w:rsid w:val="00B455B0"/>
    <w:rsid w:val="00B456FF"/>
    <w:rsid w:val="00B45BA0"/>
    <w:rsid w:val="00B46A80"/>
    <w:rsid w:val="00B46FA1"/>
    <w:rsid w:val="00B4723A"/>
    <w:rsid w:val="00B474C8"/>
    <w:rsid w:val="00B47669"/>
    <w:rsid w:val="00B477E7"/>
    <w:rsid w:val="00B47872"/>
    <w:rsid w:val="00B47CFE"/>
    <w:rsid w:val="00B50048"/>
    <w:rsid w:val="00B50AC3"/>
    <w:rsid w:val="00B510C1"/>
    <w:rsid w:val="00B5155C"/>
    <w:rsid w:val="00B51955"/>
    <w:rsid w:val="00B519F3"/>
    <w:rsid w:val="00B51A86"/>
    <w:rsid w:val="00B52084"/>
    <w:rsid w:val="00B52182"/>
    <w:rsid w:val="00B5218F"/>
    <w:rsid w:val="00B525D4"/>
    <w:rsid w:val="00B53763"/>
    <w:rsid w:val="00B5386A"/>
    <w:rsid w:val="00B53C49"/>
    <w:rsid w:val="00B53CC8"/>
    <w:rsid w:val="00B54014"/>
    <w:rsid w:val="00B54257"/>
    <w:rsid w:val="00B548A7"/>
    <w:rsid w:val="00B54E88"/>
    <w:rsid w:val="00B550D4"/>
    <w:rsid w:val="00B5516E"/>
    <w:rsid w:val="00B5585D"/>
    <w:rsid w:val="00B55923"/>
    <w:rsid w:val="00B55B5F"/>
    <w:rsid w:val="00B55C94"/>
    <w:rsid w:val="00B55F02"/>
    <w:rsid w:val="00B56095"/>
    <w:rsid w:val="00B5647A"/>
    <w:rsid w:val="00B56C38"/>
    <w:rsid w:val="00B56D36"/>
    <w:rsid w:val="00B56DAE"/>
    <w:rsid w:val="00B56EFB"/>
    <w:rsid w:val="00B5799D"/>
    <w:rsid w:val="00B602AD"/>
    <w:rsid w:val="00B60D81"/>
    <w:rsid w:val="00B60EF0"/>
    <w:rsid w:val="00B610C4"/>
    <w:rsid w:val="00B61360"/>
    <w:rsid w:val="00B61D71"/>
    <w:rsid w:val="00B62478"/>
    <w:rsid w:val="00B62575"/>
    <w:rsid w:val="00B6288E"/>
    <w:rsid w:val="00B62D39"/>
    <w:rsid w:val="00B63131"/>
    <w:rsid w:val="00B637A2"/>
    <w:rsid w:val="00B63EC0"/>
    <w:rsid w:val="00B64599"/>
    <w:rsid w:val="00B64A4C"/>
    <w:rsid w:val="00B64AD9"/>
    <w:rsid w:val="00B64BAD"/>
    <w:rsid w:val="00B64F7E"/>
    <w:rsid w:val="00B65190"/>
    <w:rsid w:val="00B65DB3"/>
    <w:rsid w:val="00B65FF2"/>
    <w:rsid w:val="00B66341"/>
    <w:rsid w:val="00B666EE"/>
    <w:rsid w:val="00B66B19"/>
    <w:rsid w:val="00B70743"/>
    <w:rsid w:val="00B709D7"/>
    <w:rsid w:val="00B70D88"/>
    <w:rsid w:val="00B70E3A"/>
    <w:rsid w:val="00B719CC"/>
    <w:rsid w:val="00B71ED4"/>
    <w:rsid w:val="00B71FBC"/>
    <w:rsid w:val="00B7240C"/>
    <w:rsid w:val="00B72CFB"/>
    <w:rsid w:val="00B730C2"/>
    <w:rsid w:val="00B731CC"/>
    <w:rsid w:val="00B732DC"/>
    <w:rsid w:val="00B734DF"/>
    <w:rsid w:val="00B735CA"/>
    <w:rsid w:val="00B737A7"/>
    <w:rsid w:val="00B73CA3"/>
    <w:rsid w:val="00B73E8F"/>
    <w:rsid w:val="00B7485C"/>
    <w:rsid w:val="00B74AC3"/>
    <w:rsid w:val="00B7560E"/>
    <w:rsid w:val="00B75A0E"/>
    <w:rsid w:val="00B75D77"/>
    <w:rsid w:val="00B75DED"/>
    <w:rsid w:val="00B762D8"/>
    <w:rsid w:val="00B763D8"/>
    <w:rsid w:val="00B76D33"/>
    <w:rsid w:val="00B76DC3"/>
    <w:rsid w:val="00B775BE"/>
    <w:rsid w:val="00B77A7F"/>
    <w:rsid w:val="00B80179"/>
    <w:rsid w:val="00B80239"/>
    <w:rsid w:val="00B803CA"/>
    <w:rsid w:val="00B81561"/>
    <w:rsid w:val="00B815BA"/>
    <w:rsid w:val="00B819E8"/>
    <w:rsid w:val="00B81B6E"/>
    <w:rsid w:val="00B81F75"/>
    <w:rsid w:val="00B81F95"/>
    <w:rsid w:val="00B83044"/>
    <w:rsid w:val="00B83087"/>
    <w:rsid w:val="00B846A6"/>
    <w:rsid w:val="00B85986"/>
    <w:rsid w:val="00B859D3"/>
    <w:rsid w:val="00B85A84"/>
    <w:rsid w:val="00B860E8"/>
    <w:rsid w:val="00B86592"/>
    <w:rsid w:val="00B86DD5"/>
    <w:rsid w:val="00B86F43"/>
    <w:rsid w:val="00B86F67"/>
    <w:rsid w:val="00B86F81"/>
    <w:rsid w:val="00B877F4"/>
    <w:rsid w:val="00B87A11"/>
    <w:rsid w:val="00B87E34"/>
    <w:rsid w:val="00B87EEF"/>
    <w:rsid w:val="00B903C0"/>
    <w:rsid w:val="00B90C21"/>
    <w:rsid w:val="00B90E20"/>
    <w:rsid w:val="00B91FA5"/>
    <w:rsid w:val="00B9225A"/>
    <w:rsid w:val="00B923BC"/>
    <w:rsid w:val="00B926F0"/>
    <w:rsid w:val="00B92769"/>
    <w:rsid w:val="00B92AA4"/>
    <w:rsid w:val="00B92AAD"/>
    <w:rsid w:val="00B92E76"/>
    <w:rsid w:val="00B9311F"/>
    <w:rsid w:val="00B93140"/>
    <w:rsid w:val="00B9332A"/>
    <w:rsid w:val="00B933F8"/>
    <w:rsid w:val="00B9345B"/>
    <w:rsid w:val="00B93872"/>
    <w:rsid w:val="00B93EEA"/>
    <w:rsid w:val="00B94068"/>
    <w:rsid w:val="00B9416A"/>
    <w:rsid w:val="00B942A3"/>
    <w:rsid w:val="00B94A3D"/>
    <w:rsid w:val="00B94E38"/>
    <w:rsid w:val="00B95374"/>
    <w:rsid w:val="00B95638"/>
    <w:rsid w:val="00B95A4B"/>
    <w:rsid w:val="00B9621E"/>
    <w:rsid w:val="00B962C4"/>
    <w:rsid w:val="00B963FB"/>
    <w:rsid w:val="00B96777"/>
    <w:rsid w:val="00B96A32"/>
    <w:rsid w:val="00B96B8A"/>
    <w:rsid w:val="00B96F43"/>
    <w:rsid w:val="00B972E0"/>
    <w:rsid w:val="00B97324"/>
    <w:rsid w:val="00B973C2"/>
    <w:rsid w:val="00B9788B"/>
    <w:rsid w:val="00B97BEC"/>
    <w:rsid w:val="00B97E9D"/>
    <w:rsid w:val="00BA05BE"/>
    <w:rsid w:val="00BA1021"/>
    <w:rsid w:val="00BA1171"/>
    <w:rsid w:val="00BA12A4"/>
    <w:rsid w:val="00BA16A1"/>
    <w:rsid w:val="00BA2091"/>
    <w:rsid w:val="00BA2564"/>
    <w:rsid w:val="00BA2AAF"/>
    <w:rsid w:val="00BA2B30"/>
    <w:rsid w:val="00BA2F3B"/>
    <w:rsid w:val="00BA43BF"/>
    <w:rsid w:val="00BA4859"/>
    <w:rsid w:val="00BA49E4"/>
    <w:rsid w:val="00BA4A47"/>
    <w:rsid w:val="00BA4B57"/>
    <w:rsid w:val="00BA4E85"/>
    <w:rsid w:val="00BA4F42"/>
    <w:rsid w:val="00BA5005"/>
    <w:rsid w:val="00BA51F8"/>
    <w:rsid w:val="00BA5EC7"/>
    <w:rsid w:val="00BA5F32"/>
    <w:rsid w:val="00BA6378"/>
    <w:rsid w:val="00BA6881"/>
    <w:rsid w:val="00BA6B08"/>
    <w:rsid w:val="00BA718E"/>
    <w:rsid w:val="00BA73DF"/>
    <w:rsid w:val="00BA7735"/>
    <w:rsid w:val="00BA7941"/>
    <w:rsid w:val="00BA7B1F"/>
    <w:rsid w:val="00BA7CEB"/>
    <w:rsid w:val="00BB019A"/>
    <w:rsid w:val="00BB07E9"/>
    <w:rsid w:val="00BB0ED4"/>
    <w:rsid w:val="00BB13D6"/>
    <w:rsid w:val="00BB1780"/>
    <w:rsid w:val="00BB198B"/>
    <w:rsid w:val="00BB1D52"/>
    <w:rsid w:val="00BB215C"/>
    <w:rsid w:val="00BB21C3"/>
    <w:rsid w:val="00BB25A9"/>
    <w:rsid w:val="00BB3361"/>
    <w:rsid w:val="00BB3362"/>
    <w:rsid w:val="00BB36E1"/>
    <w:rsid w:val="00BB3930"/>
    <w:rsid w:val="00BB4595"/>
    <w:rsid w:val="00BB4889"/>
    <w:rsid w:val="00BB48AF"/>
    <w:rsid w:val="00BB4B57"/>
    <w:rsid w:val="00BB563D"/>
    <w:rsid w:val="00BB5750"/>
    <w:rsid w:val="00BB69BB"/>
    <w:rsid w:val="00BB6A5D"/>
    <w:rsid w:val="00BB6CA1"/>
    <w:rsid w:val="00BB7081"/>
    <w:rsid w:val="00BB71BD"/>
    <w:rsid w:val="00BB77FC"/>
    <w:rsid w:val="00BB7B7E"/>
    <w:rsid w:val="00BC0C23"/>
    <w:rsid w:val="00BC0DD2"/>
    <w:rsid w:val="00BC173D"/>
    <w:rsid w:val="00BC182E"/>
    <w:rsid w:val="00BC1AF7"/>
    <w:rsid w:val="00BC369F"/>
    <w:rsid w:val="00BC38E5"/>
    <w:rsid w:val="00BC39D0"/>
    <w:rsid w:val="00BC3F55"/>
    <w:rsid w:val="00BC3F64"/>
    <w:rsid w:val="00BC40BD"/>
    <w:rsid w:val="00BC42CD"/>
    <w:rsid w:val="00BC48AA"/>
    <w:rsid w:val="00BC48E7"/>
    <w:rsid w:val="00BC522B"/>
    <w:rsid w:val="00BC53B2"/>
    <w:rsid w:val="00BC5A25"/>
    <w:rsid w:val="00BC600B"/>
    <w:rsid w:val="00BC663D"/>
    <w:rsid w:val="00BC6929"/>
    <w:rsid w:val="00BC6CA8"/>
    <w:rsid w:val="00BC7394"/>
    <w:rsid w:val="00BC7419"/>
    <w:rsid w:val="00BC75E4"/>
    <w:rsid w:val="00BC7DD9"/>
    <w:rsid w:val="00BD0661"/>
    <w:rsid w:val="00BD09FA"/>
    <w:rsid w:val="00BD0C42"/>
    <w:rsid w:val="00BD0CA1"/>
    <w:rsid w:val="00BD1D6B"/>
    <w:rsid w:val="00BD1E07"/>
    <w:rsid w:val="00BD210B"/>
    <w:rsid w:val="00BD2116"/>
    <w:rsid w:val="00BD25F8"/>
    <w:rsid w:val="00BD2A12"/>
    <w:rsid w:val="00BD2AD4"/>
    <w:rsid w:val="00BD2B90"/>
    <w:rsid w:val="00BD2D1A"/>
    <w:rsid w:val="00BD2EA4"/>
    <w:rsid w:val="00BD3344"/>
    <w:rsid w:val="00BD3947"/>
    <w:rsid w:val="00BD3C9C"/>
    <w:rsid w:val="00BD3DF3"/>
    <w:rsid w:val="00BD3E48"/>
    <w:rsid w:val="00BD3F3F"/>
    <w:rsid w:val="00BD42BC"/>
    <w:rsid w:val="00BD42F9"/>
    <w:rsid w:val="00BD4471"/>
    <w:rsid w:val="00BD481C"/>
    <w:rsid w:val="00BD4C81"/>
    <w:rsid w:val="00BD5777"/>
    <w:rsid w:val="00BD5D44"/>
    <w:rsid w:val="00BD67D6"/>
    <w:rsid w:val="00BD697F"/>
    <w:rsid w:val="00BD6AC5"/>
    <w:rsid w:val="00BD6B24"/>
    <w:rsid w:val="00BD6FFB"/>
    <w:rsid w:val="00BD7515"/>
    <w:rsid w:val="00BD784D"/>
    <w:rsid w:val="00BD794D"/>
    <w:rsid w:val="00BD7F14"/>
    <w:rsid w:val="00BE0308"/>
    <w:rsid w:val="00BE05AA"/>
    <w:rsid w:val="00BE0784"/>
    <w:rsid w:val="00BE0A46"/>
    <w:rsid w:val="00BE0DA3"/>
    <w:rsid w:val="00BE1289"/>
    <w:rsid w:val="00BE1474"/>
    <w:rsid w:val="00BE21F6"/>
    <w:rsid w:val="00BE2584"/>
    <w:rsid w:val="00BE2979"/>
    <w:rsid w:val="00BE3E12"/>
    <w:rsid w:val="00BE3E4C"/>
    <w:rsid w:val="00BE4299"/>
    <w:rsid w:val="00BE43ED"/>
    <w:rsid w:val="00BE4489"/>
    <w:rsid w:val="00BE4FEA"/>
    <w:rsid w:val="00BE5AA6"/>
    <w:rsid w:val="00BE5EFD"/>
    <w:rsid w:val="00BE62B4"/>
    <w:rsid w:val="00BE64C7"/>
    <w:rsid w:val="00BE6747"/>
    <w:rsid w:val="00BE6A9C"/>
    <w:rsid w:val="00BE700F"/>
    <w:rsid w:val="00BE7177"/>
    <w:rsid w:val="00BE7DE1"/>
    <w:rsid w:val="00BE7FBF"/>
    <w:rsid w:val="00BF014A"/>
    <w:rsid w:val="00BF0E1C"/>
    <w:rsid w:val="00BF0E84"/>
    <w:rsid w:val="00BF12A4"/>
    <w:rsid w:val="00BF19EA"/>
    <w:rsid w:val="00BF1B8A"/>
    <w:rsid w:val="00BF1C07"/>
    <w:rsid w:val="00BF2725"/>
    <w:rsid w:val="00BF2842"/>
    <w:rsid w:val="00BF2EBE"/>
    <w:rsid w:val="00BF335F"/>
    <w:rsid w:val="00BF34FE"/>
    <w:rsid w:val="00BF376D"/>
    <w:rsid w:val="00BF3A77"/>
    <w:rsid w:val="00BF3B1D"/>
    <w:rsid w:val="00BF4055"/>
    <w:rsid w:val="00BF455F"/>
    <w:rsid w:val="00BF48CC"/>
    <w:rsid w:val="00BF4971"/>
    <w:rsid w:val="00BF4CF3"/>
    <w:rsid w:val="00BF51EC"/>
    <w:rsid w:val="00BF5591"/>
    <w:rsid w:val="00BF58A7"/>
    <w:rsid w:val="00BF6583"/>
    <w:rsid w:val="00BF6D77"/>
    <w:rsid w:val="00BF6E69"/>
    <w:rsid w:val="00BF72EB"/>
    <w:rsid w:val="00C0056F"/>
    <w:rsid w:val="00C006A0"/>
    <w:rsid w:val="00C00EC8"/>
    <w:rsid w:val="00C02525"/>
    <w:rsid w:val="00C02795"/>
    <w:rsid w:val="00C02E6F"/>
    <w:rsid w:val="00C02F67"/>
    <w:rsid w:val="00C0317F"/>
    <w:rsid w:val="00C0360C"/>
    <w:rsid w:val="00C03732"/>
    <w:rsid w:val="00C0377B"/>
    <w:rsid w:val="00C03A01"/>
    <w:rsid w:val="00C03B44"/>
    <w:rsid w:val="00C03B77"/>
    <w:rsid w:val="00C03F0C"/>
    <w:rsid w:val="00C04161"/>
    <w:rsid w:val="00C043B4"/>
    <w:rsid w:val="00C045B3"/>
    <w:rsid w:val="00C04A48"/>
    <w:rsid w:val="00C04D92"/>
    <w:rsid w:val="00C05623"/>
    <w:rsid w:val="00C0571F"/>
    <w:rsid w:val="00C05BDF"/>
    <w:rsid w:val="00C05C2D"/>
    <w:rsid w:val="00C05CB7"/>
    <w:rsid w:val="00C05F53"/>
    <w:rsid w:val="00C062C3"/>
    <w:rsid w:val="00C06411"/>
    <w:rsid w:val="00C06609"/>
    <w:rsid w:val="00C07066"/>
    <w:rsid w:val="00C0787E"/>
    <w:rsid w:val="00C07976"/>
    <w:rsid w:val="00C07CF1"/>
    <w:rsid w:val="00C10C3C"/>
    <w:rsid w:val="00C10E49"/>
    <w:rsid w:val="00C11A3E"/>
    <w:rsid w:val="00C11AC5"/>
    <w:rsid w:val="00C11DF9"/>
    <w:rsid w:val="00C11E73"/>
    <w:rsid w:val="00C11F37"/>
    <w:rsid w:val="00C12DEC"/>
    <w:rsid w:val="00C12EAA"/>
    <w:rsid w:val="00C13C45"/>
    <w:rsid w:val="00C1417F"/>
    <w:rsid w:val="00C1450D"/>
    <w:rsid w:val="00C149D5"/>
    <w:rsid w:val="00C14CC5"/>
    <w:rsid w:val="00C14DA9"/>
    <w:rsid w:val="00C14E8B"/>
    <w:rsid w:val="00C14F61"/>
    <w:rsid w:val="00C155FD"/>
    <w:rsid w:val="00C157E6"/>
    <w:rsid w:val="00C15B16"/>
    <w:rsid w:val="00C15E65"/>
    <w:rsid w:val="00C16053"/>
    <w:rsid w:val="00C1635E"/>
    <w:rsid w:val="00C168FE"/>
    <w:rsid w:val="00C169CD"/>
    <w:rsid w:val="00C17182"/>
    <w:rsid w:val="00C17470"/>
    <w:rsid w:val="00C174C9"/>
    <w:rsid w:val="00C174F5"/>
    <w:rsid w:val="00C20021"/>
    <w:rsid w:val="00C20102"/>
    <w:rsid w:val="00C20564"/>
    <w:rsid w:val="00C206D8"/>
    <w:rsid w:val="00C20BA8"/>
    <w:rsid w:val="00C20BB0"/>
    <w:rsid w:val="00C20CD5"/>
    <w:rsid w:val="00C212CE"/>
    <w:rsid w:val="00C214BD"/>
    <w:rsid w:val="00C21ECC"/>
    <w:rsid w:val="00C21F72"/>
    <w:rsid w:val="00C22411"/>
    <w:rsid w:val="00C2271D"/>
    <w:rsid w:val="00C22784"/>
    <w:rsid w:val="00C22EFB"/>
    <w:rsid w:val="00C22F2E"/>
    <w:rsid w:val="00C230B1"/>
    <w:rsid w:val="00C230C9"/>
    <w:rsid w:val="00C2348E"/>
    <w:rsid w:val="00C2399B"/>
    <w:rsid w:val="00C23D09"/>
    <w:rsid w:val="00C24331"/>
    <w:rsid w:val="00C24378"/>
    <w:rsid w:val="00C245EC"/>
    <w:rsid w:val="00C24D4C"/>
    <w:rsid w:val="00C252C6"/>
    <w:rsid w:val="00C258A2"/>
    <w:rsid w:val="00C25C99"/>
    <w:rsid w:val="00C25CCD"/>
    <w:rsid w:val="00C25D28"/>
    <w:rsid w:val="00C25DD4"/>
    <w:rsid w:val="00C25F5D"/>
    <w:rsid w:val="00C2653F"/>
    <w:rsid w:val="00C26727"/>
    <w:rsid w:val="00C26C43"/>
    <w:rsid w:val="00C26E9B"/>
    <w:rsid w:val="00C2709C"/>
    <w:rsid w:val="00C275A3"/>
    <w:rsid w:val="00C275EC"/>
    <w:rsid w:val="00C27796"/>
    <w:rsid w:val="00C27E14"/>
    <w:rsid w:val="00C3038F"/>
    <w:rsid w:val="00C3057B"/>
    <w:rsid w:val="00C306FB"/>
    <w:rsid w:val="00C307EB"/>
    <w:rsid w:val="00C309EC"/>
    <w:rsid w:val="00C30A52"/>
    <w:rsid w:val="00C30A5E"/>
    <w:rsid w:val="00C30C63"/>
    <w:rsid w:val="00C30E7A"/>
    <w:rsid w:val="00C31066"/>
    <w:rsid w:val="00C31E9C"/>
    <w:rsid w:val="00C323A7"/>
    <w:rsid w:val="00C3240C"/>
    <w:rsid w:val="00C32461"/>
    <w:rsid w:val="00C32A75"/>
    <w:rsid w:val="00C32D78"/>
    <w:rsid w:val="00C33BC8"/>
    <w:rsid w:val="00C33CFC"/>
    <w:rsid w:val="00C33EB2"/>
    <w:rsid w:val="00C33EF7"/>
    <w:rsid w:val="00C340C6"/>
    <w:rsid w:val="00C343C2"/>
    <w:rsid w:val="00C34B6F"/>
    <w:rsid w:val="00C356B9"/>
    <w:rsid w:val="00C3581F"/>
    <w:rsid w:val="00C35827"/>
    <w:rsid w:val="00C35946"/>
    <w:rsid w:val="00C35B5E"/>
    <w:rsid w:val="00C36269"/>
    <w:rsid w:val="00C36D37"/>
    <w:rsid w:val="00C37A9D"/>
    <w:rsid w:val="00C402EC"/>
    <w:rsid w:val="00C4068E"/>
    <w:rsid w:val="00C40DA3"/>
    <w:rsid w:val="00C421B5"/>
    <w:rsid w:val="00C423DC"/>
    <w:rsid w:val="00C42745"/>
    <w:rsid w:val="00C42BBF"/>
    <w:rsid w:val="00C430C2"/>
    <w:rsid w:val="00C4336D"/>
    <w:rsid w:val="00C436E1"/>
    <w:rsid w:val="00C446CE"/>
    <w:rsid w:val="00C44C6A"/>
    <w:rsid w:val="00C44C85"/>
    <w:rsid w:val="00C452F2"/>
    <w:rsid w:val="00C45386"/>
    <w:rsid w:val="00C45914"/>
    <w:rsid w:val="00C45A79"/>
    <w:rsid w:val="00C46584"/>
    <w:rsid w:val="00C46EBA"/>
    <w:rsid w:val="00C47154"/>
    <w:rsid w:val="00C47163"/>
    <w:rsid w:val="00C471E1"/>
    <w:rsid w:val="00C474A6"/>
    <w:rsid w:val="00C475BB"/>
    <w:rsid w:val="00C4792F"/>
    <w:rsid w:val="00C5055C"/>
    <w:rsid w:val="00C5070B"/>
    <w:rsid w:val="00C507AA"/>
    <w:rsid w:val="00C50F85"/>
    <w:rsid w:val="00C51EAD"/>
    <w:rsid w:val="00C5204E"/>
    <w:rsid w:val="00C521B2"/>
    <w:rsid w:val="00C524DD"/>
    <w:rsid w:val="00C526A2"/>
    <w:rsid w:val="00C52A37"/>
    <w:rsid w:val="00C52DE6"/>
    <w:rsid w:val="00C52EC0"/>
    <w:rsid w:val="00C5382F"/>
    <w:rsid w:val="00C539CD"/>
    <w:rsid w:val="00C53B35"/>
    <w:rsid w:val="00C53BF5"/>
    <w:rsid w:val="00C5404A"/>
    <w:rsid w:val="00C54B25"/>
    <w:rsid w:val="00C54FE7"/>
    <w:rsid w:val="00C55039"/>
    <w:rsid w:val="00C5526F"/>
    <w:rsid w:val="00C55290"/>
    <w:rsid w:val="00C56B21"/>
    <w:rsid w:val="00C56C9A"/>
    <w:rsid w:val="00C57527"/>
    <w:rsid w:val="00C5762F"/>
    <w:rsid w:val="00C57A97"/>
    <w:rsid w:val="00C61014"/>
    <w:rsid w:val="00C61098"/>
    <w:rsid w:val="00C613D9"/>
    <w:rsid w:val="00C614EA"/>
    <w:rsid w:val="00C62354"/>
    <w:rsid w:val="00C62902"/>
    <w:rsid w:val="00C62FBC"/>
    <w:rsid w:val="00C63670"/>
    <w:rsid w:val="00C638D1"/>
    <w:rsid w:val="00C64264"/>
    <w:rsid w:val="00C64B30"/>
    <w:rsid w:val="00C64C5A"/>
    <w:rsid w:val="00C64D9B"/>
    <w:rsid w:val="00C64FC6"/>
    <w:rsid w:val="00C650D8"/>
    <w:rsid w:val="00C659C8"/>
    <w:rsid w:val="00C65B32"/>
    <w:rsid w:val="00C664FF"/>
    <w:rsid w:val="00C66C26"/>
    <w:rsid w:val="00C66E1F"/>
    <w:rsid w:val="00C67B31"/>
    <w:rsid w:val="00C70171"/>
    <w:rsid w:val="00C702E6"/>
    <w:rsid w:val="00C7075E"/>
    <w:rsid w:val="00C707B4"/>
    <w:rsid w:val="00C70937"/>
    <w:rsid w:val="00C70B7B"/>
    <w:rsid w:val="00C70E85"/>
    <w:rsid w:val="00C716AD"/>
    <w:rsid w:val="00C71D60"/>
    <w:rsid w:val="00C72015"/>
    <w:rsid w:val="00C727B8"/>
    <w:rsid w:val="00C72A4C"/>
    <w:rsid w:val="00C72BDF"/>
    <w:rsid w:val="00C72BE2"/>
    <w:rsid w:val="00C72CFA"/>
    <w:rsid w:val="00C72FC8"/>
    <w:rsid w:val="00C72FFD"/>
    <w:rsid w:val="00C737FB"/>
    <w:rsid w:val="00C748B4"/>
    <w:rsid w:val="00C75257"/>
    <w:rsid w:val="00C75C61"/>
    <w:rsid w:val="00C75DFA"/>
    <w:rsid w:val="00C7637A"/>
    <w:rsid w:val="00C76EB4"/>
    <w:rsid w:val="00C76EBC"/>
    <w:rsid w:val="00C77082"/>
    <w:rsid w:val="00C7743F"/>
    <w:rsid w:val="00C7786E"/>
    <w:rsid w:val="00C77BB6"/>
    <w:rsid w:val="00C77EA2"/>
    <w:rsid w:val="00C80FA0"/>
    <w:rsid w:val="00C81178"/>
    <w:rsid w:val="00C81242"/>
    <w:rsid w:val="00C8154F"/>
    <w:rsid w:val="00C81652"/>
    <w:rsid w:val="00C81C4B"/>
    <w:rsid w:val="00C81E75"/>
    <w:rsid w:val="00C829E0"/>
    <w:rsid w:val="00C8351A"/>
    <w:rsid w:val="00C835C6"/>
    <w:rsid w:val="00C837C9"/>
    <w:rsid w:val="00C83A0D"/>
    <w:rsid w:val="00C84529"/>
    <w:rsid w:val="00C84B17"/>
    <w:rsid w:val="00C84BFD"/>
    <w:rsid w:val="00C84E6B"/>
    <w:rsid w:val="00C851B9"/>
    <w:rsid w:val="00C854BC"/>
    <w:rsid w:val="00C857D9"/>
    <w:rsid w:val="00C85C0C"/>
    <w:rsid w:val="00C85C7A"/>
    <w:rsid w:val="00C85E5B"/>
    <w:rsid w:val="00C860A2"/>
    <w:rsid w:val="00C861BF"/>
    <w:rsid w:val="00C86488"/>
    <w:rsid w:val="00C864E6"/>
    <w:rsid w:val="00C8660E"/>
    <w:rsid w:val="00C86D73"/>
    <w:rsid w:val="00C86FE6"/>
    <w:rsid w:val="00C87458"/>
    <w:rsid w:val="00C87A77"/>
    <w:rsid w:val="00C87CFF"/>
    <w:rsid w:val="00C87E07"/>
    <w:rsid w:val="00C901C2"/>
    <w:rsid w:val="00C90BB7"/>
    <w:rsid w:val="00C90BF6"/>
    <w:rsid w:val="00C91316"/>
    <w:rsid w:val="00C916F3"/>
    <w:rsid w:val="00C91764"/>
    <w:rsid w:val="00C91938"/>
    <w:rsid w:val="00C91E0C"/>
    <w:rsid w:val="00C91E3A"/>
    <w:rsid w:val="00C92365"/>
    <w:rsid w:val="00C92840"/>
    <w:rsid w:val="00C92903"/>
    <w:rsid w:val="00C92A31"/>
    <w:rsid w:val="00C92B80"/>
    <w:rsid w:val="00C92BFD"/>
    <w:rsid w:val="00C933FE"/>
    <w:rsid w:val="00C938F9"/>
    <w:rsid w:val="00C93A0C"/>
    <w:rsid w:val="00C93A4C"/>
    <w:rsid w:val="00C94027"/>
    <w:rsid w:val="00C9437B"/>
    <w:rsid w:val="00C943D8"/>
    <w:rsid w:val="00C9504D"/>
    <w:rsid w:val="00C951A8"/>
    <w:rsid w:val="00C957F7"/>
    <w:rsid w:val="00C95929"/>
    <w:rsid w:val="00C95AF7"/>
    <w:rsid w:val="00C95F97"/>
    <w:rsid w:val="00C960B4"/>
    <w:rsid w:val="00C9641F"/>
    <w:rsid w:val="00C96D01"/>
    <w:rsid w:val="00C96FD9"/>
    <w:rsid w:val="00C972E2"/>
    <w:rsid w:val="00C9756D"/>
    <w:rsid w:val="00CA064E"/>
    <w:rsid w:val="00CA0AB2"/>
    <w:rsid w:val="00CA0B36"/>
    <w:rsid w:val="00CA0DDF"/>
    <w:rsid w:val="00CA107E"/>
    <w:rsid w:val="00CA1395"/>
    <w:rsid w:val="00CA17C6"/>
    <w:rsid w:val="00CA1F18"/>
    <w:rsid w:val="00CA23E0"/>
    <w:rsid w:val="00CA3845"/>
    <w:rsid w:val="00CA384E"/>
    <w:rsid w:val="00CA3F99"/>
    <w:rsid w:val="00CA4111"/>
    <w:rsid w:val="00CA431E"/>
    <w:rsid w:val="00CA4700"/>
    <w:rsid w:val="00CA4941"/>
    <w:rsid w:val="00CA5194"/>
    <w:rsid w:val="00CA597A"/>
    <w:rsid w:val="00CA5CFD"/>
    <w:rsid w:val="00CA624F"/>
    <w:rsid w:val="00CA6B7B"/>
    <w:rsid w:val="00CA6EDD"/>
    <w:rsid w:val="00CA7818"/>
    <w:rsid w:val="00CA7B78"/>
    <w:rsid w:val="00CA7D98"/>
    <w:rsid w:val="00CB00E5"/>
    <w:rsid w:val="00CB0B61"/>
    <w:rsid w:val="00CB19DD"/>
    <w:rsid w:val="00CB1A4F"/>
    <w:rsid w:val="00CB1B95"/>
    <w:rsid w:val="00CB1D20"/>
    <w:rsid w:val="00CB2A14"/>
    <w:rsid w:val="00CB3096"/>
    <w:rsid w:val="00CB3AB0"/>
    <w:rsid w:val="00CB3FCC"/>
    <w:rsid w:val="00CB412B"/>
    <w:rsid w:val="00CB4314"/>
    <w:rsid w:val="00CB45DF"/>
    <w:rsid w:val="00CB4BA3"/>
    <w:rsid w:val="00CB4E5B"/>
    <w:rsid w:val="00CB5843"/>
    <w:rsid w:val="00CB5997"/>
    <w:rsid w:val="00CB5CD2"/>
    <w:rsid w:val="00CB60BC"/>
    <w:rsid w:val="00CB613F"/>
    <w:rsid w:val="00CB6159"/>
    <w:rsid w:val="00CB622C"/>
    <w:rsid w:val="00CB650A"/>
    <w:rsid w:val="00CB6519"/>
    <w:rsid w:val="00CC0074"/>
    <w:rsid w:val="00CC014C"/>
    <w:rsid w:val="00CC0544"/>
    <w:rsid w:val="00CC0659"/>
    <w:rsid w:val="00CC0D2F"/>
    <w:rsid w:val="00CC0E2A"/>
    <w:rsid w:val="00CC14EB"/>
    <w:rsid w:val="00CC1560"/>
    <w:rsid w:val="00CC1670"/>
    <w:rsid w:val="00CC247D"/>
    <w:rsid w:val="00CC26A6"/>
    <w:rsid w:val="00CC289E"/>
    <w:rsid w:val="00CC29F9"/>
    <w:rsid w:val="00CC2FAD"/>
    <w:rsid w:val="00CC3105"/>
    <w:rsid w:val="00CC3933"/>
    <w:rsid w:val="00CC3E76"/>
    <w:rsid w:val="00CC47B6"/>
    <w:rsid w:val="00CC4A32"/>
    <w:rsid w:val="00CC5401"/>
    <w:rsid w:val="00CC57EC"/>
    <w:rsid w:val="00CC5DC0"/>
    <w:rsid w:val="00CC6204"/>
    <w:rsid w:val="00CC6536"/>
    <w:rsid w:val="00CC6919"/>
    <w:rsid w:val="00CC6A13"/>
    <w:rsid w:val="00CC6E72"/>
    <w:rsid w:val="00CC733A"/>
    <w:rsid w:val="00CC7AE5"/>
    <w:rsid w:val="00CD08F7"/>
    <w:rsid w:val="00CD0976"/>
    <w:rsid w:val="00CD0A72"/>
    <w:rsid w:val="00CD12D9"/>
    <w:rsid w:val="00CD14C4"/>
    <w:rsid w:val="00CD1736"/>
    <w:rsid w:val="00CD174E"/>
    <w:rsid w:val="00CD1869"/>
    <w:rsid w:val="00CD2197"/>
    <w:rsid w:val="00CD236D"/>
    <w:rsid w:val="00CD2523"/>
    <w:rsid w:val="00CD2940"/>
    <w:rsid w:val="00CD34EC"/>
    <w:rsid w:val="00CD37B9"/>
    <w:rsid w:val="00CD4185"/>
    <w:rsid w:val="00CD42D0"/>
    <w:rsid w:val="00CD463F"/>
    <w:rsid w:val="00CD487C"/>
    <w:rsid w:val="00CD4D7B"/>
    <w:rsid w:val="00CD57BE"/>
    <w:rsid w:val="00CD6387"/>
    <w:rsid w:val="00CD6497"/>
    <w:rsid w:val="00CD651E"/>
    <w:rsid w:val="00CD6881"/>
    <w:rsid w:val="00CD6CC1"/>
    <w:rsid w:val="00CD6D60"/>
    <w:rsid w:val="00CD7143"/>
    <w:rsid w:val="00CD75F8"/>
    <w:rsid w:val="00CD7866"/>
    <w:rsid w:val="00CD797E"/>
    <w:rsid w:val="00CD7D3E"/>
    <w:rsid w:val="00CE04C3"/>
    <w:rsid w:val="00CE0836"/>
    <w:rsid w:val="00CE13A6"/>
    <w:rsid w:val="00CE1413"/>
    <w:rsid w:val="00CE1486"/>
    <w:rsid w:val="00CE16BA"/>
    <w:rsid w:val="00CE1F64"/>
    <w:rsid w:val="00CE213E"/>
    <w:rsid w:val="00CE23AA"/>
    <w:rsid w:val="00CE2411"/>
    <w:rsid w:val="00CE2517"/>
    <w:rsid w:val="00CE25CE"/>
    <w:rsid w:val="00CE25EA"/>
    <w:rsid w:val="00CE2B2A"/>
    <w:rsid w:val="00CE2D18"/>
    <w:rsid w:val="00CE2D3B"/>
    <w:rsid w:val="00CE2DF4"/>
    <w:rsid w:val="00CE3207"/>
    <w:rsid w:val="00CE3285"/>
    <w:rsid w:val="00CE390B"/>
    <w:rsid w:val="00CE3B27"/>
    <w:rsid w:val="00CE43A2"/>
    <w:rsid w:val="00CE45A3"/>
    <w:rsid w:val="00CE52E3"/>
    <w:rsid w:val="00CE5510"/>
    <w:rsid w:val="00CE596F"/>
    <w:rsid w:val="00CE5D24"/>
    <w:rsid w:val="00CE5E92"/>
    <w:rsid w:val="00CE62D5"/>
    <w:rsid w:val="00CE62F3"/>
    <w:rsid w:val="00CE6841"/>
    <w:rsid w:val="00CE692C"/>
    <w:rsid w:val="00CE6BAF"/>
    <w:rsid w:val="00CE6FCA"/>
    <w:rsid w:val="00CE71CF"/>
    <w:rsid w:val="00CE7C0E"/>
    <w:rsid w:val="00CF00CE"/>
    <w:rsid w:val="00CF04A7"/>
    <w:rsid w:val="00CF0AD4"/>
    <w:rsid w:val="00CF0E9B"/>
    <w:rsid w:val="00CF10F9"/>
    <w:rsid w:val="00CF11C8"/>
    <w:rsid w:val="00CF172E"/>
    <w:rsid w:val="00CF1822"/>
    <w:rsid w:val="00CF20DC"/>
    <w:rsid w:val="00CF2907"/>
    <w:rsid w:val="00CF2E5D"/>
    <w:rsid w:val="00CF3386"/>
    <w:rsid w:val="00CF357F"/>
    <w:rsid w:val="00CF3A4B"/>
    <w:rsid w:val="00CF3E3E"/>
    <w:rsid w:val="00CF4134"/>
    <w:rsid w:val="00CF48CD"/>
    <w:rsid w:val="00CF4985"/>
    <w:rsid w:val="00CF52EB"/>
    <w:rsid w:val="00CF536E"/>
    <w:rsid w:val="00CF5730"/>
    <w:rsid w:val="00CF59F3"/>
    <w:rsid w:val="00CF5B17"/>
    <w:rsid w:val="00CF5C3D"/>
    <w:rsid w:val="00CF5C85"/>
    <w:rsid w:val="00CF6301"/>
    <w:rsid w:val="00CF6415"/>
    <w:rsid w:val="00CF6657"/>
    <w:rsid w:val="00CF67D7"/>
    <w:rsid w:val="00CF67FE"/>
    <w:rsid w:val="00CF68B8"/>
    <w:rsid w:val="00CF6CBB"/>
    <w:rsid w:val="00CF6D46"/>
    <w:rsid w:val="00CF6D4B"/>
    <w:rsid w:val="00CF721A"/>
    <w:rsid w:val="00CF7617"/>
    <w:rsid w:val="00CF7BE7"/>
    <w:rsid w:val="00D0048A"/>
    <w:rsid w:val="00D00607"/>
    <w:rsid w:val="00D00ACC"/>
    <w:rsid w:val="00D00CFE"/>
    <w:rsid w:val="00D01263"/>
    <w:rsid w:val="00D012AA"/>
    <w:rsid w:val="00D018ED"/>
    <w:rsid w:val="00D01AB9"/>
    <w:rsid w:val="00D0215E"/>
    <w:rsid w:val="00D028D4"/>
    <w:rsid w:val="00D02C44"/>
    <w:rsid w:val="00D02D6D"/>
    <w:rsid w:val="00D03D86"/>
    <w:rsid w:val="00D03EB5"/>
    <w:rsid w:val="00D04971"/>
    <w:rsid w:val="00D04C1A"/>
    <w:rsid w:val="00D04C2D"/>
    <w:rsid w:val="00D051F0"/>
    <w:rsid w:val="00D0564B"/>
    <w:rsid w:val="00D05B2C"/>
    <w:rsid w:val="00D066A2"/>
    <w:rsid w:val="00D06CEF"/>
    <w:rsid w:val="00D070A6"/>
    <w:rsid w:val="00D07713"/>
    <w:rsid w:val="00D07976"/>
    <w:rsid w:val="00D07DA3"/>
    <w:rsid w:val="00D10CFE"/>
    <w:rsid w:val="00D10D77"/>
    <w:rsid w:val="00D11101"/>
    <w:rsid w:val="00D11280"/>
    <w:rsid w:val="00D118B8"/>
    <w:rsid w:val="00D11966"/>
    <w:rsid w:val="00D127F5"/>
    <w:rsid w:val="00D12D26"/>
    <w:rsid w:val="00D131A8"/>
    <w:rsid w:val="00D139A8"/>
    <w:rsid w:val="00D13A96"/>
    <w:rsid w:val="00D14CAF"/>
    <w:rsid w:val="00D14CC6"/>
    <w:rsid w:val="00D15D5E"/>
    <w:rsid w:val="00D166EA"/>
    <w:rsid w:val="00D16939"/>
    <w:rsid w:val="00D169AC"/>
    <w:rsid w:val="00D16CD4"/>
    <w:rsid w:val="00D17377"/>
    <w:rsid w:val="00D176CC"/>
    <w:rsid w:val="00D20614"/>
    <w:rsid w:val="00D20A23"/>
    <w:rsid w:val="00D210BA"/>
    <w:rsid w:val="00D212CA"/>
    <w:rsid w:val="00D21A8F"/>
    <w:rsid w:val="00D21AB2"/>
    <w:rsid w:val="00D21EF9"/>
    <w:rsid w:val="00D2218D"/>
    <w:rsid w:val="00D23227"/>
    <w:rsid w:val="00D23757"/>
    <w:rsid w:val="00D239C2"/>
    <w:rsid w:val="00D23BCD"/>
    <w:rsid w:val="00D246C0"/>
    <w:rsid w:val="00D24A03"/>
    <w:rsid w:val="00D24F98"/>
    <w:rsid w:val="00D25081"/>
    <w:rsid w:val="00D253E6"/>
    <w:rsid w:val="00D255A9"/>
    <w:rsid w:val="00D263B0"/>
    <w:rsid w:val="00D2665B"/>
    <w:rsid w:val="00D2666E"/>
    <w:rsid w:val="00D267F2"/>
    <w:rsid w:val="00D2681B"/>
    <w:rsid w:val="00D26FBE"/>
    <w:rsid w:val="00D27127"/>
    <w:rsid w:val="00D2719F"/>
    <w:rsid w:val="00D2780E"/>
    <w:rsid w:val="00D27852"/>
    <w:rsid w:val="00D27907"/>
    <w:rsid w:val="00D279AB"/>
    <w:rsid w:val="00D27DD7"/>
    <w:rsid w:val="00D27F16"/>
    <w:rsid w:val="00D3046B"/>
    <w:rsid w:val="00D304D4"/>
    <w:rsid w:val="00D312B5"/>
    <w:rsid w:val="00D31448"/>
    <w:rsid w:val="00D31B82"/>
    <w:rsid w:val="00D320BE"/>
    <w:rsid w:val="00D32C0F"/>
    <w:rsid w:val="00D32C92"/>
    <w:rsid w:val="00D333EA"/>
    <w:rsid w:val="00D3418C"/>
    <w:rsid w:val="00D34296"/>
    <w:rsid w:val="00D345CE"/>
    <w:rsid w:val="00D353B9"/>
    <w:rsid w:val="00D35577"/>
    <w:rsid w:val="00D35772"/>
    <w:rsid w:val="00D35C0D"/>
    <w:rsid w:val="00D35C84"/>
    <w:rsid w:val="00D35FBA"/>
    <w:rsid w:val="00D35FFA"/>
    <w:rsid w:val="00D367A2"/>
    <w:rsid w:val="00D37408"/>
    <w:rsid w:val="00D40192"/>
    <w:rsid w:val="00D4020C"/>
    <w:rsid w:val="00D40400"/>
    <w:rsid w:val="00D40586"/>
    <w:rsid w:val="00D411BC"/>
    <w:rsid w:val="00D41713"/>
    <w:rsid w:val="00D41E01"/>
    <w:rsid w:val="00D4247F"/>
    <w:rsid w:val="00D4282D"/>
    <w:rsid w:val="00D42BA8"/>
    <w:rsid w:val="00D42BAE"/>
    <w:rsid w:val="00D42BEF"/>
    <w:rsid w:val="00D43079"/>
    <w:rsid w:val="00D439A7"/>
    <w:rsid w:val="00D4449E"/>
    <w:rsid w:val="00D44876"/>
    <w:rsid w:val="00D44E42"/>
    <w:rsid w:val="00D45197"/>
    <w:rsid w:val="00D451CA"/>
    <w:rsid w:val="00D4572C"/>
    <w:rsid w:val="00D46003"/>
    <w:rsid w:val="00D47618"/>
    <w:rsid w:val="00D47DC3"/>
    <w:rsid w:val="00D47F5E"/>
    <w:rsid w:val="00D50460"/>
    <w:rsid w:val="00D504A3"/>
    <w:rsid w:val="00D5058A"/>
    <w:rsid w:val="00D5092A"/>
    <w:rsid w:val="00D50A2C"/>
    <w:rsid w:val="00D50C40"/>
    <w:rsid w:val="00D50D5F"/>
    <w:rsid w:val="00D517EF"/>
    <w:rsid w:val="00D51E56"/>
    <w:rsid w:val="00D51F27"/>
    <w:rsid w:val="00D5217A"/>
    <w:rsid w:val="00D52688"/>
    <w:rsid w:val="00D53232"/>
    <w:rsid w:val="00D53B9B"/>
    <w:rsid w:val="00D53DF7"/>
    <w:rsid w:val="00D53E18"/>
    <w:rsid w:val="00D54225"/>
    <w:rsid w:val="00D54363"/>
    <w:rsid w:val="00D54BF4"/>
    <w:rsid w:val="00D54FCB"/>
    <w:rsid w:val="00D554B7"/>
    <w:rsid w:val="00D55655"/>
    <w:rsid w:val="00D557EA"/>
    <w:rsid w:val="00D55863"/>
    <w:rsid w:val="00D55AED"/>
    <w:rsid w:val="00D55F8D"/>
    <w:rsid w:val="00D56FEB"/>
    <w:rsid w:val="00D5719F"/>
    <w:rsid w:val="00D5722E"/>
    <w:rsid w:val="00D57920"/>
    <w:rsid w:val="00D57FF5"/>
    <w:rsid w:val="00D604DC"/>
    <w:rsid w:val="00D607A9"/>
    <w:rsid w:val="00D60900"/>
    <w:rsid w:val="00D60C43"/>
    <w:rsid w:val="00D6105B"/>
    <w:rsid w:val="00D61115"/>
    <w:rsid w:val="00D6114D"/>
    <w:rsid w:val="00D61796"/>
    <w:rsid w:val="00D61924"/>
    <w:rsid w:val="00D61FC0"/>
    <w:rsid w:val="00D622CE"/>
    <w:rsid w:val="00D62344"/>
    <w:rsid w:val="00D627AC"/>
    <w:rsid w:val="00D62BE6"/>
    <w:rsid w:val="00D62C70"/>
    <w:rsid w:val="00D630A9"/>
    <w:rsid w:val="00D630B4"/>
    <w:rsid w:val="00D634B8"/>
    <w:rsid w:val="00D63540"/>
    <w:rsid w:val="00D63748"/>
    <w:rsid w:val="00D640D2"/>
    <w:rsid w:val="00D64788"/>
    <w:rsid w:val="00D64999"/>
    <w:rsid w:val="00D64DA8"/>
    <w:rsid w:val="00D650B2"/>
    <w:rsid w:val="00D659E6"/>
    <w:rsid w:val="00D65B63"/>
    <w:rsid w:val="00D65D6E"/>
    <w:rsid w:val="00D65DFF"/>
    <w:rsid w:val="00D65FFD"/>
    <w:rsid w:val="00D66108"/>
    <w:rsid w:val="00D66A3B"/>
    <w:rsid w:val="00D67CF9"/>
    <w:rsid w:val="00D67FC3"/>
    <w:rsid w:val="00D70486"/>
    <w:rsid w:val="00D70722"/>
    <w:rsid w:val="00D70E10"/>
    <w:rsid w:val="00D7108B"/>
    <w:rsid w:val="00D71E78"/>
    <w:rsid w:val="00D71F9A"/>
    <w:rsid w:val="00D71FA1"/>
    <w:rsid w:val="00D72876"/>
    <w:rsid w:val="00D72DD7"/>
    <w:rsid w:val="00D73534"/>
    <w:rsid w:val="00D73715"/>
    <w:rsid w:val="00D7422E"/>
    <w:rsid w:val="00D744A6"/>
    <w:rsid w:val="00D744B4"/>
    <w:rsid w:val="00D74BE1"/>
    <w:rsid w:val="00D74CBC"/>
    <w:rsid w:val="00D74EB1"/>
    <w:rsid w:val="00D74FD8"/>
    <w:rsid w:val="00D75301"/>
    <w:rsid w:val="00D759DC"/>
    <w:rsid w:val="00D75CD3"/>
    <w:rsid w:val="00D76978"/>
    <w:rsid w:val="00D769FD"/>
    <w:rsid w:val="00D76B40"/>
    <w:rsid w:val="00D77297"/>
    <w:rsid w:val="00D77314"/>
    <w:rsid w:val="00D7740B"/>
    <w:rsid w:val="00D77C86"/>
    <w:rsid w:val="00D815DA"/>
    <w:rsid w:val="00D81AFF"/>
    <w:rsid w:val="00D825F6"/>
    <w:rsid w:val="00D8261E"/>
    <w:rsid w:val="00D8264C"/>
    <w:rsid w:val="00D82664"/>
    <w:rsid w:val="00D82993"/>
    <w:rsid w:val="00D82C17"/>
    <w:rsid w:val="00D82D8D"/>
    <w:rsid w:val="00D83A30"/>
    <w:rsid w:val="00D83CF8"/>
    <w:rsid w:val="00D83E47"/>
    <w:rsid w:val="00D83EBF"/>
    <w:rsid w:val="00D8433E"/>
    <w:rsid w:val="00D845CA"/>
    <w:rsid w:val="00D84743"/>
    <w:rsid w:val="00D8485A"/>
    <w:rsid w:val="00D85057"/>
    <w:rsid w:val="00D85CEE"/>
    <w:rsid w:val="00D85D20"/>
    <w:rsid w:val="00D860B9"/>
    <w:rsid w:val="00D863F6"/>
    <w:rsid w:val="00D86C3E"/>
    <w:rsid w:val="00D879B9"/>
    <w:rsid w:val="00D87D85"/>
    <w:rsid w:val="00D87EE6"/>
    <w:rsid w:val="00D905A9"/>
    <w:rsid w:val="00D908B7"/>
    <w:rsid w:val="00D90AD3"/>
    <w:rsid w:val="00D90D94"/>
    <w:rsid w:val="00D912F4"/>
    <w:rsid w:val="00D913AD"/>
    <w:rsid w:val="00D918A5"/>
    <w:rsid w:val="00D922D7"/>
    <w:rsid w:val="00D926AC"/>
    <w:rsid w:val="00D92A22"/>
    <w:rsid w:val="00D93008"/>
    <w:rsid w:val="00D934F7"/>
    <w:rsid w:val="00D93830"/>
    <w:rsid w:val="00D93A79"/>
    <w:rsid w:val="00D94185"/>
    <w:rsid w:val="00D941E5"/>
    <w:rsid w:val="00D94AAF"/>
    <w:rsid w:val="00D94F79"/>
    <w:rsid w:val="00D954C5"/>
    <w:rsid w:val="00D95736"/>
    <w:rsid w:val="00D958F8"/>
    <w:rsid w:val="00D95D87"/>
    <w:rsid w:val="00D95F16"/>
    <w:rsid w:val="00D9669B"/>
    <w:rsid w:val="00D96775"/>
    <w:rsid w:val="00D96A5A"/>
    <w:rsid w:val="00D96B5D"/>
    <w:rsid w:val="00D96D86"/>
    <w:rsid w:val="00D96E92"/>
    <w:rsid w:val="00D97252"/>
    <w:rsid w:val="00D9775C"/>
    <w:rsid w:val="00D9775D"/>
    <w:rsid w:val="00DA07E5"/>
    <w:rsid w:val="00DA0922"/>
    <w:rsid w:val="00DA0B8D"/>
    <w:rsid w:val="00DA0E7D"/>
    <w:rsid w:val="00DA10D6"/>
    <w:rsid w:val="00DA17C5"/>
    <w:rsid w:val="00DA21E0"/>
    <w:rsid w:val="00DA24D3"/>
    <w:rsid w:val="00DA26A3"/>
    <w:rsid w:val="00DA272A"/>
    <w:rsid w:val="00DA2AAE"/>
    <w:rsid w:val="00DA2ED7"/>
    <w:rsid w:val="00DA3041"/>
    <w:rsid w:val="00DA4151"/>
    <w:rsid w:val="00DA43DE"/>
    <w:rsid w:val="00DA49AE"/>
    <w:rsid w:val="00DA5211"/>
    <w:rsid w:val="00DA545A"/>
    <w:rsid w:val="00DA546D"/>
    <w:rsid w:val="00DA5496"/>
    <w:rsid w:val="00DA592F"/>
    <w:rsid w:val="00DA63BD"/>
    <w:rsid w:val="00DA6542"/>
    <w:rsid w:val="00DA6783"/>
    <w:rsid w:val="00DA67BB"/>
    <w:rsid w:val="00DA6862"/>
    <w:rsid w:val="00DA6BEB"/>
    <w:rsid w:val="00DA6F43"/>
    <w:rsid w:val="00DA702F"/>
    <w:rsid w:val="00DA71C7"/>
    <w:rsid w:val="00DA73E5"/>
    <w:rsid w:val="00DA7519"/>
    <w:rsid w:val="00DB06E1"/>
    <w:rsid w:val="00DB075D"/>
    <w:rsid w:val="00DB087E"/>
    <w:rsid w:val="00DB0ADE"/>
    <w:rsid w:val="00DB0C18"/>
    <w:rsid w:val="00DB0C92"/>
    <w:rsid w:val="00DB0CA5"/>
    <w:rsid w:val="00DB0F0B"/>
    <w:rsid w:val="00DB10B1"/>
    <w:rsid w:val="00DB1CE7"/>
    <w:rsid w:val="00DB1D61"/>
    <w:rsid w:val="00DB22BB"/>
    <w:rsid w:val="00DB340E"/>
    <w:rsid w:val="00DB3626"/>
    <w:rsid w:val="00DB3934"/>
    <w:rsid w:val="00DB3F81"/>
    <w:rsid w:val="00DB4489"/>
    <w:rsid w:val="00DB4B5D"/>
    <w:rsid w:val="00DB4CD1"/>
    <w:rsid w:val="00DB52EF"/>
    <w:rsid w:val="00DB55A4"/>
    <w:rsid w:val="00DB5600"/>
    <w:rsid w:val="00DB5BA6"/>
    <w:rsid w:val="00DB5DC8"/>
    <w:rsid w:val="00DB5E88"/>
    <w:rsid w:val="00DB625E"/>
    <w:rsid w:val="00DB627D"/>
    <w:rsid w:val="00DB646E"/>
    <w:rsid w:val="00DB771B"/>
    <w:rsid w:val="00DC03C5"/>
    <w:rsid w:val="00DC051F"/>
    <w:rsid w:val="00DC13FF"/>
    <w:rsid w:val="00DC1717"/>
    <w:rsid w:val="00DC1806"/>
    <w:rsid w:val="00DC182C"/>
    <w:rsid w:val="00DC195B"/>
    <w:rsid w:val="00DC21D6"/>
    <w:rsid w:val="00DC263B"/>
    <w:rsid w:val="00DC31AF"/>
    <w:rsid w:val="00DC3494"/>
    <w:rsid w:val="00DC4596"/>
    <w:rsid w:val="00DC4A75"/>
    <w:rsid w:val="00DC4B54"/>
    <w:rsid w:val="00DC4B84"/>
    <w:rsid w:val="00DC4BA7"/>
    <w:rsid w:val="00DC4E19"/>
    <w:rsid w:val="00DC4F97"/>
    <w:rsid w:val="00DC50E2"/>
    <w:rsid w:val="00DC576B"/>
    <w:rsid w:val="00DC584D"/>
    <w:rsid w:val="00DC5925"/>
    <w:rsid w:val="00DC5B60"/>
    <w:rsid w:val="00DC6BC6"/>
    <w:rsid w:val="00DC70B0"/>
    <w:rsid w:val="00DC72B6"/>
    <w:rsid w:val="00DC7361"/>
    <w:rsid w:val="00DC756A"/>
    <w:rsid w:val="00DC7DD3"/>
    <w:rsid w:val="00DD0162"/>
    <w:rsid w:val="00DD1004"/>
    <w:rsid w:val="00DD1452"/>
    <w:rsid w:val="00DD1713"/>
    <w:rsid w:val="00DD1825"/>
    <w:rsid w:val="00DD2A4B"/>
    <w:rsid w:val="00DD306A"/>
    <w:rsid w:val="00DD3454"/>
    <w:rsid w:val="00DD3A99"/>
    <w:rsid w:val="00DD3F9A"/>
    <w:rsid w:val="00DD4456"/>
    <w:rsid w:val="00DD462C"/>
    <w:rsid w:val="00DD46EC"/>
    <w:rsid w:val="00DD4970"/>
    <w:rsid w:val="00DD56E2"/>
    <w:rsid w:val="00DD5F36"/>
    <w:rsid w:val="00DD6352"/>
    <w:rsid w:val="00DD69E3"/>
    <w:rsid w:val="00DD6A21"/>
    <w:rsid w:val="00DD6D59"/>
    <w:rsid w:val="00DD6F5D"/>
    <w:rsid w:val="00DD7116"/>
    <w:rsid w:val="00DD717B"/>
    <w:rsid w:val="00DD72ED"/>
    <w:rsid w:val="00DD7546"/>
    <w:rsid w:val="00DD7E8B"/>
    <w:rsid w:val="00DE0167"/>
    <w:rsid w:val="00DE04B4"/>
    <w:rsid w:val="00DE0B40"/>
    <w:rsid w:val="00DE0C53"/>
    <w:rsid w:val="00DE1139"/>
    <w:rsid w:val="00DE142A"/>
    <w:rsid w:val="00DE15A4"/>
    <w:rsid w:val="00DE1848"/>
    <w:rsid w:val="00DE1C84"/>
    <w:rsid w:val="00DE1D31"/>
    <w:rsid w:val="00DE1FCB"/>
    <w:rsid w:val="00DE238B"/>
    <w:rsid w:val="00DE2E41"/>
    <w:rsid w:val="00DE30D0"/>
    <w:rsid w:val="00DE355C"/>
    <w:rsid w:val="00DE4718"/>
    <w:rsid w:val="00DE4ABA"/>
    <w:rsid w:val="00DE4FC1"/>
    <w:rsid w:val="00DE519B"/>
    <w:rsid w:val="00DE51BF"/>
    <w:rsid w:val="00DE53D5"/>
    <w:rsid w:val="00DE59A3"/>
    <w:rsid w:val="00DE5B8A"/>
    <w:rsid w:val="00DE5CE9"/>
    <w:rsid w:val="00DE5EA0"/>
    <w:rsid w:val="00DE5ECC"/>
    <w:rsid w:val="00DE645F"/>
    <w:rsid w:val="00DE6770"/>
    <w:rsid w:val="00DE69FA"/>
    <w:rsid w:val="00DE7143"/>
    <w:rsid w:val="00DE7794"/>
    <w:rsid w:val="00DE7A6F"/>
    <w:rsid w:val="00DE7B36"/>
    <w:rsid w:val="00DE7DAE"/>
    <w:rsid w:val="00DE7EDD"/>
    <w:rsid w:val="00DF0B1C"/>
    <w:rsid w:val="00DF0E9C"/>
    <w:rsid w:val="00DF180E"/>
    <w:rsid w:val="00DF18CC"/>
    <w:rsid w:val="00DF1A4F"/>
    <w:rsid w:val="00DF1E50"/>
    <w:rsid w:val="00DF1F34"/>
    <w:rsid w:val="00DF2549"/>
    <w:rsid w:val="00DF2812"/>
    <w:rsid w:val="00DF303E"/>
    <w:rsid w:val="00DF3744"/>
    <w:rsid w:val="00DF3A5C"/>
    <w:rsid w:val="00DF3BC4"/>
    <w:rsid w:val="00DF3BD3"/>
    <w:rsid w:val="00DF3F23"/>
    <w:rsid w:val="00DF4073"/>
    <w:rsid w:val="00DF4725"/>
    <w:rsid w:val="00DF478B"/>
    <w:rsid w:val="00DF49BD"/>
    <w:rsid w:val="00DF6216"/>
    <w:rsid w:val="00DF6CF0"/>
    <w:rsid w:val="00DF705B"/>
    <w:rsid w:val="00DF75EC"/>
    <w:rsid w:val="00DF768D"/>
    <w:rsid w:val="00DF7C81"/>
    <w:rsid w:val="00DF7EAD"/>
    <w:rsid w:val="00E0053E"/>
    <w:rsid w:val="00E01335"/>
    <w:rsid w:val="00E01787"/>
    <w:rsid w:val="00E019A4"/>
    <w:rsid w:val="00E01AA5"/>
    <w:rsid w:val="00E01B39"/>
    <w:rsid w:val="00E02809"/>
    <w:rsid w:val="00E02A8F"/>
    <w:rsid w:val="00E02C86"/>
    <w:rsid w:val="00E02CBC"/>
    <w:rsid w:val="00E03DA2"/>
    <w:rsid w:val="00E042B4"/>
    <w:rsid w:val="00E04887"/>
    <w:rsid w:val="00E04925"/>
    <w:rsid w:val="00E04D58"/>
    <w:rsid w:val="00E04E7D"/>
    <w:rsid w:val="00E04F9B"/>
    <w:rsid w:val="00E05513"/>
    <w:rsid w:val="00E057F7"/>
    <w:rsid w:val="00E058F5"/>
    <w:rsid w:val="00E05F1E"/>
    <w:rsid w:val="00E0672B"/>
    <w:rsid w:val="00E06B3D"/>
    <w:rsid w:val="00E06B67"/>
    <w:rsid w:val="00E06BC4"/>
    <w:rsid w:val="00E06C21"/>
    <w:rsid w:val="00E07118"/>
    <w:rsid w:val="00E073A3"/>
    <w:rsid w:val="00E078BE"/>
    <w:rsid w:val="00E07B66"/>
    <w:rsid w:val="00E07C29"/>
    <w:rsid w:val="00E07FC4"/>
    <w:rsid w:val="00E102D9"/>
    <w:rsid w:val="00E10905"/>
    <w:rsid w:val="00E10DA4"/>
    <w:rsid w:val="00E11008"/>
    <w:rsid w:val="00E112FF"/>
    <w:rsid w:val="00E11A30"/>
    <w:rsid w:val="00E12714"/>
    <w:rsid w:val="00E12786"/>
    <w:rsid w:val="00E1294E"/>
    <w:rsid w:val="00E12D6C"/>
    <w:rsid w:val="00E12F1E"/>
    <w:rsid w:val="00E134E9"/>
    <w:rsid w:val="00E1358C"/>
    <w:rsid w:val="00E13C22"/>
    <w:rsid w:val="00E13DB3"/>
    <w:rsid w:val="00E13EF8"/>
    <w:rsid w:val="00E1413F"/>
    <w:rsid w:val="00E14549"/>
    <w:rsid w:val="00E15399"/>
    <w:rsid w:val="00E153CE"/>
    <w:rsid w:val="00E15785"/>
    <w:rsid w:val="00E157CB"/>
    <w:rsid w:val="00E16333"/>
    <w:rsid w:val="00E16473"/>
    <w:rsid w:val="00E166AB"/>
    <w:rsid w:val="00E16736"/>
    <w:rsid w:val="00E169DC"/>
    <w:rsid w:val="00E16F44"/>
    <w:rsid w:val="00E171F8"/>
    <w:rsid w:val="00E17261"/>
    <w:rsid w:val="00E173A8"/>
    <w:rsid w:val="00E17404"/>
    <w:rsid w:val="00E17998"/>
    <w:rsid w:val="00E17E63"/>
    <w:rsid w:val="00E206AF"/>
    <w:rsid w:val="00E20C2E"/>
    <w:rsid w:val="00E20F86"/>
    <w:rsid w:val="00E21246"/>
    <w:rsid w:val="00E21DD1"/>
    <w:rsid w:val="00E22054"/>
    <w:rsid w:val="00E22359"/>
    <w:rsid w:val="00E23106"/>
    <w:rsid w:val="00E23123"/>
    <w:rsid w:val="00E23575"/>
    <w:rsid w:val="00E235FF"/>
    <w:rsid w:val="00E236DB"/>
    <w:rsid w:val="00E23819"/>
    <w:rsid w:val="00E23D03"/>
    <w:rsid w:val="00E23E2B"/>
    <w:rsid w:val="00E2425A"/>
    <w:rsid w:val="00E24DDA"/>
    <w:rsid w:val="00E24F79"/>
    <w:rsid w:val="00E25AB2"/>
    <w:rsid w:val="00E25AE5"/>
    <w:rsid w:val="00E25B5B"/>
    <w:rsid w:val="00E263A5"/>
    <w:rsid w:val="00E265A5"/>
    <w:rsid w:val="00E26D03"/>
    <w:rsid w:val="00E26E46"/>
    <w:rsid w:val="00E271EC"/>
    <w:rsid w:val="00E27449"/>
    <w:rsid w:val="00E2774D"/>
    <w:rsid w:val="00E27E4B"/>
    <w:rsid w:val="00E3008F"/>
    <w:rsid w:val="00E3087E"/>
    <w:rsid w:val="00E30ABA"/>
    <w:rsid w:val="00E31760"/>
    <w:rsid w:val="00E317DF"/>
    <w:rsid w:val="00E31843"/>
    <w:rsid w:val="00E31B65"/>
    <w:rsid w:val="00E31CCC"/>
    <w:rsid w:val="00E31FE0"/>
    <w:rsid w:val="00E32350"/>
    <w:rsid w:val="00E328A4"/>
    <w:rsid w:val="00E328BC"/>
    <w:rsid w:val="00E329D6"/>
    <w:rsid w:val="00E32F73"/>
    <w:rsid w:val="00E3301F"/>
    <w:rsid w:val="00E33090"/>
    <w:rsid w:val="00E33665"/>
    <w:rsid w:val="00E338D0"/>
    <w:rsid w:val="00E33EE5"/>
    <w:rsid w:val="00E34656"/>
    <w:rsid w:val="00E3473F"/>
    <w:rsid w:val="00E34AB5"/>
    <w:rsid w:val="00E34BB9"/>
    <w:rsid w:val="00E34DF5"/>
    <w:rsid w:val="00E351B0"/>
    <w:rsid w:val="00E35440"/>
    <w:rsid w:val="00E356DF"/>
    <w:rsid w:val="00E35A89"/>
    <w:rsid w:val="00E35E3B"/>
    <w:rsid w:val="00E3615A"/>
    <w:rsid w:val="00E3621D"/>
    <w:rsid w:val="00E36658"/>
    <w:rsid w:val="00E369C8"/>
    <w:rsid w:val="00E36B7B"/>
    <w:rsid w:val="00E3701F"/>
    <w:rsid w:val="00E371DA"/>
    <w:rsid w:val="00E378BD"/>
    <w:rsid w:val="00E37A88"/>
    <w:rsid w:val="00E40203"/>
    <w:rsid w:val="00E40A3B"/>
    <w:rsid w:val="00E40AB4"/>
    <w:rsid w:val="00E40B9C"/>
    <w:rsid w:val="00E40BE2"/>
    <w:rsid w:val="00E40E47"/>
    <w:rsid w:val="00E41106"/>
    <w:rsid w:val="00E4148C"/>
    <w:rsid w:val="00E41F4E"/>
    <w:rsid w:val="00E42218"/>
    <w:rsid w:val="00E423CB"/>
    <w:rsid w:val="00E42497"/>
    <w:rsid w:val="00E42A13"/>
    <w:rsid w:val="00E42ADB"/>
    <w:rsid w:val="00E4302E"/>
    <w:rsid w:val="00E43758"/>
    <w:rsid w:val="00E438E1"/>
    <w:rsid w:val="00E43D6E"/>
    <w:rsid w:val="00E44111"/>
    <w:rsid w:val="00E44131"/>
    <w:rsid w:val="00E4494A"/>
    <w:rsid w:val="00E4494D"/>
    <w:rsid w:val="00E44F0B"/>
    <w:rsid w:val="00E452E7"/>
    <w:rsid w:val="00E457AC"/>
    <w:rsid w:val="00E45995"/>
    <w:rsid w:val="00E459FF"/>
    <w:rsid w:val="00E45D61"/>
    <w:rsid w:val="00E46667"/>
    <w:rsid w:val="00E467B8"/>
    <w:rsid w:val="00E4729D"/>
    <w:rsid w:val="00E472B3"/>
    <w:rsid w:val="00E47ABF"/>
    <w:rsid w:val="00E503DF"/>
    <w:rsid w:val="00E50D1F"/>
    <w:rsid w:val="00E51895"/>
    <w:rsid w:val="00E518BE"/>
    <w:rsid w:val="00E51E12"/>
    <w:rsid w:val="00E51F63"/>
    <w:rsid w:val="00E5259B"/>
    <w:rsid w:val="00E52ED1"/>
    <w:rsid w:val="00E53021"/>
    <w:rsid w:val="00E53030"/>
    <w:rsid w:val="00E5342F"/>
    <w:rsid w:val="00E534AF"/>
    <w:rsid w:val="00E53749"/>
    <w:rsid w:val="00E5422B"/>
    <w:rsid w:val="00E542C6"/>
    <w:rsid w:val="00E542D2"/>
    <w:rsid w:val="00E54622"/>
    <w:rsid w:val="00E547E7"/>
    <w:rsid w:val="00E5515E"/>
    <w:rsid w:val="00E5572F"/>
    <w:rsid w:val="00E55882"/>
    <w:rsid w:val="00E55898"/>
    <w:rsid w:val="00E55A14"/>
    <w:rsid w:val="00E569FC"/>
    <w:rsid w:val="00E56F7D"/>
    <w:rsid w:val="00E57541"/>
    <w:rsid w:val="00E578B7"/>
    <w:rsid w:val="00E57A5B"/>
    <w:rsid w:val="00E57C6B"/>
    <w:rsid w:val="00E57CAC"/>
    <w:rsid w:val="00E60477"/>
    <w:rsid w:val="00E609F7"/>
    <w:rsid w:val="00E61246"/>
    <w:rsid w:val="00E612F0"/>
    <w:rsid w:val="00E61C4D"/>
    <w:rsid w:val="00E61D11"/>
    <w:rsid w:val="00E61D45"/>
    <w:rsid w:val="00E62588"/>
    <w:rsid w:val="00E629EC"/>
    <w:rsid w:val="00E63057"/>
    <w:rsid w:val="00E630FF"/>
    <w:rsid w:val="00E63493"/>
    <w:rsid w:val="00E63780"/>
    <w:rsid w:val="00E6413A"/>
    <w:rsid w:val="00E64312"/>
    <w:rsid w:val="00E65182"/>
    <w:rsid w:val="00E65F3E"/>
    <w:rsid w:val="00E66330"/>
    <w:rsid w:val="00E66570"/>
    <w:rsid w:val="00E66AD7"/>
    <w:rsid w:val="00E66BCD"/>
    <w:rsid w:val="00E6714E"/>
    <w:rsid w:val="00E67F66"/>
    <w:rsid w:val="00E702EA"/>
    <w:rsid w:val="00E705A6"/>
    <w:rsid w:val="00E71098"/>
    <w:rsid w:val="00E71BA3"/>
    <w:rsid w:val="00E71C79"/>
    <w:rsid w:val="00E71E8A"/>
    <w:rsid w:val="00E7270E"/>
    <w:rsid w:val="00E7311F"/>
    <w:rsid w:val="00E7317E"/>
    <w:rsid w:val="00E7329B"/>
    <w:rsid w:val="00E7382B"/>
    <w:rsid w:val="00E73B28"/>
    <w:rsid w:val="00E73C5F"/>
    <w:rsid w:val="00E73F05"/>
    <w:rsid w:val="00E74076"/>
    <w:rsid w:val="00E74088"/>
    <w:rsid w:val="00E740CC"/>
    <w:rsid w:val="00E7458A"/>
    <w:rsid w:val="00E74841"/>
    <w:rsid w:val="00E74D9B"/>
    <w:rsid w:val="00E751CF"/>
    <w:rsid w:val="00E754BE"/>
    <w:rsid w:val="00E75658"/>
    <w:rsid w:val="00E75706"/>
    <w:rsid w:val="00E75A32"/>
    <w:rsid w:val="00E75E13"/>
    <w:rsid w:val="00E7631B"/>
    <w:rsid w:val="00E764A0"/>
    <w:rsid w:val="00E76C2C"/>
    <w:rsid w:val="00E77450"/>
    <w:rsid w:val="00E7766D"/>
    <w:rsid w:val="00E77810"/>
    <w:rsid w:val="00E77D6C"/>
    <w:rsid w:val="00E77EA6"/>
    <w:rsid w:val="00E80565"/>
    <w:rsid w:val="00E80F71"/>
    <w:rsid w:val="00E8100A"/>
    <w:rsid w:val="00E8130D"/>
    <w:rsid w:val="00E8154F"/>
    <w:rsid w:val="00E815B4"/>
    <w:rsid w:val="00E816AD"/>
    <w:rsid w:val="00E8172A"/>
    <w:rsid w:val="00E81DE6"/>
    <w:rsid w:val="00E81FE5"/>
    <w:rsid w:val="00E82642"/>
    <w:rsid w:val="00E82A84"/>
    <w:rsid w:val="00E82EDC"/>
    <w:rsid w:val="00E83220"/>
    <w:rsid w:val="00E83C75"/>
    <w:rsid w:val="00E8432F"/>
    <w:rsid w:val="00E84396"/>
    <w:rsid w:val="00E845E7"/>
    <w:rsid w:val="00E848FA"/>
    <w:rsid w:val="00E84D0D"/>
    <w:rsid w:val="00E84D68"/>
    <w:rsid w:val="00E8571B"/>
    <w:rsid w:val="00E85ECB"/>
    <w:rsid w:val="00E86998"/>
    <w:rsid w:val="00E86A38"/>
    <w:rsid w:val="00E86E49"/>
    <w:rsid w:val="00E86FB5"/>
    <w:rsid w:val="00E877A7"/>
    <w:rsid w:val="00E878E2"/>
    <w:rsid w:val="00E87CB4"/>
    <w:rsid w:val="00E87D67"/>
    <w:rsid w:val="00E87F07"/>
    <w:rsid w:val="00E90CB8"/>
    <w:rsid w:val="00E90DAB"/>
    <w:rsid w:val="00E90E51"/>
    <w:rsid w:val="00E90F0D"/>
    <w:rsid w:val="00E90F0F"/>
    <w:rsid w:val="00E910B3"/>
    <w:rsid w:val="00E91A67"/>
    <w:rsid w:val="00E922EF"/>
    <w:rsid w:val="00E925AC"/>
    <w:rsid w:val="00E926E9"/>
    <w:rsid w:val="00E92BB7"/>
    <w:rsid w:val="00E93047"/>
    <w:rsid w:val="00E9311E"/>
    <w:rsid w:val="00E937F3"/>
    <w:rsid w:val="00E93FC1"/>
    <w:rsid w:val="00E940FC"/>
    <w:rsid w:val="00E9416F"/>
    <w:rsid w:val="00E94926"/>
    <w:rsid w:val="00E94C1B"/>
    <w:rsid w:val="00E94C7A"/>
    <w:rsid w:val="00E953E5"/>
    <w:rsid w:val="00E95C0A"/>
    <w:rsid w:val="00E968A4"/>
    <w:rsid w:val="00E9692C"/>
    <w:rsid w:val="00E969A9"/>
    <w:rsid w:val="00E969F2"/>
    <w:rsid w:val="00E96D17"/>
    <w:rsid w:val="00E97FD4"/>
    <w:rsid w:val="00EA0039"/>
    <w:rsid w:val="00EA0379"/>
    <w:rsid w:val="00EA0A1B"/>
    <w:rsid w:val="00EA0C16"/>
    <w:rsid w:val="00EA0D0F"/>
    <w:rsid w:val="00EA0DCA"/>
    <w:rsid w:val="00EA1EC7"/>
    <w:rsid w:val="00EA20E2"/>
    <w:rsid w:val="00EA2239"/>
    <w:rsid w:val="00EA2741"/>
    <w:rsid w:val="00EA2ABB"/>
    <w:rsid w:val="00EA33F3"/>
    <w:rsid w:val="00EA3406"/>
    <w:rsid w:val="00EA42FF"/>
    <w:rsid w:val="00EA4D08"/>
    <w:rsid w:val="00EA4E31"/>
    <w:rsid w:val="00EA5054"/>
    <w:rsid w:val="00EA53D3"/>
    <w:rsid w:val="00EA5BE3"/>
    <w:rsid w:val="00EA5D1B"/>
    <w:rsid w:val="00EA5D36"/>
    <w:rsid w:val="00EA5E91"/>
    <w:rsid w:val="00EA5FD9"/>
    <w:rsid w:val="00EA6109"/>
    <w:rsid w:val="00EA64FD"/>
    <w:rsid w:val="00EA66EF"/>
    <w:rsid w:val="00EA724C"/>
    <w:rsid w:val="00EA7776"/>
    <w:rsid w:val="00EB05C4"/>
    <w:rsid w:val="00EB066F"/>
    <w:rsid w:val="00EB08C2"/>
    <w:rsid w:val="00EB1028"/>
    <w:rsid w:val="00EB13BC"/>
    <w:rsid w:val="00EB164A"/>
    <w:rsid w:val="00EB17E4"/>
    <w:rsid w:val="00EB1AD7"/>
    <w:rsid w:val="00EB1C69"/>
    <w:rsid w:val="00EB1D93"/>
    <w:rsid w:val="00EB1E40"/>
    <w:rsid w:val="00EB2267"/>
    <w:rsid w:val="00EB25D3"/>
    <w:rsid w:val="00EB2C16"/>
    <w:rsid w:val="00EB3932"/>
    <w:rsid w:val="00EB3E1C"/>
    <w:rsid w:val="00EB4979"/>
    <w:rsid w:val="00EB557F"/>
    <w:rsid w:val="00EB5F20"/>
    <w:rsid w:val="00EB624E"/>
    <w:rsid w:val="00EB637E"/>
    <w:rsid w:val="00EB715D"/>
    <w:rsid w:val="00EB74D1"/>
    <w:rsid w:val="00EB7D4F"/>
    <w:rsid w:val="00EB7EB0"/>
    <w:rsid w:val="00EC0205"/>
    <w:rsid w:val="00EC05FC"/>
    <w:rsid w:val="00EC167B"/>
    <w:rsid w:val="00EC1D08"/>
    <w:rsid w:val="00EC21D1"/>
    <w:rsid w:val="00EC24FC"/>
    <w:rsid w:val="00EC287D"/>
    <w:rsid w:val="00EC3024"/>
    <w:rsid w:val="00EC32D7"/>
    <w:rsid w:val="00EC336C"/>
    <w:rsid w:val="00EC35DA"/>
    <w:rsid w:val="00EC3992"/>
    <w:rsid w:val="00EC399A"/>
    <w:rsid w:val="00EC3AAD"/>
    <w:rsid w:val="00EC3B9D"/>
    <w:rsid w:val="00EC3E9A"/>
    <w:rsid w:val="00EC3F7B"/>
    <w:rsid w:val="00EC431D"/>
    <w:rsid w:val="00EC47DD"/>
    <w:rsid w:val="00EC515A"/>
    <w:rsid w:val="00EC536A"/>
    <w:rsid w:val="00EC536F"/>
    <w:rsid w:val="00EC57B5"/>
    <w:rsid w:val="00EC5D5E"/>
    <w:rsid w:val="00EC5F27"/>
    <w:rsid w:val="00EC6021"/>
    <w:rsid w:val="00EC621D"/>
    <w:rsid w:val="00EC796A"/>
    <w:rsid w:val="00ED0709"/>
    <w:rsid w:val="00ED082B"/>
    <w:rsid w:val="00ED08EB"/>
    <w:rsid w:val="00ED0C46"/>
    <w:rsid w:val="00ED1553"/>
    <w:rsid w:val="00ED161B"/>
    <w:rsid w:val="00ED18F4"/>
    <w:rsid w:val="00ED1B37"/>
    <w:rsid w:val="00ED1F8F"/>
    <w:rsid w:val="00ED2780"/>
    <w:rsid w:val="00ED2E3E"/>
    <w:rsid w:val="00ED357A"/>
    <w:rsid w:val="00ED3B05"/>
    <w:rsid w:val="00ED4633"/>
    <w:rsid w:val="00ED480B"/>
    <w:rsid w:val="00ED523B"/>
    <w:rsid w:val="00ED54F1"/>
    <w:rsid w:val="00ED584D"/>
    <w:rsid w:val="00ED5B00"/>
    <w:rsid w:val="00ED5D1B"/>
    <w:rsid w:val="00ED5D7D"/>
    <w:rsid w:val="00ED6173"/>
    <w:rsid w:val="00ED64A0"/>
    <w:rsid w:val="00ED6A10"/>
    <w:rsid w:val="00ED6C48"/>
    <w:rsid w:val="00ED6C4C"/>
    <w:rsid w:val="00ED6F73"/>
    <w:rsid w:val="00ED72F9"/>
    <w:rsid w:val="00ED76E1"/>
    <w:rsid w:val="00ED7C8C"/>
    <w:rsid w:val="00ED7F82"/>
    <w:rsid w:val="00ED84C6"/>
    <w:rsid w:val="00EE022D"/>
    <w:rsid w:val="00EE07A9"/>
    <w:rsid w:val="00EE0B5D"/>
    <w:rsid w:val="00EE1269"/>
    <w:rsid w:val="00EE139C"/>
    <w:rsid w:val="00EE1416"/>
    <w:rsid w:val="00EE142D"/>
    <w:rsid w:val="00EE1A9B"/>
    <w:rsid w:val="00EE1AA1"/>
    <w:rsid w:val="00EE210C"/>
    <w:rsid w:val="00EE23E0"/>
    <w:rsid w:val="00EE248D"/>
    <w:rsid w:val="00EE2A71"/>
    <w:rsid w:val="00EE2D84"/>
    <w:rsid w:val="00EE3586"/>
    <w:rsid w:val="00EE35C2"/>
    <w:rsid w:val="00EE3611"/>
    <w:rsid w:val="00EE38D0"/>
    <w:rsid w:val="00EE43DF"/>
    <w:rsid w:val="00EE4430"/>
    <w:rsid w:val="00EE5272"/>
    <w:rsid w:val="00EE609D"/>
    <w:rsid w:val="00EE6E03"/>
    <w:rsid w:val="00EE73F2"/>
    <w:rsid w:val="00EE7C82"/>
    <w:rsid w:val="00EF021D"/>
    <w:rsid w:val="00EF0B56"/>
    <w:rsid w:val="00EF0FC0"/>
    <w:rsid w:val="00EF11A9"/>
    <w:rsid w:val="00EF1653"/>
    <w:rsid w:val="00EF19E9"/>
    <w:rsid w:val="00EF23CF"/>
    <w:rsid w:val="00EF2AE8"/>
    <w:rsid w:val="00EF38B8"/>
    <w:rsid w:val="00EF3946"/>
    <w:rsid w:val="00EF3D22"/>
    <w:rsid w:val="00EF4204"/>
    <w:rsid w:val="00EF434C"/>
    <w:rsid w:val="00EF49DA"/>
    <w:rsid w:val="00EF624C"/>
    <w:rsid w:val="00EF69CA"/>
    <w:rsid w:val="00EF6A97"/>
    <w:rsid w:val="00EF6CD4"/>
    <w:rsid w:val="00EF6D9B"/>
    <w:rsid w:val="00F00FD8"/>
    <w:rsid w:val="00F00FF4"/>
    <w:rsid w:val="00F010D5"/>
    <w:rsid w:val="00F01969"/>
    <w:rsid w:val="00F01F9C"/>
    <w:rsid w:val="00F024D7"/>
    <w:rsid w:val="00F026BF"/>
    <w:rsid w:val="00F0271C"/>
    <w:rsid w:val="00F028F4"/>
    <w:rsid w:val="00F02C52"/>
    <w:rsid w:val="00F02CA8"/>
    <w:rsid w:val="00F03080"/>
    <w:rsid w:val="00F0315B"/>
    <w:rsid w:val="00F04062"/>
    <w:rsid w:val="00F0427D"/>
    <w:rsid w:val="00F04306"/>
    <w:rsid w:val="00F04BE1"/>
    <w:rsid w:val="00F04E9B"/>
    <w:rsid w:val="00F04EED"/>
    <w:rsid w:val="00F04FFE"/>
    <w:rsid w:val="00F050A9"/>
    <w:rsid w:val="00F050C1"/>
    <w:rsid w:val="00F050D5"/>
    <w:rsid w:val="00F0535C"/>
    <w:rsid w:val="00F057BA"/>
    <w:rsid w:val="00F05A8F"/>
    <w:rsid w:val="00F05FDB"/>
    <w:rsid w:val="00F06627"/>
    <w:rsid w:val="00F06AD2"/>
    <w:rsid w:val="00F06D45"/>
    <w:rsid w:val="00F07187"/>
    <w:rsid w:val="00F07734"/>
    <w:rsid w:val="00F07EC4"/>
    <w:rsid w:val="00F10267"/>
    <w:rsid w:val="00F10490"/>
    <w:rsid w:val="00F104B3"/>
    <w:rsid w:val="00F108D6"/>
    <w:rsid w:val="00F1091D"/>
    <w:rsid w:val="00F10A90"/>
    <w:rsid w:val="00F10BAE"/>
    <w:rsid w:val="00F10EE8"/>
    <w:rsid w:val="00F10F07"/>
    <w:rsid w:val="00F11165"/>
    <w:rsid w:val="00F113A6"/>
    <w:rsid w:val="00F11548"/>
    <w:rsid w:val="00F12650"/>
    <w:rsid w:val="00F12923"/>
    <w:rsid w:val="00F12D72"/>
    <w:rsid w:val="00F130A6"/>
    <w:rsid w:val="00F13347"/>
    <w:rsid w:val="00F13516"/>
    <w:rsid w:val="00F13C22"/>
    <w:rsid w:val="00F1447C"/>
    <w:rsid w:val="00F1465B"/>
    <w:rsid w:val="00F147E4"/>
    <w:rsid w:val="00F15023"/>
    <w:rsid w:val="00F15984"/>
    <w:rsid w:val="00F165F2"/>
    <w:rsid w:val="00F16823"/>
    <w:rsid w:val="00F16D20"/>
    <w:rsid w:val="00F173C5"/>
    <w:rsid w:val="00F20452"/>
    <w:rsid w:val="00F207B2"/>
    <w:rsid w:val="00F2085F"/>
    <w:rsid w:val="00F210B6"/>
    <w:rsid w:val="00F21499"/>
    <w:rsid w:val="00F21541"/>
    <w:rsid w:val="00F2189A"/>
    <w:rsid w:val="00F21F64"/>
    <w:rsid w:val="00F2208C"/>
    <w:rsid w:val="00F22406"/>
    <w:rsid w:val="00F226FE"/>
    <w:rsid w:val="00F22BE2"/>
    <w:rsid w:val="00F2331D"/>
    <w:rsid w:val="00F2374C"/>
    <w:rsid w:val="00F23927"/>
    <w:rsid w:val="00F239DB"/>
    <w:rsid w:val="00F23BAC"/>
    <w:rsid w:val="00F248EB"/>
    <w:rsid w:val="00F24E89"/>
    <w:rsid w:val="00F2510D"/>
    <w:rsid w:val="00F25816"/>
    <w:rsid w:val="00F25A19"/>
    <w:rsid w:val="00F25CF8"/>
    <w:rsid w:val="00F25ECD"/>
    <w:rsid w:val="00F2625C"/>
    <w:rsid w:val="00F2664E"/>
    <w:rsid w:val="00F26EB5"/>
    <w:rsid w:val="00F26F9A"/>
    <w:rsid w:val="00F272F2"/>
    <w:rsid w:val="00F303EE"/>
    <w:rsid w:val="00F3135B"/>
    <w:rsid w:val="00F315E7"/>
    <w:rsid w:val="00F318D8"/>
    <w:rsid w:val="00F31C09"/>
    <w:rsid w:val="00F3245B"/>
    <w:rsid w:val="00F32615"/>
    <w:rsid w:val="00F332C0"/>
    <w:rsid w:val="00F332C5"/>
    <w:rsid w:val="00F33429"/>
    <w:rsid w:val="00F335D2"/>
    <w:rsid w:val="00F3363A"/>
    <w:rsid w:val="00F337F2"/>
    <w:rsid w:val="00F33E17"/>
    <w:rsid w:val="00F33F6F"/>
    <w:rsid w:val="00F3452E"/>
    <w:rsid w:val="00F34DEB"/>
    <w:rsid w:val="00F34F3F"/>
    <w:rsid w:val="00F34FC8"/>
    <w:rsid w:val="00F35EC9"/>
    <w:rsid w:val="00F36195"/>
    <w:rsid w:val="00F362F3"/>
    <w:rsid w:val="00F3649A"/>
    <w:rsid w:val="00F368F8"/>
    <w:rsid w:val="00F36C6B"/>
    <w:rsid w:val="00F378D3"/>
    <w:rsid w:val="00F37A58"/>
    <w:rsid w:val="00F37E42"/>
    <w:rsid w:val="00F402E3"/>
    <w:rsid w:val="00F40384"/>
    <w:rsid w:val="00F4044D"/>
    <w:rsid w:val="00F40473"/>
    <w:rsid w:val="00F406E2"/>
    <w:rsid w:val="00F40CAD"/>
    <w:rsid w:val="00F410B4"/>
    <w:rsid w:val="00F41178"/>
    <w:rsid w:val="00F41795"/>
    <w:rsid w:val="00F41BA2"/>
    <w:rsid w:val="00F41BF3"/>
    <w:rsid w:val="00F41D19"/>
    <w:rsid w:val="00F42C9A"/>
    <w:rsid w:val="00F42D4E"/>
    <w:rsid w:val="00F4360B"/>
    <w:rsid w:val="00F4377A"/>
    <w:rsid w:val="00F444D8"/>
    <w:rsid w:val="00F445F9"/>
    <w:rsid w:val="00F44CDE"/>
    <w:rsid w:val="00F44DE8"/>
    <w:rsid w:val="00F44E23"/>
    <w:rsid w:val="00F45502"/>
    <w:rsid w:val="00F4627A"/>
    <w:rsid w:val="00F4654F"/>
    <w:rsid w:val="00F46927"/>
    <w:rsid w:val="00F46C42"/>
    <w:rsid w:val="00F4728A"/>
    <w:rsid w:val="00F4781D"/>
    <w:rsid w:val="00F4794E"/>
    <w:rsid w:val="00F50015"/>
    <w:rsid w:val="00F503E2"/>
    <w:rsid w:val="00F50679"/>
    <w:rsid w:val="00F50E9F"/>
    <w:rsid w:val="00F5144C"/>
    <w:rsid w:val="00F519D8"/>
    <w:rsid w:val="00F5206F"/>
    <w:rsid w:val="00F52550"/>
    <w:rsid w:val="00F52A92"/>
    <w:rsid w:val="00F52B10"/>
    <w:rsid w:val="00F53058"/>
    <w:rsid w:val="00F54A3F"/>
    <w:rsid w:val="00F54DCA"/>
    <w:rsid w:val="00F54E33"/>
    <w:rsid w:val="00F5504D"/>
    <w:rsid w:val="00F5515F"/>
    <w:rsid w:val="00F553C7"/>
    <w:rsid w:val="00F557B2"/>
    <w:rsid w:val="00F55D50"/>
    <w:rsid w:val="00F55EDB"/>
    <w:rsid w:val="00F56020"/>
    <w:rsid w:val="00F564F0"/>
    <w:rsid w:val="00F56BCB"/>
    <w:rsid w:val="00F5724B"/>
    <w:rsid w:val="00F5743C"/>
    <w:rsid w:val="00F57CAC"/>
    <w:rsid w:val="00F57F0E"/>
    <w:rsid w:val="00F60C0D"/>
    <w:rsid w:val="00F6131D"/>
    <w:rsid w:val="00F614AF"/>
    <w:rsid w:val="00F61510"/>
    <w:rsid w:val="00F6151F"/>
    <w:rsid w:val="00F6197F"/>
    <w:rsid w:val="00F621C5"/>
    <w:rsid w:val="00F62250"/>
    <w:rsid w:val="00F6240F"/>
    <w:rsid w:val="00F625E4"/>
    <w:rsid w:val="00F62686"/>
    <w:rsid w:val="00F627B9"/>
    <w:rsid w:val="00F627CA"/>
    <w:rsid w:val="00F62AE9"/>
    <w:rsid w:val="00F62F63"/>
    <w:rsid w:val="00F631E1"/>
    <w:rsid w:val="00F63902"/>
    <w:rsid w:val="00F64006"/>
    <w:rsid w:val="00F644B4"/>
    <w:rsid w:val="00F644CB"/>
    <w:rsid w:val="00F64739"/>
    <w:rsid w:val="00F64B35"/>
    <w:rsid w:val="00F64D4E"/>
    <w:rsid w:val="00F64E5B"/>
    <w:rsid w:val="00F65B30"/>
    <w:rsid w:val="00F66088"/>
    <w:rsid w:val="00F6651C"/>
    <w:rsid w:val="00F666D7"/>
    <w:rsid w:val="00F66B7B"/>
    <w:rsid w:val="00F66DCB"/>
    <w:rsid w:val="00F66EF0"/>
    <w:rsid w:val="00F67AD9"/>
    <w:rsid w:val="00F67C8C"/>
    <w:rsid w:val="00F70229"/>
    <w:rsid w:val="00F707DD"/>
    <w:rsid w:val="00F709C7"/>
    <w:rsid w:val="00F70A60"/>
    <w:rsid w:val="00F70C4F"/>
    <w:rsid w:val="00F710A9"/>
    <w:rsid w:val="00F71788"/>
    <w:rsid w:val="00F718C6"/>
    <w:rsid w:val="00F71BB1"/>
    <w:rsid w:val="00F71BE5"/>
    <w:rsid w:val="00F71E4B"/>
    <w:rsid w:val="00F71E58"/>
    <w:rsid w:val="00F7223F"/>
    <w:rsid w:val="00F737DB"/>
    <w:rsid w:val="00F73BC3"/>
    <w:rsid w:val="00F73BD0"/>
    <w:rsid w:val="00F74836"/>
    <w:rsid w:val="00F748DF"/>
    <w:rsid w:val="00F755BC"/>
    <w:rsid w:val="00F758BE"/>
    <w:rsid w:val="00F76166"/>
    <w:rsid w:val="00F764CF"/>
    <w:rsid w:val="00F76C72"/>
    <w:rsid w:val="00F774A8"/>
    <w:rsid w:val="00F77777"/>
    <w:rsid w:val="00F80140"/>
    <w:rsid w:val="00F80F73"/>
    <w:rsid w:val="00F81258"/>
    <w:rsid w:val="00F81C13"/>
    <w:rsid w:val="00F8227F"/>
    <w:rsid w:val="00F8271D"/>
    <w:rsid w:val="00F8285F"/>
    <w:rsid w:val="00F828F0"/>
    <w:rsid w:val="00F83140"/>
    <w:rsid w:val="00F83335"/>
    <w:rsid w:val="00F83379"/>
    <w:rsid w:val="00F83450"/>
    <w:rsid w:val="00F83A77"/>
    <w:rsid w:val="00F83C6D"/>
    <w:rsid w:val="00F83F43"/>
    <w:rsid w:val="00F8549B"/>
    <w:rsid w:val="00F85584"/>
    <w:rsid w:val="00F8591A"/>
    <w:rsid w:val="00F86249"/>
    <w:rsid w:val="00F862E5"/>
    <w:rsid w:val="00F86514"/>
    <w:rsid w:val="00F8693B"/>
    <w:rsid w:val="00F86C8D"/>
    <w:rsid w:val="00F86E23"/>
    <w:rsid w:val="00F873E5"/>
    <w:rsid w:val="00F87449"/>
    <w:rsid w:val="00F87684"/>
    <w:rsid w:val="00F8784D"/>
    <w:rsid w:val="00F87D12"/>
    <w:rsid w:val="00F90243"/>
    <w:rsid w:val="00F9075A"/>
    <w:rsid w:val="00F90D2D"/>
    <w:rsid w:val="00F91146"/>
    <w:rsid w:val="00F921FE"/>
    <w:rsid w:val="00F9270B"/>
    <w:rsid w:val="00F92ECA"/>
    <w:rsid w:val="00F92F18"/>
    <w:rsid w:val="00F9302F"/>
    <w:rsid w:val="00F9378F"/>
    <w:rsid w:val="00F93C61"/>
    <w:rsid w:val="00F93F70"/>
    <w:rsid w:val="00F94256"/>
    <w:rsid w:val="00F94320"/>
    <w:rsid w:val="00F94747"/>
    <w:rsid w:val="00F94A4D"/>
    <w:rsid w:val="00F94F4A"/>
    <w:rsid w:val="00F95666"/>
    <w:rsid w:val="00F95793"/>
    <w:rsid w:val="00F9584A"/>
    <w:rsid w:val="00F961FD"/>
    <w:rsid w:val="00F96391"/>
    <w:rsid w:val="00F9678B"/>
    <w:rsid w:val="00F96AAB"/>
    <w:rsid w:val="00F96DD9"/>
    <w:rsid w:val="00F96F83"/>
    <w:rsid w:val="00F97B34"/>
    <w:rsid w:val="00FA02CC"/>
    <w:rsid w:val="00FA0671"/>
    <w:rsid w:val="00FA06F8"/>
    <w:rsid w:val="00FA07E9"/>
    <w:rsid w:val="00FA0928"/>
    <w:rsid w:val="00FA0DA6"/>
    <w:rsid w:val="00FA1072"/>
    <w:rsid w:val="00FA1CE4"/>
    <w:rsid w:val="00FA1ED2"/>
    <w:rsid w:val="00FA279F"/>
    <w:rsid w:val="00FA2AD9"/>
    <w:rsid w:val="00FA2BDF"/>
    <w:rsid w:val="00FA2F95"/>
    <w:rsid w:val="00FA3049"/>
    <w:rsid w:val="00FA34CF"/>
    <w:rsid w:val="00FA363B"/>
    <w:rsid w:val="00FA38F8"/>
    <w:rsid w:val="00FA44F5"/>
    <w:rsid w:val="00FA4FA8"/>
    <w:rsid w:val="00FA535F"/>
    <w:rsid w:val="00FA5B88"/>
    <w:rsid w:val="00FA5C2E"/>
    <w:rsid w:val="00FA5E76"/>
    <w:rsid w:val="00FA66F7"/>
    <w:rsid w:val="00FA670E"/>
    <w:rsid w:val="00FA6A71"/>
    <w:rsid w:val="00FA6E51"/>
    <w:rsid w:val="00FA6E62"/>
    <w:rsid w:val="00FA74F1"/>
    <w:rsid w:val="00FA7858"/>
    <w:rsid w:val="00FA79C3"/>
    <w:rsid w:val="00FA7D6F"/>
    <w:rsid w:val="00FB0465"/>
    <w:rsid w:val="00FB06F9"/>
    <w:rsid w:val="00FB1204"/>
    <w:rsid w:val="00FB1402"/>
    <w:rsid w:val="00FB1875"/>
    <w:rsid w:val="00FB1B56"/>
    <w:rsid w:val="00FB1FA8"/>
    <w:rsid w:val="00FB2046"/>
    <w:rsid w:val="00FB2315"/>
    <w:rsid w:val="00FB2A0C"/>
    <w:rsid w:val="00FB2B4B"/>
    <w:rsid w:val="00FB2C28"/>
    <w:rsid w:val="00FB31D1"/>
    <w:rsid w:val="00FB3406"/>
    <w:rsid w:val="00FB349C"/>
    <w:rsid w:val="00FB4230"/>
    <w:rsid w:val="00FB4316"/>
    <w:rsid w:val="00FB43D3"/>
    <w:rsid w:val="00FB46E5"/>
    <w:rsid w:val="00FB4876"/>
    <w:rsid w:val="00FB4B9F"/>
    <w:rsid w:val="00FB4DD9"/>
    <w:rsid w:val="00FB535E"/>
    <w:rsid w:val="00FB54DF"/>
    <w:rsid w:val="00FB597E"/>
    <w:rsid w:val="00FB5A52"/>
    <w:rsid w:val="00FB5F68"/>
    <w:rsid w:val="00FB60FE"/>
    <w:rsid w:val="00FB66EF"/>
    <w:rsid w:val="00FB6D00"/>
    <w:rsid w:val="00FB71EA"/>
    <w:rsid w:val="00FB7402"/>
    <w:rsid w:val="00FB771C"/>
    <w:rsid w:val="00FB7978"/>
    <w:rsid w:val="00FB79DE"/>
    <w:rsid w:val="00FB7ED9"/>
    <w:rsid w:val="00FC0BDC"/>
    <w:rsid w:val="00FC0CE6"/>
    <w:rsid w:val="00FC12E6"/>
    <w:rsid w:val="00FC2016"/>
    <w:rsid w:val="00FC2020"/>
    <w:rsid w:val="00FC23FF"/>
    <w:rsid w:val="00FC2784"/>
    <w:rsid w:val="00FC3059"/>
    <w:rsid w:val="00FC3617"/>
    <w:rsid w:val="00FC3931"/>
    <w:rsid w:val="00FC3A8B"/>
    <w:rsid w:val="00FC3ECF"/>
    <w:rsid w:val="00FC3EE4"/>
    <w:rsid w:val="00FC4D4D"/>
    <w:rsid w:val="00FC54B5"/>
    <w:rsid w:val="00FC5792"/>
    <w:rsid w:val="00FC5CDF"/>
    <w:rsid w:val="00FC5E09"/>
    <w:rsid w:val="00FC5F5C"/>
    <w:rsid w:val="00FC61FE"/>
    <w:rsid w:val="00FC64E8"/>
    <w:rsid w:val="00FC6531"/>
    <w:rsid w:val="00FC65E9"/>
    <w:rsid w:val="00FC676D"/>
    <w:rsid w:val="00FC68D2"/>
    <w:rsid w:val="00FC75C5"/>
    <w:rsid w:val="00FC7770"/>
    <w:rsid w:val="00FC7ABE"/>
    <w:rsid w:val="00FC7AD3"/>
    <w:rsid w:val="00FD0880"/>
    <w:rsid w:val="00FD0B39"/>
    <w:rsid w:val="00FD0C7D"/>
    <w:rsid w:val="00FD1355"/>
    <w:rsid w:val="00FD1647"/>
    <w:rsid w:val="00FD164D"/>
    <w:rsid w:val="00FD1939"/>
    <w:rsid w:val="00FD1CF3"/>
    <w:rsid w:val="00FD202D"/>
    <w:rsid w:val="00FD2582"/>
    <w:rsid w:val="00FD2637"/>
    <w:rsid w:val="00FD28F9"/>
    <w:rsid w:val="00FD2C48"/>
    <w:rsid w:val="00FD2D27"/>
    <w:rsid w:val="00FD2E68"/>
    <w:rsid w:val="00FD3D01"/>
    <w:rsid w:val="00FD4A3A"/>
    <w:rsid w:val="00FD4BD1"/>
    <w:rsid w:val="00FD502A"/>
    <w:rsid w:val="00FD5241"/>
    <w:rsid w:val="00FD5601"/>
    <w:rsid w:val="00FD5724"/>
    <w:rsid w:val="00FD59B3"/>
    <w:rsid w:val="00FD6671"/>
    <w:rsid w:val="00FD70E2"/>
    <w:rsid w:val="00FD74BA"/>
    <w:rsid w:val="00FD75B0"/>
    <w:rsid w:val="00FD7C5F"/>
    <w:rsid w:val="00FE075B"/>
    <w:rsid w:val="00FE09E4"/>
    <w:rsid w:val="00FE0DFD"/>
    <w:rsid w:val="00FE10C1"/>
    <w:rsid w:val="00FE1AA1"/>
    <w:rsid w:val="00FE1E2E"/>
    <w:rsid w:val="00FE2335"/>
    <w:rsid w:val="00FE248C"/>
    <w:rsid w:val="00FE26DC"/>
    <w:rsid w:val="00FE28BA"/>
    <w:rsid w:val="00FE29C6"/>
    <w:rsid w:val="00FE2A3A"/>
    <w:rsid w:val="00FE308B"/>
    <w:rsid w:val="00FE39C8"/>
    <w:rsid w:val="00FE419E"/>
    <w:rsid w:val="00FE446D"/>
    <w:rsid w:val="00FE4593"/>
    <w:rsid w:val="00FE4F45"/>
    <w:rsid w:val="00FE5164"/>
    <w:rsid w:val="00FE5D4C"/>
    <w:rsid w:val="00FE6466"/>
    <w:rsid w:val="00FE65D7"/>
    <w:rsid w:val="00FE68E8"/>
    <w:rsid w:val="00FE7E92"/>
    <w:rsid w:val="00FF00E3"/>
    <w:rsid w:val="00FF04F9"/>
    <w:rsid w:val="00FF0878"/>
    <w:rsid w:val="00FF0A53"/>
    <w:rsid w:val="00FF0A59"/>
    <w:rsid w:val="00FF0D3B"/>
    <w:rsid w:val="00FF0F54"/>
    <w:rsid w:val="00FF1153"/>
    <w:rsid w:val="00FF1874"/>
    <w:rsid w:val="00FF24C2"/>
    <w:rsid w:val="00FF2C5E"/>
    <w:rsid w:val="00FF3331"/>
    <w:rsid w:val="00FF347B"/>
    <w:rsid w:val="00FF35DA"/>
    <w:rsid w:val="00FF45F5"/>
    <w:rsid w:val="00FF57F3"/>
    <w:rsid w:val="00FF6D7F"/>
    <w:rsid w:val="00FF720E"/>
    <w:rsid w:val="00FF7307"/>
    <w:rsid w:val="00FF748A"/>
    <w:rsid w:val="00FF758E"/>
    <w:rsid w:val="00FF767E"/>
    <w:rsid w:val="00FF77B0"/>
    <w:rsid w:val="0155BEF3"/>
    <w:rsid w:val="01586D04"/>
    <w:rsid w:val="017DF5CD"/>
    <w:rsid w:val="0184AB1F"/>
    <w:rsid w:val="01E54AA0"/>
    <w:rsid w:val="022D832E"/>
    <w:rsid w:val="026A6679"/>
    <w:rsid w:val="02B31D89"/>
    <w:rsid w:val="02F18945"/>
    <w:rsid w:val="030FD95A"/>
    <w:rsid w:val="035D6145"/>
    <w:rsid w:val="040E0FC5"/>
    <w:rsid w:val="0478405A"/>
    <w:rsid w:val="04CACB8C"/>
    <w:rsid w:val="0572DD42"/>
    <w:rsid w:val="05810488"/>
    <w:rsid w:val="05AD9D06"/>
    <w:rsid w:val="05CD08BB"/>
    <w:rsid w:val="05D9A62B"/>
    <w:rsid w:val="05ED8548"/>
    <w:rsid w:val="05FE974A"/>
    <w:rsid w:val="0624C978"/>
    <w:rsid w:val="06637E50"/>
    <w:rsid w:val="069C4D8F"/>
    <w:rsid w:val="06D050B2"/>
    <w:rsid w:val="06D72058"/>
    <w:rsid w:val="06EFEBD9"/>
    <w:rsid w:val="06FB7953"/>
    <w:rsid w:val="06FF3301"/>
    <w:rsid w:val="0750F356"/>
    <w:rsid w:val="075F46C2"/>
    <w:rsid w:val="07754CBA"/>
    <w:rsid w:val="077F61BA"/>
    <w:rsid w:val="07901082"/>
    <w:rsid w:val="07B6502F"/>
    <w:rsid w:val="07BF86D3"/>
    <w:rsid w:val="07E637DA"/>
    <w:rsid w:val="07F882FD"/>
    <w:rsid w:val="081BB288"/>
    <w:rsid w:val="0831536A"/>
    <w:rsid w:val="0833CD0B"/>
    <w:rsid w:val="084DAC23"/>
    <w:rsid w:val="0885D414"/>
    <w:rsid w:val="0891E2CF"/>
    <w:rsid w:val="089EBCF0"/>
    <w:rsid w:val="08AC6F46"/>
    <w:rsid w:val="08ED8D8A"/>
    <w:rsid w:val="0967C41E"/>
    <w:rsid w:val="097BAFE0"/>
    <w:rsid w:val="0988F20A"/>
    <w:rsid w:val="09B80503"/>
    <w:rsid w:val="0A0CAEB9"/>
    <w:rsid w:val="0A3BEF12"/>
    <w:rsid w:val="0A536FF2"/>
    <w:rsid w:val="0AAE88E7"/>
    <w:rsid w:val="0B214F68"/>
    <w:rsid w:val="0B4BA686"/>
    <w:rsid w:val="0B6A1418"/>
    <w:rsid w:val="0B72E28C"/>
    <w:rsid w:val="0BDA4EB2"/>
    <w:rsid w:val="0BE999F6"/>
    <w:rsid w:val="0BF30C36"/>
    <w:rsid w:val="0C87F8B7"/>
    <w:rsid w:val="0D2B3043"/>
    <w:rsid w:val="0D6A31D8"/>
    <w:rsid w:val="0D925D8A"/>
    <w:rsid w:val="0DE5D410"/>
    <w:rsid w:val="0DFC0EFB"/>
    <w:rsid w:val="0E013488"/>
    <w:rsid w:val="0E09B70D"/>
    <w:rsid w:val="0E51BED5"/>
    <w:rsid w:val="0E6FB2E0"/>
    <w:rsid w:val="0E9EF0BC"/>
    <w:rsid w:val="0EA10522"/>
    <w:rsid w:val="0EE12F6F"/>
    <w:rsid w:val="0F3F1669"/>
    <w:rsid w:val="0F94AFBD"/>
    <w:rsid w:val="0F97DF5C"/>
    <w:rsid w:val="0FEE5A7E"/>
    <w:rsid w:val="10225028"/>
    <w:rsid w:val="10317857"/>
    <w:rsid w:val="103768E8"/>
    <w:rsid w:val="1050DA88"/>
    <w:rsid w:val="1057A09E"/>
    <w:rsid w:val="10A1E55A"/>
    <w:rsid w:val="10B16180"/>
    <w:rsid w:val="10BF6EB1"/>
    <w:rsid w:val="11252840"/>
    <w:rsid w:val="112CF33F"/>
    <w:rsid w:val="1195A68C"/>
    <w:rsid w:val="11A35C35"/>
    <w:rsid w:val="11B391FC"/>
    <w:rsid w:val="11D94907"/>
    <w:rsid w:val="120F5368"/>
    <w:rsid w:val="1235FC4C"/>
    <w:rsid w:val="123FB9D0"/>
    <w:rsid w:val="12449CC7"/>
    <w:rsid w:val="12780E40"/>
    <w:rsid w:val="12DDEECC"/>
    <w:rsid w:val="12ED9DEF"/>
    <w:rsid w:val="131A8923"/>
    <w:rsid w:val="131FCEF9"/>
    <w:rsid w:val="13376958"/>
    <w:rsid w:val="13C722CB"/>
    <w:rsid w:val="13C96775"/>
    <w:rsid w:val="13FC43C3"/>
    <w:rsid w:val="140A49CC"/>
    <w:rsid w:val="1418E961"/>
    <w:rsid w:val="142809CD"/>
    <w:rsid w:val="1435EFC1"/>
    <w:rsid w:val="1479F140"/>
    <w:rsid w:val="14825AC3"/>
    <w:rsid w:val="1497A66C"/>
    <w:rsid w:val="15274CEA"/>
    <w:rsid w:val="1577FE15"/>
    <w:rsid w:val="1598F5AD"/>
    <w:rsid w:val="1599674A"/>
    <w:rsid w:val="15B13FB9"/>
    <w:rsid w:val="15C190BA"/>
    <w:rsid w:val="15E97AD8"/>
    <w:rsid w:val="1646B7C8"/>
    <w:rsid w:val="16F48706"/>
    <w:rsid w:val="17203396"/>
    <w:rsid w:val="178C99BC"/>
    <w:rsid w:val="1791133D"/>
    <w:rsid w:val="179BE26C"/>
    <w:rsid w:val="17DF3E52"/>
    <w:rsid w:val="17F20E06"/>
    <w:rsid w:val="1818E430"/>
    <w:rsid w:val="1848E096"/>
    <w:rsid w:val="185CD2F1"/>
    <w:rsid w:val="185DF392"/>
    <w:rsid w:val="186FBF58"/>
    <w:rsid w:val="18795AF8"/>
    <w:rsid w:val="18894877"/>
    <w:rsid w:val="18B743C1"/>
    <w:rsid w:val="18E7B643"/>
    <w:rsid w:val="19189266"/>
    <w:rsid w:val="1943B716"/>
    <w:rsid w:val="19498842"/>
    <w:rsid w:val="19596253"/>
    <w:rsid w:val="19809163"/>
    <w:rsid w:val="199012C8"/>
    <w:rsid w:val="19BD4CAC"/>
    <w:rsid w:val="1A40357B"/>
    <w:rsid w:val="1A7D33CB"/>
    <w:rsid w:val="1A7DC00A"/>
    <w:rsid w:val="1A8AF8F8"/>
    <w:rsid w:val="1A986AE7"/>
    <w:rsid w:val="1AB9EEB8"/>
    <w:rsid w:val="1AC33B16"/>
    <w:rsid w:val="1AD28B84"/>
    <w:rsid w:val="1AEEB2F5"/>
    <w:rsid w:val="1B06EEC7"/>
    <w:rsid w:val="1B226307"/>
    <w:rsid w:val="1B2A594A"/>
    <w:rsid w:val="1B3DEDD8"/>
    <w:rsid w:val="1B529D3D"/>
    <w:rsid w:val="1B5BF100"/>
    <w:rsid w:val="1B8F13F7"/>
    <w:rsid w:val="1BC23C3B"/>
    <w:rsid w:val="1C3FC669"/>
    <w:rsid w:val="1C5BEC1A"/>
    <w:rsid w:val="1C607D12"/>
    <w:rsid w:val="1CCA8998"/>
    <w:rsid w:val="1CD88C54"/>
    <w:rsid w:val="1D32AF0C"/>
    <w:rsid w:val="1D4A1984"/>
    <w:rsid w:val="1D6DEBEF"/>
    <w:rsid w:val="1D9A05A1"/>
    <w:rsid w:val="1D9F2BC2"/>
    <w:rsid w:val="1DA5DD6A"/>
    <w:rsid w:val="1E106734"/>
    <w:rsid w:val="1E7228ED"/>
    <w:rsid w:val="1E892044"/>
    <w:rsid w:val="1EF302BE"/>
    <w:rsid w:val="1F19D7D3"/>
    <w:rsid w:val="1F26AF96"/>
    <w:rsid w:val="1F7E5013"/>
    <w:rsid w:val="1FA539FE"/>
    <w:rsid w:val="1FB23B14"/>
    <w:rsid w:val="1FBC2977"/>
    <w:rsid w:val="1FBD809B"/>
    <w:rsid w:val="202BAD60"/>
    <w:rsid w:val="20638B26"/>
    <w:rsid w:val="210595AD"/>
    <w:rsid w:val="214C25DD"/>
    <w:rsid w:val="21930162"/>
    <w:rsid w:val="2195F0DE"/>
    <w:rsid w:val="21A21F89"/>
    <w:rsid w:val="21D2AFC6"/>
    <w:rsid w:val="223653DD"/>
    <w:rsid w:val="22459A93"/>
    <w:rsid w:val="22779821"/>
    <w:rsid w:val="229A716D"/>
    <w:rsid w:val="22A2EE70"/>
    <w:rsid w:val="22B8BDF4"/>
    <w:rsid w:val="22DA8D75"/>
    <w:rsid w:val="22E3A80F"/>
    <w:rsid w:val="23218C36"/>
    <w:rsid w:val="234BFD72"/>
    <w:rsid w:val="23A8BA54"/>
    <w:rsid w:val="23C38629"/>
    <w:rsid w:val="23CB0E49"/>
    <w:rsid w:val="240533FC"/>
    <w:rsid w:val="243E3FC1"/>
    <w:rsid w:val="2444B425"/>
    <w:rsid w:val="245C2F53"/>
    <w:rsid w:val="246B8EF7"/>
    <w:rsid w:val="246D599F"/>
    <w:rsid w:val="248E5A45"/>
    <w:rsid w:val="248F9F80"/>
    <w:rsid w:val="24B7FD03"/>
    <w:rsid w:val="24E28628"/>
    <w:rsid w:val="24E2DCCF"/>
    <w:rsid w:val="24ED6457"/>
    <w:rsid w:val="254971B6"/>
    <w:rsid w:val="25550144"/>
    <w:rsid w:val="25C138BC"/>
    <w:rsid w:val="25E66773"/>
    <w:rsid w:val="25F2B57C"/>
    <w:rsid w:val="25F4A5C6"/>
    <w:rsid w:val="25F72169"/>
    <w:rsid w:val="264A4553"/>
    <w:rsid w:val="26A9A8B3"/>
    <w:rsid w:val="26B884ED"/>
    <w:rsid w:val="26CD641B"/>
    <w:rsid w:val="2733AD91"/>
    <w:rsid w:val="2736DBED"/>
    <w:rsid w:val="279E660D"/>
    <w:rsid w:val="27DCF874"/>
    <w:rsid w:val="27EF40EF"/>
    <w:rsid w:val="27F514EC"/>
    <w:rsid w:val="2803E953"/>
    <w:rsid w:val="2832D607"/>
    <w:rsid w:val="2863DD96"/>
    <w:rsid w:val="28F7B88E"/>
    <w:rsid w:val="291CC0F4"/>
    <w:rsid w:val="29311E8E"/>
    <w:rsid w:val="2941AE86"/>
    <w:rsid w:val="294EAC4D"/>
    <w:rsid w:val="295595C1"/>
    <w:rsid w:val="2981BDF2"/>
    <w:rsid w:val="298637D2"/>
    <w:rsid w:val="29BBD9F8"/>
    <w:rsid w:val="2A085596"/>
    <w:rsid w:val="2A1A2A58"/>
    <w:rsid w:val="2A1AF405"/>
    <w:rsid w:val="2A732321"/>
    <w:rsid w:val="2B2BE85B"/>
    <w:rsid w:val="2B31C83B"/>
    <w:rsid w:val="2B4B001F"/>
    <w:rsid w:val="2B547209"/>
    <w:rsid w:val="2B60C9DA"/>
    <w:rsid w:val="2B65DE21"/>
    <w:rsid w:val="2B73F427"/>
    <w:rsid w:val="2B8C9B2C"/>
    <w:rsid w:val="2B9A66EB"/>
    <w:rsid w:val="2BB15E32"/>
    <w:rsid w:val="2BE14411"/>
    <w:rsid w:val="2C02B8CD"/>
    <w:rsid w:val="2C2955AC"/>
    <w:rsid w:val="2C34957E"/>
    <w:rsid w:val="2C65106C"/>
    <w:rsid w:val="2C7CDAC4"/>
    <w:rsid w:val="2CB8CDBA"/>
    <w:rsid w:val="2CED7C34"/>
    <w:rsid w:val="2D211998"/>
    <w:rsid w:val="2D21824A"/>
    <w:rsid w:val="2D4AC6BA"/>
    <w:rsid w:val="2DCE6A9C"/>
    <w:rsid w:val="2DFAE9F7"/>
    <w:rsid w:val="2EA93D24"/>
    <w:rsid w:val="2ED901D8"/>
    <w:rsid w:val="2EE54F1C"/>
    <w:rsid w:val="2EFF9E47"/>
    <w:rsid w:val="2F44C0E6"/>
    <w:rsid w:val="2F5AA7C9"/>
    <w:rsid w:val="2F694AAF"/>
    <w:rsid w:val="2F9D06C7"/>
    <w:rsid w:val="2FA262D1"/>
    <w:rsid w:val="30861C70"/>
    <w:rsid w:val="30B15DBD"/>
    <w:rsid w:val="30E09147"/>
    <w:rsid w:val="30E99F20"/>
    <w:rsid w:val="30EDE877"/>
    <w:rsid w:val="31716DC0"/>
    <w:rsid w:val="317FDD19"/>
    <w:rsid w:val="31914E6B"/>
    <w:rsid w:val="31CC66B4"/>
    <w:rsid w:val="325F6CF0"/>
    <w:rsid w:val="32638666"/>
    <w:rsid w:val="327E682B"/>
    <w:rsid w:val="328D1D2B"/>
    <w:rsid w:val="32AA4E99"/>
    <w:rsid w:val="32CDEB60"/>
    <w:rsid w:val="330AA23E"/>
    <w:rsid w:val="331B8464"/>
    <w:rsid w:val="331DEA2C"/>
    <w:rsid w:val="334E8A56"/>
    <w:rsid w:val="33A17240"/>
    <w:rsid w:val="33C07CF6"/>
    <w:rsid w:val="33F810C0"/>
    <w:rsid w:val="34122BCD"/>
    <w:rsid w:val="34183EFF"/>
    <w:rsid w:val="342B2BDB"/>
    <w:rsid w:val="342D0A24"/>
    <w:rsid w:val="348E618F"/>
    <w:rsid w:val="34D19D02"/>
    <w:rsid w:val="34E12F7F"/>
    <w:rsid w:val="3508DA53"/>
    <w:rsid w:val="352E847A"/>
    <w:rsid w:val="3566F3CA"/>
    <w:rsid w:val="35981DD4"/>
    <w:rsid w:val="35A83DB5"/>
    <w:rsid w:val="35C13E2D"/>
    <w:rsid w:val="36373735"/>
    <w:rsid w:val="3650A8BC"/>
    <w:rsid w:val="367C36E6"/>
    <w:rsid w:val="3697105A"/>
    <w:rsid w:val="36F4452F"/>
    <w:rsid w:val="370884D3"/>
    <w:rsid w:val="3739F450"/>
    <w:rsid w:val="373C68AB"/>
    <w:rsid w:val="37548342"/>
    <w:rsid w:val="3764AAE6"/>
    <w:rsid w:val="376EFC6B"/>
    <w:rsid w:val="377AC591"/>
    <w:rsid w:val="3798F1D3"/>
    <w:rsid w:val="37B87D69"/>
    <w:rsid w:val="37D8A203"/>
    <w:rsid w:val="37EDF1F5"/>
    <w:rsid w:val="380CE67F"/>
    <w:rsid w:val="384FCF21"/>
    <w:rsid w:val="38ABCDC1"/>
    <w:rsid w:val="38ABF726"/>
    <w:rsid w:val="38B708AD"/>
    <w:rsid w:val="38E58D53"/>
    <w:rsid w:val="390DFC65"/>
    <w:rsid w:val="394275A0"/>
    <w:rsid w:val="39875B73"/>
    <w:rsid w:val="399298BF"/>
    <w:rsid w:val="39AA7ACC"/>
    <w:rsid w:val="39D0763A"/>
    <w:rsid w:val="39FFFF3A"/>
    <w:rsid w:val="3A3ABDBF"/>
    <w:rsid w:val="3A5E05A8"/>
    <w:rsid w:val="3A718F70"/>
    <w:rsid w:val="3A78267A"/>
    <w:rsid w:val="3AC965BD"/>
    <w:rsid w:val="3ADC6646"/>
    <w:rsid w:val="3B2673C5"/>
    <w:rsid w:val="3B4512F3"/>
    <w:rsid w:val="3B55F434"/>
    <w:rsid w:val="3B72314C"/>
    <w:rsid w:val="3B7D6E85"/>
    <w:rsid w:val="3B82BBAA"/>
    <w:rsid w:val="3BE6E5F7"/>
    <w:rsid w:val="3C12C059"/>
    <w:rsid w:val="3C2085E0"/>
    <w:rsid w:val="3C378398"/>
    <w:rsid w:val="3C824D27"/>
    <w:rsid w:val="3C8B92CC"/>
    <w:rsid w:val="3CE440E5"/>
    <w:rsid w:val="3CECCB66"/>
    <w:rsid w:val="3CF7C8AB"/>
    <w:rsid w:val="3D1D6C45"/>
    <w:rsid w:val="3D43C3E1"/>
    <w:rsid w:val="3DBC039F"/>
    <w:rsid w:val="3DD21B26"/>
    <w:rsid w:val="3DD58305"/>
    <w:rsid w:val="3DE8E512"/>
    <w:rsid w:val="3E02DC4E"/>
    <w:rsid w:val="3E0ADD3C"/>
    <w:rsid w:val="3E1B7630"/>
    <w:rsid w:val="3E2BD415"/>
    <w:rsid w:val="3EC263B1"/>
    <w:rsid w:val="3EDAE7F5"/>
    <w:rsid w:val="3F30E9D0"/>
    <w:rsid w:val="3F936A76"/>
    <w:rsid w:val="3FB82830"/>
    <w:rsid w:val="3FECA9D3"/>
    <w:rsid w:val="3FFB56EA"/>
    <w:rsid w:val="400759AB"/>
    <w:rsid w:val="402F696D"/>
    <w:rsid w:val="408CB435"/>
    <w:rsid w:val="409EFFFE"/>
    <w:rsid w:val="40C6F508"/>
    <w:rsid w:val="40DFA991"/>
    <w:rsid w:val="40EA2B0A"/>
    <w:rsid w:val="40F1008B"/>
    <w:rsid w:val="413A7D10"/>
    <w:rsid w:val="418737BC"/>
    <w:rsid w:val="41AD9DB7"/>
    <w:rsid w:val="41CE7C93"/>
    <w:rsid w:val="421A73B7"/>
    <w:rsid w:val="4228B832"/>
    <w:rsid w:val="42299588"/>
    <w:rsid w:val="42570272"/>
    <w:rsid w:val="425D98AB"/>
    <w:rsid w:val="4267AC53"/>
    <w:rsid w:val="42C0F68E"/>
    <w:rsid w:val="42D6E601"/>
    <w:rsid w:val="42E8E38B"/>
    <w:rsid w:val="42F0C069"/>
    <w:rsid w:val="430E84EC"/>
    <w:rsid w:val="43369B14"/>
    <w:rsid w:val="43496E18"/>
    <w:rsid w:val="435ADE3C"/>
    <w:rsid w:val="437AD1A9"/>
    <w:rsid w:val="437D953E"/>
    <w:rsid w:val="439BF877"/>
    <w:rsid w:val="43A862E5"/>
    <w:rsid w:val="43D4FF3D"/>
    <w:rsid w:val="44353392"/>
    <w:rsid w:val="44469731"/>
    <w:rsid w:val="449901A1"/>
    <w:rsid w:val="44F9088A"/>
    <w:rsid w:val="45126082"/>
    <w:rsid w:val="451BA7AD"/>
    <w:rsid w:val="452469F0"/>
    <w:rsid w:val="452C6C06"/>
    <w:rsid w:val="4595396D"/>
    <w:rsid w:val="45B2EBA3"/>
    <w:rsid w:val="45BBC5D5"/>
    <w:rsid w:val="45EDD880"/>
    <w:rsid w:val="45EE40E8"/>
    <w:rsid w:val="4601990C"/>
    <w:rsid w:val="4605F04D"/>
    <w:rsid w:val="4618A4B2"/>
    <w:rsid w:val="461E8A89"/>
    <w:rsid w:val="4622CE2C"/>
    <w:rsid w:val="46318544"/>
    <w:rsid w:val="46942450"/>
    <w:rsid w:val="46BF1997"/>
    <w:rsid w:val="46FD06AB"/>
    <w:rsid w:val="470DC316"/>
    <w:rsid w:val="470E5A8E"/>
    <w:rsid w:val="47162F08"/>
    <w:rsid w:val="47E1A40E"/>
    <w:rsid w:val="4808FDA3"/>
    <w:rsid w:val="48140546"/>
    <w:rsid w:val="4825F793"/>
    <w:rsid w:val="48349226"/>
    <w:rsid w:val="48887D20"/>
    <w:rsid w:val="4896CFE7"/>
    <w:rsid w:val="48AECBA3"/>
    <w:rsid w:val="48EA804D"/>
    <w:rsid w:val="492E3E45"/>
    <w:rsid w:val="493927C0"/>
    <w:rsid w:val="49740EBF"/>
    <w:rsid w:val="4974F74D"/>
    <w:rsid w:val="498674F3"/>
    <w:rsid w:val="499B1A00"/>
    <w:rsid w:val="49AA6BC4"/>
    <w:rsid w:val="49D056A6"/>
    <w:rsid w:val="4A3403D7"/>
    <w:rsid w:val="4A34A76D"/>
    <w:rsid w:val="4ABE6C3B"/>
    <w:rsid w:val="4AE2DEE8"/>
    <w:rsid w:val="4B0AFC96"/>
    <w:rsid w:val="4B18CBBA"/>
    <w:rsid w:val="4B25671C"/>
    <w:rsid w:val="4B32DB41"/>
    <w:rsid w:val="4B622DB2"/>
    <w:rsid w:val="4BA97252"/>
    <w:rsid w:val="4BAAD0FE"/>
    <w:rsid w:val="4BAC6CBE"/>
    <w:rsid w:val="4BEACA46"/>
    <w:rsid w:val="4BF05DC6"/>
    <w:rsid w:val="4C26BD35"/>
    <w:rsid w:val="4C540B08"/>
    <w:rsid w:val="4C5B5991"/>
    <w:rsid w:val="4CB89CDD"/>
    <w:rsid w:val="4CF9E5B4"/>
    <w:rsid w:val="4CFC6085"/>
    <w:rsid w:val="4D2668A8"/>
    <w:rsid w:val="4D2D2AAB"/>
    <w:rsid w:val="4D389DEC"/>
    <w:rsid w:val="4D6829F0"/>
    <w:rsid w:val="4D9E9761"/>
    <w:rsid w:val="4E3D2FD2"/>
    <w:rsid w:val="4E5FB589"/>
    <w:rsid w:val="4E803691"/>
    <w:rsid w:val="4E945E2C"/>
    <w:rsid w:val="4E96FB6F"/>
    <w:rsid w:val="4EE3BF98"/>
    <w:rsid w:val="4EEA5472"/>
    <w:rsid w:val="4F282F54"/>
    <w:rsid w:val="4F2FC216"/>
    <w:rsid w:val="4F4B153C"/>
    <w:rsid w:val="4F5F517C"/>
    <w:rsid w:val="4F8395DC"/>
    <w:rsid w:val="502F051F"/>
    <w:rsid w:val="5054E310"/>
    <w:rsid w:val="5056917E"/>
    <w:rsid w:val="50A22384"/>
    <w:rsid w:val="50A3E8F1"/>
    <w:rsid w:val="50A66668"/>
    <w:rsid w:val="50F3BE6F"/>
    <w:rsid w:val="510C0622"/>
    <w:rsid w:val="512027CD"/>
    <w:rsid w:val="5134DC70"/>
    <w:rsid w:val="513A4871"/>
    <w:rsid w:val="516408D8"/>
    <w:rsid w:val="516FFA5A"/>
    <w:rsid w:val="51A9973F"/>
    <w:rsid w:val="51D5CFBD"/>
    <w:rsid w:val="5200A8C4"/>
    <w:rsid w:val="521921F9"/>
    <w:rsid w:val="5248A3C0"/>
    <w:rsid w:val="526A4B08"/>
    <w:rsid w:val="528673A9"/>
    <w:rsid w:val="52AC4680"/>
    <w:rsid w:val="52AC9384"/>
    <w:rsid w:val="52F1648B"/>
    <w:rsid w:val="531D3F83"/>
    <w:rsid w:val="53249AFF"/>
    <w:rsid w:val="53C7198C"/>
    <w:rsid w:val="53EBF0CE"/>
    <w:rsid w:val="540B0D78"/>
    <w:rsid w:val="5418AC28"/>
    <w:rsid w:val="542E8EFF"/>
    <w:rsid w:val="544E8130"/>
    <w:rsid w:val="546F193F"/>
    <w:rsid w:val="5470F0EC"/>
    <w:rsid w:val="54E372E4"/>
    <w:rsid w:val="5518FE5A"/>
    <w:rsid w:val="55372734"/>
    <w:rsid w:val="5582E1E7"/>
    <w:rsid w:val="55C133A8"/>
    <w:rsid w:val="55C740F1"/>
    <w:rsid w:val="55DD67B3"/>
    <w:rsid w:val="56400A60"/>
    <w:rsid w:val="5640C79D"/>
    <w:rsid w:val="565F1130"/>
    <w:rsid w:val="566E0F5F"/>
    <w:rsid w:val="56A50EBA"/>
    <w:rsid w:val="56FA7BE8"/>
    <w:rsid w:val="56FB4CF0"/>
    <w:rsid w:val="56FF57B3"/>
    <w:rsid w:val="578F6951"/>
    <w:rsid w:val="57BFE25E"/>
    <w:rsid w:val="57C1EC1F"/>
    <w:rsid w:val="57DF646A"/>
    <w:rsid w:val="5844DC60"/>
    <w:rsid w:val="58543B24"/>
    <w:rsid w:val="589AD623"/>
    <w:rsid w:val="58E000F9"/>
    <w:rsid w:val="58E46391"/>
    <w:rsid w:val="592070E5"/>
    <w:rsid w:val="59549DC7"/>
    <w:rsid w:val="598EF471"/>
    <w:rsid w:val="59AD36B6"/>
    <w:rsid w:val="5A170F1F"/>
    <w:rsid w:val="5A1C9B71"/>
    <w:rsid w:val="5A21447C"/>
    <w:rsid w:val="5A43A039"/>
    <w:rsid w:val="5A4ACB37"/>
    <w:rsid w:val="5A521C1D"/>
    <w:rsid w:val="5A52B8BD"/>
    <w:rsid w:val="5A81ACCE"/>
    <w:rsid w:val="5AF29EFF"/>
    <w:rsid w:val="5AFB1001"/>
    <w:rsid w:val="5BE69B98"/>
    <w:rsid w:val="5C512FD6"/>
    <w:rsid w:val="5C8D145E"/>
    <w:rsid w:val="5CD6E1C4"/>
    <w:rsid w:val="5CF53951"/>
    <w:rsid w:val="5D37E607"/>
    <w:rsid w:val="5D3CCDF6"/>
    <w:rsid w:val="5D3F2C7C"/>
    <w:rsid w:val="5D7D3EE1"/>
    <w:rsid w:val="5D83E72E"/>
    <w:rsid w:val="5DBA23AA"/>
    <w:rsid w:val="5DDE0F7F"/>
    <w:rsid w:val="5E37C1B4"/>
    <w:rsid w:val="5EC32434"/>
    <w:rsid w:val="5EE7F780"/>
    <w:rsid w:val="5EFF7316"/>
    <w:rsid w:val="5F0A6F3F"/>
    <w:rsid w:val="5F24852D"/>
    <w:rsid w:val="5F3F2A04"/>
    <w:rsid w:val="5F55AAC3"/>
    <w:rsid w:val="5F736F17"/>
    <w:rsid w:val="5F9330BB"/>
    <w:rsid w:val="5F994075"/>
    <w:rsid w:val="5FAD46FD"/>
    <w:rsid w:val="60171A5C"/>
    <w:rsid w:val="603FC2C9"/>
    <w:rsid w:val="60990D51"/>
    <w:rsid w:val="60A65EE3"/>
    <w:rsid w:val="60F10300"/>
    <w:rsid w:val="610BEA37"/>
    <w:rsid w:val="611C22EA"/>
    <w:rsid w:val="6134979F"/>
    <w:rsid w:val="616F9017"/>
    <w:rsid w:val="617A1396"/>
    <w:rsid w:val="61904347"/>
    <w:rsid w:val="619451B8"/>
    <w:rsid w:val="61A7EC5D"/>
    <w:rsid w:val="61B31E97"/>
    <w:rsid w:val="62304826"/>
    <w:rsid w:val="6238F30A"/>
    <w:rsid w:val="6282B987"/>
    <w:rsid w:val="6292667D"/>
    <w:rsid w:val="62DE175C"/>
    <w:rsid w:val="62F805D4"/>
    <w:rsid w:val="631F17AF"/>
    <w:rsid w:val="6323AC05"/>
    <w:rsid w:val="632F0C54"/>
    <w:rsid w:val="63302219"/>
    <w:rsid w:val="635F2EFF"/>
    <w:rsid w:val="636E3B69"/>
    <w:rsid w:val="63D1249C"/>
    <w:rsid w:val="63DA9B0F"/>
    <w:rsid w:val="63DD2F9B"/>
    <w:rsid w:val="64208EDD"/>
    <w:rsid w:val="6495D7C5"/>
    <w:rsid w:val="64A8DAC1"/>
    <w:rsid w:val="64CD1325"/>
    <w:rsid w:val="65442434"/>
    <w:rsid w:val="658B1361"/>
    <w:rsid w:val="658F8ED7"/>
    <w:rsid w:val="6599082F"/>
    <w:rsid w:val="65990998"/>
    <w:rsid w:val="659FCEF3"/>
    <w:rsid w:val="65B28209"/>
    <w:rsid w:val="65CA8950"/>
    <w:rsid w:val="65CEB19B"/>
    <w:rsid w:val="65D2FE31"/>
    <w:rsid w:val="65D7E81B"/>
    <w:rsid w:val="668FBE82"/>
    <w:rsid w:val="66DE94AD"/>
    <w:rsid w:val="672A37E3"/>
    <w:rsid w:val="672DAAFF"/>
    <w:rsid w:val="67479539"/>
    <w:rsid w:val="67B7B47A"/>
    <w:rsid w:val="67C4CB51"/>
    <w:rsid w:val="67C68206"/>
    <w:rsid w:val="67CC52AD"/>
    <w:rsid w:val="67E69BBB"/>
    <w:rsid w:val="67EE82CD"/>
    <w:rsid w:val="67F02698"/>
    <w:rsid w:val="6877E43C"/>
    <w:rsid w:val="687FF9A1"/>
    <w:rsid w:val="68B49C04"/>
    <w:rsid w:val="68E62FAE"/>
    <w:rsid w:val="69415D7C"/>
    <w:rsid w:val="6952C11F"/>
    <w:rsid w:val="699B03CC"/>
    <w:rsid w:val="69B468E4"/>
    <w:rsid w:val="69BFFA62"/>
    <w:rsid w:val="6A4C711F"/>
    <w:rsid w:val="6ABB100A"/>
    <w:rsid w:val="6AC12E4F"/>
    <w:rsid w:val="6AC53CDD"/>
    <w:rsid w:val="6ADBDA80"/>
    <w:rsid w:val="6B0B3CF6"/>
    <w:rsid w:val="6B19D94E"/>
    <w:rsid w:val="6B5AAEEC"/>
    <w:rsid w:val="6B6F8CBA"/>
    <w:rsid w:val="6B906C4F"/>
    <w:rsid w:val="6B9F8588"/>
    <w:rsid w:val="6BB2090D"/>
    <w:rsid w:val="6BC65921"/>
    <w:rsid w:val="6BD0F0D0"/>
    <w:rsid w:val="6BE84180"/>
    <w:rsid w:val="6C04ACE8"/>
    <w:rsid w:val="6C2A4D0D"/>
    <w:rsid w:val="6C6EB96E"/>
    <w:rsid w:val="6CB02C2C"/>
    <w:rsid w:val="6CE32ACD"/>
    <w:rsid w:val="6CE6ECB8"/>
    <w:rsid w:val="6D321375"/>
    <w:rsid w:val="6D582288"/>
    <w:rsid w:val="6D5A9816"/>
    <w:rsid w:val="6D8411E1"/>
    <w:rsid w:val="6D8754EC"/>
    <w:rsid w:val="6DAAEB81"/>
    <w:rsid w:val="6DFBB16B"/>
    <w:rsid w:val="6E0393C8"/>
    <w:rsid w:val="6E4A6AC5"/>
    <w:rsid w:val="6E97FBE2"/>
    <w:rsid w:val="6ED17B8F"/>
    <w:rsid w:val="6EDFB787"/>
    <w:rsid w:val="6EE905D3"/>
    <w:rsid w:val="6EF287C6"/>
    <w:rsid w:val="6F09E9F5"/>
    <w:rsid w:val="6F93DA38"/>
    <w:rsid w:val="6F96174D"/>
    <w:rsid w:val="6FC909DC"/>
    <w:rsid w:val="6FF7A60A"/>
    <w:rsid w:val="6FFD8AE4"/>
    <w:rsid w:val="7003E3BD"/>
    <w:rsid w:val="7042FDDD"/>
    <w:rsid w:val="7074D95B"/>
    <w:rsid w:val="7075B0B3"/>
    <w:rsid w:val="709BC8C5"/>
    <w:rsid w:val="70A9F098"/>
    <w:rsid w:val="70B5C297"/>
    <w:rsid w:val="70E752BE"/>
    <w:rsid w:val="714C2ECE"/>
    <w:rsid w:val="714C6F61"/>
    <w:rsid w:val="7167031C"/>
    <w:rsid w:val="716D1075"/>
    <w:rsid w:val="7172D091"/>
    <w:rsid w:val="719181C4"/>
    <w:rsid w:val="719D1048"/>
    <w:rsid w:val="71B576D9"/>
    <w:rsid w:val="71F6FE53"/>
    <w:rsid w:val="72128A56"/>
    <w:rsid w:val="721687D6"/>
    <w:rsid w:val="72265B6D"/>
    <w:rsid w:val="72403254"/>
    <w:rsid w:val="725F4490"/>
    <w:rsid w:val="7281E70C"/>
    <w:rsid w:val="7282051A"/>
    <w:rsid w:val="7289E6E5"/>
    <w:rsid w:val="729CB9BA"/>
    <w:rsid w:val="72BCBDC1"/>
    <w:rsid w:val="72DE44E5"/>
    <w:rsid w:val="730C6EB4"/>
    <w:rsid w:val="733A5DA4"/>
    <w:rsid w:val="734781D2"/>
    <w:rsid w:val="73818D6A"/>
    <w:rsid w:val="73BE669E"/>
    <w:rsid w:val="73CE1D8E"/>
    <w:rsid w:val="73D41D1F"/>
    <w:rsid w:val="742FBF39"/>
    <w:rsid w:val="74765E42"/>
    <w:rsid w:val="747A94A1"/>
    <w:rsid w:val="747C205E"/>
    <w:rsid w:val="74BE4380"/>
    <w:rsid w:val="74DE9F4B"/>
    <w:rsid w:val="74E3C1EC"/>
    <w:rsid w:val="74F08D4D"/>
    <w:rsid w:val="75122015"/>
    <w:rsid w:val="753CF7A5"/>
    <w:rsid w:val="75B7A64A"/>
    <w:rsid w:val="75C98188"/>
    <w:rsid w:val="75DA6FC8"/>
    <w:rsid w:val="75FCC95A"/>
    <w:rsid w:val="7605A90A"/>
    <w:rsid w:val="763BD2EF"/>
    <w:rsid w:val="764F7BE5"/>
    <w:rsid w:val="76BCE821"/>
    <w:rsid w:val="76C551AA"/>
    <w:rsid w:val="76D7932D"/>
    <w:rsid w:val="76FB8F43"/>
    <w:rsid w:val="7721B7ED"/>
    <w:rsid w:val="775A1B14"/>
    <w:rsid w:val="7762AFFB"/>
    <w:rsid w:val="7766156D"/>
    <w:rsid w:val="77AE2FD4"/>
    <w:rsid w:val="77D73D6B"/>
    <w:rsid w:val="78191DAE"/>
    <w:rsid w:val="781FF300"/>
    <w:rsid w:val="788CC1E4"/>
    <w:rsid w:val="78B43528"/>
    <w:rsid w:val="79080690"/>
    <w:rsid w:val="79340468"/>
    <w:rsid w:val="7985D2C3"/>
    <w:rsid w:val="7998E30E"/>
    <w:rsid w:val="79DEB735"/>
    <w:rsid w:val="79E8C0E3"/>
    <w:rsid w:val="7A09A778"/>
    <w:rsid w:val="7A12237B"/>
    <w:rsid w:val="7A175752"/>
    <w:rsid w:val="7A4ECE5D"/>
    <w:rsid w:val="7A6A826F"/>
    <w:rsid w:val="7A6BCD0A"/>
    <w:rsid w:val="7A80E05F"/>
    <w:rsid w:val="7A89C72B"/>
    <w:rsid w:val="7AF8A1DF"/>
    <w:rsid w:val="7B175F68"/>
    <w:rsid w:val="7B3484C3"/>
    <w:rsid w:val="7BAFC23F"/>
    <w:rsid w:val="7BB263BD"/>
    <w:rsid w:val="7BB266FB"/>
    <w:rsid w:val="7BD2A72A"/>
    <w:rsid w:val="7BED2A73"/>
    <w:rsid w:val="7C80A2A0"/>
    <w:rsid w:val="7CF3E3AF"/>
    <w:rsid w:val="7CF56B48"/>
    <w:rsid w:val="7D296E6B"/>
    <w:rsid w:val="7D3EC973"/>
    <w:rsid w:val="7D540FF4"/>
    <w:rsid w:val="7D7CA5AD"/>
    <w:rsid w:val="7D88FAD4"/>
    <w:rsid w:val="7D97C220"/>
    <w:rsid w:val="7DA22331"/>
    <w:rsid w:val="7DC652EB"/>
    <w:rsid w:val="7DF060C9"/>
    <w:rsid w:val="7E06352F"/>
    <w:rsid w:val="7E08E2DF"/>
    <w:rsid w:val="7E590BD7"/>
    <w:rsid w:val="7E81D57C"/>
    <w:rsid w:val="7E89ABF5"/>
    <w:rsid w:val="7EE30EAB"/>
    <w:rsid w:val="7EF77149"/>
    <w:rsid w:val="7F2C17F7"/>
    <w:rsid w:val="7FB98798"/>
    <w:rsid w:val="7FC1E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17F5"/>
  <w15:chartTrackingRefBased/>
  <w15:docId w15:val="{8F8A26F4-F482-4487-A23F-260241DF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2D9"/>
    <w:pPr>
      <w:spacing w:before="120" w:after="120" w:line="312" w:lineRule="auto"/>
    </w:pPr>
    <w:rPr>
      <w:rFonts w:ascii="Arial" w:hAnsi="Arial" w:cs="Arial"/>
      <w:sz w:val="20"/>
      <w:szCs w:val="20"/>
    </w:rPr>
  </w:style>
  <w:style w:type="paragraph" w:styleId="Heading1">
    <w:name w:val="heading 1"/>
    <w:basedOn w:val="ListParagraph"/>
    <w:next w:val="Normal"/>
    <w:link w:val="Heading1Char"/>
    <w:uiPriority w:val="9"/>
    <w:qFormat/>
    <w:rsid w:val="00CA7B78"/>
    <w:pPr>
      <w:numPr>
        <w:numId w:val="3"/>
      </w:numPr>
      <w:spacing w:before="360" w:after="240" w:line="240" w:lineRule="auto"/>
      <w:ind w:left="426" w:hanging="426"/>
      <w:outlineLvl w:val="0"/>
    </w:pPr>
    <w:rPr>
      <w:noProof/>
      <w:color w:val="00B2BA"/>
      <w:sz w:val="28"/>
      <w:szCs w:val="28"/>
    </w:rPr>
  </w:style>
  <w:style w:type="paragraph" w:styleId="Heading2">
    <w:name w:val="heading 2"/>
    <w:basedOn w:val="ListParagraph"/>
    <w:next w:val="Normal"/>
    <w:link w:val="Heading2Char"/>
    <w:uiPriority w:val="9"/>
    <w:unhideWhenUsed/>
    <w:qFormat/>
    <w:rsid w:val="00856905"/>
    <w:pPr>
      <w:numPr>
        <w:ilvl w:val="1"/>
        <w:numId w:val="3"/>
      </w:numPr>
      <w:spacing w:before="360" w:after="240" w:line="240" w:lineRule="auto"/>
      <w:ind w:left="993" w:hanging="573"/>
      <w:contextualSpacing w:val="0"/>
      <w:outlineLvl w:val="1"/>
    </w:pPr>
    <w:rPr>
      <w:color w:val="00B2BA"/>
      <w:sz w:val="24"/>
      <w:szCs w:val="24"/>
    </w:rPr>
  </w:style>
  <w:style w:type="paragraph" w:styleId="Heading3">
    <w:name w:val="heading 3"/>
    <w:basedOn w:val="ListParagraph"/>
    <w:next w:val="Normal"/>
    <w:link w:val="Heading3Char"/>
    <w:uiPriority w:val="9"/>
    <w:unhideWhenUsed/>
    <w:qFormat/>
    <w:rsid w:val="00D627AC"/>
    <w:pPr>
      <w:numPr>
        <w:ilvl w:val="2"/>
        <w:numId w:val="3"/>
      </w:numPr>
      <w:spacing w:before="240"/>
      <w:ind w:left="709" w:hanging="709"/>
      <w:contextualSpacing w:val="0"/>
      <w:outlineLvl w:val="2"/>
    </w:pPr>
    <w:rPr>
      <w:color w:val="00B2BA"/>
      <w:sz w:val="22"/>
    </w:rPr>
  </w:style>
  <w:style w:type="paragraph" w:styleId="Heading4">
    <w:name w:val="heading 4"/>
    <w:basedOn w:val="Heading3"/>
    <w:next w:val="Normal"/>
    <w:link w:val="Heading4Char"/>
    <w:uiPriority w:val="9"/>
    <w:unhideWhenUsed/>
    <w:qFormat/>
    <w:rsid w:val="00B775BE"/>
    <w:pPr>
      <w:numPr>
        <w:ilvl w:val="3"/>
      </w:numPr>
      <w:ind w:left="1985" w:hanging="851"/>
      <w:outlineLvl w:val="3"/>
    </w:pPr>
  </w:style>
  <w:style w:type="paragraph" w:styleId="Heading5">
    <w:name w:val="heading 5"/>
    <w:basedOn w:val="Heading4"/>
    <w:next w:val="Normal"/>
    <w:link w:val="Heading5Char"/>
    <w:uiPriority w:val="9"/>
    <w:unhideWhenUsed/>
    <w:qFormat/>
    <w:rsid w:val="004E5766"/>
    <w:pPr>
      <w:numPr>
        <w:ilvl w:val="4"/>
      </w:numPr>
      <w:ind w:left="2552" w:hanging="1112"/>
      <w:outlineLvl w:val="4"/>
    </w:pPr>
  </w:style>
  <w:style w:type="paragraph" w:styleId="Heading6">
    <w:name w:val="heading 6"/>
    <w:basedOn w:val="Normal"/>
    <w:next w:val="Normal"/>
    <w:link w:val="Heading6Char"/>
    <w:uiPriority w:val="9"/>
    <w:unhideWhenUsed/>
    <w:qFormat/>
    <w:rsid w:val="00022EDB"/>
    <w:pPr>
      <w:keepNext/>
      <w:keepLines/>
      <w:spacing w:before="0" w:after="0" w:line="240" w:lineRule="auto"/>
      <w:jc w:val="center"/>
      <w:outlineLvl w:val="5"/>
    </w:pPr>
    <w:rPr>
      <w:rFonts w:asciiTheme="majorHAnsi" w:eastAsia="Calibri" w:hAnsiTheme="majorHAnsi" w:cstheme="majorBid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A02"/>
    <w:pPr>
      <w:tabs>
        <w:tab w:val="center" w:pos="4513"/>
        <w:tab w:val="right" w:pos="9026"/>
      </w:tabs>
    </w:pPr>
  </w:style>
  <w:style w:type="character" w:customStyle="1" w:styleId="HeaderChar">
    <w:name w:val="Header Char"/>
    <w:basedOn w:val="DefaultParagraphFont"/>
    <w:link w:val="Header"/>
    <w:uiPriority w:val="99"/>
    <w:rsid w:val="00090A02"/>
  </w:style>
  <w:style w:type="paragraph" w:styleId="Footer">
    <w:name w:val="footer"/>
    <w:basedOn w:val="Normal"/>
    <w:link w:val="FooterChar"/>
    <w:uiPriority w:val="99"/>
    <w:unhideWhenUsed/>
    <w:rsid w:val="00090A02"/>
    <w:pPr>
      <w:tabs>
        <w:tab w:val="center" w:pos="4513"/>
        <w:tab w:val="right" w:pos="9026"/>
      </w:tabs>
    </w:pPr>
  </w:style>
  <w:style w:type="character" w:customStyle="1" w:styleId="FooterChar">
    <w:name w:val="Footer Char"/>
    <w:basedOn w:val="DefaultParagraphFont"/>
    <w:link w:val="Footer"/>
    <w:uiPriority w:val="99"/>
    <w:rsid w:val="00090A02"/>
  </w:style>
  <w:style w:type="table" w:styleId="TableGrid">
    <w:name w:val="Table Grid"/>
    <w:basedOn w:val="TableNormal"/>
    <w:uiPriority w:val="39"/>
    <w:rsid w:val="00636A6B"/>
    <w:pPr>
      <w:spacing w:before="120"/>
      <w:jc w:val="both"/>
    </w:pPr>
    <w:rPr>
      <w:kern w:val="0"/>
      <w14:ligatures w14:val="none"/>
    </w:r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paragraph" w:customStyle="1" w:styleId="FooterText">
    <w:name w:val="FooterText"/>
    <w:basedOn w:val="Header"/>
    <w:link w:val="FooterTextChar"/>
    <w:qFormat/>
    <w:rsid w:val="00F4627A"/>
    <w:pPr>
      <w:spacing w:before="0" w:after="0" w:line="240" w:lineRule="auto"/>
      <w:jc w:val="both"/>
    </w:pPr>
    <w:rPr>
      <w:noProof/>
      <w:kern w:val="0"/>
      <w:sz w:val="16"/>
      <w:szCs w:val="16"/>
      <w14:ligatures w14:val="none"/>
    </w:rPr>
  </w:style>
  <w:style w:type="paragraph" w:customStyle="1" w:styleId="FooterTitles">
    <w:name w:val="FooterTitles"/>
    <w:basedOn w:val="Header"/>
    <w:link w:val="FooterTitlesChar"/>
    <w:qFormat/>
    <w:rsid w:val="00132E97"/>
    <w:pPr>
      <w:spacing w:before="0" w:after="0" w:line="240" w:lineRule="auto"/>
      <w:ind w:left="-113" w:right="-108"/>
    </w:pPr>
    <w:rPr>
      <w:color w:val="BFBFBF" w:themeColor="background1" w:themeShade="BF"/>
      <w:kern w:val="0"/>
      <w:sz w:val="14"/>
      <w:szCs w:val="14"/>
      <w14:ligatures w14:val="none"/>
    </w:rPr>
  </w:style>
  <w:style w:type="character" w:customStyle="1" w:styleId="FooterTextChar">
    <w:name w:val="FooterText Char"/>
    <w:basedOn w:val="Heading5Char"/>
    <w:link w:val="FooterText"/>
    <w:rsid w:val="00F4627A"/>
    <w:rPr>
      <w:rFonts w:ascii="Arial" w:hAnsi="Arial" w:cs="Arial"/>
      <w:noProof/>
      <w:color w:val="00B2BA"/>
      <w:kern w:val="0"/>
      <w:sz w:val="16"/>
      <w:szCs w:val="16"/>
      <w14:ligatures w14:val="none"/>
    </w:rPr>
  </w:style>
  <w:style w:type="character" w:customStyle="1" w:styleId="FooterTitlesChar">
    <w:name w:val="FooterTitles Char"/>
    <w:basedOn w:val="FooterTextChar"/>
    <w:link w:val="FooterTitles"/>
    <w:rsid w:val="00132E97"/>
    <w:rPr>
      <w:rFonts w:ascii="Arial" w:hAnsi="Arial" w:cs="Arial"/>
      <w:noProof/>
      <w:color w:val="BFBFBF" w:themeColor="background1" w:themeShade="BF"/>
      <w:kern w:val="0"/>
      <w:sz w:val="14"/>
      <w:szCs w:val="14"/>
      <w14:ligatures w14:val="none"/>
    </w:rPr>
  </w:style>
  <w:style w:type="character" w:customStyle="1" w:styleId="Heading5Char">
    <w:name w:val="Heading 5 Char"/>
    <w:basedOn w:val="DefaultParagraphFont"/>
    <w:link w:val="Heading5"/>
    <w:uiPriority w:val="9"/>
    <w:rsid w:val="004E5766"/>
    <w:rPr>
      <w:rFonts w:ascii="Arial" w:hAnsi="Arial" w:cs="Arial"/>
      <w:color w:val="00B2BA"/>
    </w:rPr>
  </w:style>
  <w:style w:type="character" w:customStyle="1" w:styleId="Heading1Char">
    <w:name w:val="Heading 1 Char"/>
    <w:basedOn w:val="DefaultParagraphFont"/>
    <w:link w:val="Heading1"/>
    <w:uiPriority w:val="9"/>
    <w:rsid w:val="00CA7B78"/>
    <w:rPr>
      <w:rFonts w:ascii="Arial" w:hAnsi="Arial" w:cs="Arial"/>
      <w:noProof/>
      <w:color w:val="00B2BA"/>
      <w:sz w:val="28"/>
      <w:szCs w:val="28"/>
    </w:rPr>
  </w:style>
  <w:style w:type="character" w:customStyle="1" w:styleId="Heading2Char">
    <w:name w:val="Heading 2 Char"/>
    <w:basedOn w:val="DefaultParagraphFont"/>
    <w:link w:val="Heading2"/>
    <w:uiPriority w:val="9"/>
    <w:rsid w:val="00856905"/>
    <w:rPr>
      <w:rFonts w:ascii="Arial" w:hAnsi="Arial" w:cs="Arial"/>
      <w:color w:val="00B2BA"/>
      <w:sz w:val="24"/>
      <w:szCs w:val="24"/>
    </w:rPr>
  </w:style>
  <w:style w:type="paragraph" w:styleId="ListParagraph">
    <w:name w:val="List Paragraph"/>
    <w:basedOn w:val="Normal"/>
    <w:uiPriority w:val="34"/>
    <w:qFormat/>
    <w:rsid w:val="00E542D2"/>
    <w:pPr>
      <w:numPr>
        <w:numId w:val="21"/>
      </w:numPr>
      <w:contextualSpacing/>
    </w:pPr>
  </w:style>
  <w:style w:type="character" w:customStyle="1" w:styleId="Heading3Char">
    <w:name w:val="Heading 3 Char"/>
    <w:basedOn w:val="DefaultParagraphFont"/>
    <w:link w:val="Heading3"/>
    <w:uiPriority w:val="9"/>
    <w:rsid w:val="00D627AC"/>
    <w:rPr>
      <w:rFonts w:ascii="Arial" w:hAnsi="Arial" w:cs="Arial"/>
      <w:color w:val="00B2BA"/>
      <w:szCs w:val="20"/>
    </w:rPr>
  </w:style>
  <w:style w:type="character" w:customStyle="1" w:styleId="Heading4Char">
    <w:name w:val="Heading 4 Char"/>
    <w:basedOn w:val="DefaultParagraphFont"/>
    <w:link w:val="Heading4"/>
    <w:uiPriority w:val="9"/>
    <w:rsid w:val="00B775BE"/>
    <w:rPr>
      <w:rFonts w:ascii="Arial" w:hAnsi="Arial" w:cs="Arial"/>
      <w:color w:val="00B2BA"/>
      <w:szCs w:val="20"/>
    </w:rPr>
  </w:style>
  <w:style w:type="paragraph" w:styleId="TOCHeading">
    <w:name w:val="TOC Heading"/>
    <w:basedOn w:val="TOC1"/>
    <w:next w:val="Normal"/>
    <w:uiPriority w:val="39"/>
    <w:unhideWhenUsed/>
    <w:qFormat/>
    <w:rsid w:val="005116A0"/>
    <w:rPr>
      <w:sz w:val="28"/>
      <w:szCs w:val="32"/>
    </w:rPr>
  </w:style>
  <w:style w:type="paragraph" w:styleId="TOC1">
    <w:name w:val="toc 1"/>
    <w:basedOn w:val="Normal"/>
    <w:next w:val="Normal"/>
    <w:autoRedefine/>
    <w:uiPriority w:val="39"/>
    <w:unhideWhenUsed/>
    <w:rsid w:val="00176010"/>
    <w:pPr>
      <w:tabs>
        <w:tab w:val="right" w:leader="dot" w:pos="9356"/>
      </w:tabs>
      <w:spacing w:after="100" w:line="240" w:lineRule="auto"/>
      <w:ind w:left="709" w:hanging="425"/>
    </w:pPr>
    <w:rPr>
      <w:noProof/>
      <w:color w:val="00B2BA"/>
      <w:sz w:val="22"/>
      <w:szCs w:val="24"/>
    </w:rPr>
  </w:style>
  <w:style w:type="paragraph" w:styleId="TOC2">
    <w:name w:val="toc 2"/>
    <w:basedOn w:val="Normal"/>
    <w:next w:val="Normal"/>
    <w:autoRedefine/>
    <w:uiPriority w:val="39"/>
    <w:unhideWhenUsed/>
    <w:rsid w:val="00682FDC"/>
    <w:pPr>
      <w:spacing w:before="60" w:after="60" w:line="240" w:lineRule="auto"/>
      <w:ind w:left="709"/>
    </w:pPr>
    <w:rPr>
      <w:sz w:val="18"/>
    </w:rPr>
  </w:style>
  <w:style w:type="paragraph" w:styleId="TOC3">
    <w:name w:val="toc 3"/>
    <w:basedOn w:val="Normal"/>
    <w:next w:val="Normal"/>
    <w:autoRedefine/>
    <w:uiPriority w:val="39"/>
    <w:unhideWhenUsed/>
    <w:rsid w:val="00E17998"/>
    <w:pPr>
      <w:spacing w:after="100"/>
      <w:ind w:left="440"/>
    </w:pPr>
  </w:style>
  <w:style w:type="character" w:styleId="Hyperlink">
    <w:name w:val="Hyperlink"/>
    <w:basedOn w:val="DefaultParagraphFont"/>
    <w:uiPriority w:val="99"/>
    <w:unhideWhenUsed/>
    <w:rsid w:val="00E17998"/>
    <w:rPr>
      <w:color w:val="0563C1" w:themeColor="hyperlink"/>
      <w:u w:val="single"/>
    </w:rPr>
  </w:style>
  <w:style w:type="paragraph" w:styleId="Title">
    <w:name w:val="Title"/>
    <w:basedOn w:val="Normal"/>
    <w:next w:val="Normal"/>
    <w:link w:val="TitleChar"/>
    <w:uiPriority w:val="10"/>
    <w:qFormat/>
    <w:rsid w:val="00881F3B"/>
    <w:pPr>
      <w:spacing w:before="240" w:after="240"/>
      <w:contextualSpacing/>
      <w:jc w:val="right"/>
    </w:pPr>
    <w:rPr>
      <w:rFonts w:asciiTheme="majorHAnsi" w:eastAsiaTheme="majorEastAsia" w:hAnsiTheme="majorHAnsi" w:cstheme="majorBidi"/>
      <w:color w:val="00B2BA"/>
      <w:spacing w:val="-10"/>
      <w:kern w:val="28"/>
      <w:sz w:val="56"/>
      <w:szCs w:val="56"/>
    </w:rPr>
  </w:style>
  <w:style w:type="character" w:customStyle="1" w:styleId="TitleChar">
    <w:name w:val="Title Char"/>
    <w:basedOn w:val="DefaultParagraphFont"/>
    <w:link w:val="Title"/>
    <w:uiPriority w:val="10"/>
    <w:rsid w:val="00881F3B"/>
    <w:rPr>
      <w:rFonts w:asciiTheme="majorHAnsi" w:eastAsiaTheme="majorEastAsia" w:hAnsiTheme="majorHAnsi" w:cstheme="majorBidi"/>
      <w:color w:val="00B2BA"/>
      <w:spacing w:val="-10"/>
      <w:kern w:val="28"/>
      <w:sz w:val="56"/>
      <w:szCs w:val="56"/>
    </w:rPr>
  </w:style>
  <w:style w:type="paragraph" w:styleId="NormalWeb">
    <w:name w:val="Normal (Web)"/>
    <w:basedOn w:val="Normal"/>
    <w:uiPriority w:val="99"/>
    <w:unhideWhenUsed/>
    <w:rsid w:val="00F410B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46193E"/>
    <w:rPr>
      <w:rFonts w:ascii="Arial" w:hAnsi="Arial" w:cs="Arial"/>
      <w:sz w:val="24"/>
      <w:szCs w:val="24"/>
    </w:rPr>
  </w:style>
  <w:style w:type="paragraph" w:customStyle="1" w:styleId="GlossaryText">
    <w:name w:val="GlossaryText"/>
    <w:qFormat/>
    <w:rsid w:val="001E7204"/>
    <w:rPr>
      <w:rFonts w:ascii="Arial" w:hAnsi="Arial" w:cs="Arial"/>
      <w:kern w:val="0"/>
      <w:sz w:val="20"/>
      <w:szCs w:val="20"/>
      <w14:ligatures w14:val="none"/>
    </w:rPr>
  </w:style>
  <w:style w:type="paragraph" w:customStyle="1" w:styleId="TitleSection">
    <w:name w:val="TitleSection"/>
    <w:basedOn w:val="Title"/>
    <w:qFormat/>
    <w:rsid w:val="00F41D19"/>
    <w:pPr>
      <w:jc w:val="left"/>
    </w:pPr>
    <w:rPr>
      <w:rFonts w:ascii="Arial" w:hAnsi="Arial" w:cs="Arial"/>
      <w:sz w:val="48"/>
      <w:szCs w:val="48"/>
    </w:rPr>
  </w:style>
  <w:style w:type="character" w:styleId="Emphasis">
    <w:name w:val="Emphasis"/>
    <w:basedOn w:val="DefaultParagraphFont"/>
    <w:uiPriority w:val="20"/>
    <w:qFormat/>
    <w:rsid w:val="00C14F61"/>
    <w:rPr>
      <w:i/>
      <w:iCs/>
    </w:rPr>
  </w:style>
  <w:style w:type="character" w:customStyle="1" w:styleId="rpl-text-label">
    <w:name w:val="rpl-text-label"/>
    <w:basedOn w:val="DefaultParagraphFont"/>
    <w:rsid w:val="00D8433E"/>
  </w:style>
  <w:style w:type="character" w:customStyle="1" w:styleId="rpl-text-icongroup">
    <w:name w:val="rpl-text-icon__group"/>
    <w:basedOn w:val="DefaultParagraphFont"/>
    <w:rsid w:val="00D8433E"/>
  </w:style>
  <w:style w:type="character" w:customStyle="1" w:styleId="Heading6Char">
    <w:name w:val="Heading 6 Char"/>
    <w:basedOn w:val="DefaultParagraphFont"/>
    <w:link w:val="Heading6"/>
    <w:uiPriority w:val="9"/>
    <w:rsid w:val="00022EDB"/>
    <w:rPr>
      <w:rFonts w:asciiTheme="majorHAnsi" w:eastAsia="Calibri" w:hAnsiTheme="majorHAnsi" w:cstheme="majorBidi"/>
      <w:color w:val="FFFFFF" w:themeColor="background1"/>
      <w:sz w:val="20"/>
      <w:szCs w:val="20"/>
    </w:rPr>
  </w:style>
  <w:style w:type="paragraph" w:customStyle="1" w:styleId="DraftDefinition2">
    <w:name w:val="Draft Definition 2"/>
    <w:next w:val="Normal"/>
    <w:rsid w:val="00DE519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kern w:val="0"/>
      <w:sz w:val="24"/>
      <w:szCs w:val="20"/>
      <w14:ligatures w14:val="none"/>
    </w:rPr>
  </w:style>
  <w:style w:type="paragraph" w:styleId="TOC4">
    <w:name w:val="toc 4"/>
    <w:basedOn w:val="Normal"/>
    <w:next w:val="Normal"/>
    <w:autoRedefine/>
    <w:uiPriority w:val="39"/>
    <w:unhideWhenUsed/>
    <w:rsid w:val="00A24318"/>
    <w:pPr>
      <w:spacing w:after="100"/>
      <w:ind w:left="600"/>
    </w:pPr>
  </w:style>
  <w:style w:type="paragraph" w:styleId="TOC5">
    <w:name w:val="toc 5"/>
    <w:basedOn w:val="Normal"/>
    <w:next w:val="Normal"/>
    <w:autoRedefine/>
    <w:uiPriority w:val="39"/>
    <w:unhideWhenUsed/>
    <w:rsid w:val="00A24318"/>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24318"/>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24318"/>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24318"/>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24318"/>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unhideWhenUsed/>
    <w:rsid w:val="00A24318"/>
    <w:rPr>
      <w:color w:val="605E5C"/>
      <w:shd w:val="clear" w:color="auto" w:fill="E1DFDD"/>
    </w:rPr>
  </w:style>
  <w:style w:type="paragraph" w:customStyle="1" w:styleId="TitleCover">
    <w:name w:val="TitleCover"/>
    <w:basedOn w:val="Normal"/>
    <w:qFormat/>
    <w:rsid w:val="00DC4F97"/>
    <w:pPr>
      <w:spacing w:before="0" w:after="0" w:line="216" w:lineRule="auto"/>
    </w:pPr>
    <w:rPr>
      <w:rFonts w:ascii="Brandon Grotesque Light" w:hAnsi="Brandon Grotesque Light"/>
      <w:b/>
      <w:bCs/>
      <w:color w:val="FFFFFF" w:themeColor="background1"/>
      <w:sz w:val="96"/>
      <w:szCs w:val="96"/>
    </w:rPr>
  </w:style>
  <w:style w:type="paragraph" w:customStyle="1" w:styleId="Bullet">
    <w:name w:val="Bullet"/>
    <w:basedOn w:val="Normal"/>
    <w:qFormat/>
    <w:rsid w:val="00AB1E4A"/>
    <w:pPr>
      <w:numPr>
        <w:numId w:val="2"/>
      </w:numPr>
      <w:spacing w:before="0" w:line="240" w:lineRule="auto"/>
    </w:pPr>
    <w:rPr>
      <w:rFonts w:eastAsia="MS Mincho"/>
      <w:spacing w:val="-4"/>
      <w:kern w:val="0"/>
      <w:szCs w:val="24"/>
      <w:lang w:val="en-US"/>
      <w14:ligatures w14:val="none"/>
    </w:rPr>
  </w:style>
  <w:style w:type="table" w:customStyle="1" w:styleId="TableGrid1">
    <w:name w:val="Table Grid1"/>
    <w:basedOn w:val="TableNormal"/>
    <w:next w:val="TableGrid"/>
    <w:uiPriority w:val="59"/>
    <w:rsid w:val="001C7E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E7B"/>
    <w:pPr>
      <w:spacing w:before="0" w:after="200" w:line="240" w:lineRule="auto"/>
      <w:jc w:val="center"/>
    </w:pPr>
    <w:rPr>
      <w:rFonts w:eastAsia="Times New Roman"/>
      <w:i/>
      <w:iCs/>
      <w:color w:val="595959" w:themeColor="text1" w:themeTint="A6"/>
      <w:kern w:val="0"/>
      <w:sz w:val="18"/>
      <w:szCs w:val="18"/>
      <w:lang w:eastAsia="en-GB"/>
      <w14:ligatures w14:val="none"/>
    </w:rPr>
  </w:style>
  <w:style w:type="paragraph" w:customStyle="1" w:styleId="TableText">
    <w:name w:val="Table Text"/>
    <w:basedOn w:val="Normal"/>
    <w:qFormat/>
    <w:rsid w:val="001C7E7B"/>
    <w:pPr>
      <w:spacing w:before="0" w:after="225" w:line="276" w:lineRule="auto"/>
      <w:ind w:right="36"/>
    </w:pPr>
    <w:rPr>
      <w:rFonts w:eastAsia="Times New Roman"/>
      <w:color w:val="404040" w:themeColor="text1" w:themeTint="BF"/>
      <w:kern w:val="0"/>
      <w:sz w:val="18"/>
      <w:szCs w:val="18"/>
      <w:lang w:eastAsia="en-GB"/>
      <w14:ligatures w14:val="non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A86"/>
    <w:rPr>
      <w:b/>
      <w:bCs/>
    </w:rPr>
  </w:style>
  <w:style w:type="character" w:customStyle="1" w:styleId="CommentSubjectChar">
    <w:name w:val="Comment Subject Char"/>
    <w:basedOn w:val="CommentTextChar"/>
    <w:link w:val="CommentSubject"/>
    <w:uiPriority w:val="99"/>
    <w:semiHidden/>
    <w:rsid w:val="00B51A86"/>
    <w:rPr>
      <w:rFonts w:ascii="Arial" w:hAnsi="Arial" w:cs="Arial"/>
      <w:b/>
      <w:bCs/>
      <w:sz w:val="20"/>
      <w:szCs w:val="20"/>
    </w:rPr>
  </w:style>
  <w:style w:type="paragraph" w:customStyle="1" w:styleId="DiagramID">
    <w:name w:val="DiagramID"/>
    <w:basedOn w:val="Normal"/>
    <w:qFormat/>
    <w:rsid w:val="003F524D"/>
    <w:pPr>
      <w:spacing w:before="0" w:after="0" w:line="240" w:lineRule="auto"/>
    </w:pPr>
    <w:rPr>
      <w:i/>
      <w:iCs/>
      <w:color w:val="BFBFBF" w:themeColor="background1" w:themeShade="BF"/>
      <w:sz w:val="16"/>
      <w:szCs w:val="16"/>
    </w:rPr>
  </w:style>
  <w:style w:type="paragraph" w:customStyle="1" w:styleId="DiagramText1">
    <w:name w:val="DiagramText1"/>
    <w:basedOn w:val="Normal"/>
    <w:qFormat/>
    <w:rsid w:val="00C54B25"/>
    <w:pPr>
      <w:spacing w:before="0" w:after="0" w:line="240" w:lineRule="auto"/>
      <w:jc w:val="center"/>
    </w:pPr>
    <w:rPr>
      <w:rFonts w:asciiTheme="minorHAnsi" w:hAnsiTheme="minorHAnsi" w:cstheme="minorHAnsi"/>
      <w:b/>
      <w:bCs/>
      <w:color w:val="FFFFFF" w:themeColor="background1"/>
      <w:sz w:val="24"/>
      <w:szCs w:val="24"/>
    </w:rPr>
  </w:style>
  <w:style w:type="paragraph" w:customStyle="1" w:styleId="DiagramText2">
    <w:name w:val="DiagramText2"/>
    <w:basedOn w:val="DiagramText1"/>
    <w:qFormat/>
    <w:rsid w:val="009A73AE"/>
    <w:rPr>
      <w:b w:val="0"/>
      <w:bCs w:val="0"/>
      <w:sz w:val="16"/>
      <w:szCs w:val="16"/>
    </w:rPr>
  </w:style>
  <w:style w:type="paragraph" w:styleId="Revision">
    <w:name w:val="Revision"/>
    <w:hidden/>
    <w:uiPriority w:val="99"/>
    <w:semiHidden/>
    <w:rsid w:val="00EC3E9A"/>
    <w:rPr>
      <w:rFonts w:ascii="Arial" w:hAnsi="Arial" w:cs="Arial"/>
      <w:sz w:val="20"/>
      <w:szCs w:val="20"/>
    </w:rPr>
  </w:style>
  <w:style w:type="character" w:customStyle="1" w:styleId="contentpasted3">
    <w:name w:val="contentpasted3"/>
    <w:basedOn w:val="DefaultParagraphFont"/>
    <w:rsid w:val="00966A0D"/>
  </w:style>
  <w:style w:type="paragraph" w:customStyle="1" w:styleId="Defintion">
    <w:name w:val="Defintion"/>
    <w:next w:val="Normal"/>
    <w:rsid w:val="002433E0"/>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433E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styleId="Mention">
    <w:name w:val="Mention"/>
    <w:basedOn w:val="DefaultParagraphFont"/>
    <w:uiPriority w:val="99"/>
    <w:unhideWhenUsed/>
    <w:rsid w:val="00376E74"/>
    <w:rPr>
      <w:color w:val="2B579A"/>
      <w:shd w:val="clear" w:color="auto" w:fill="E1DFDD"/>
    </w:rPr>
  </w:style>
  <w:style w:type="paragraph" w:customStyle="1" w:styleId="paragraph">
    <w:name w:val="paragraph"/>
    <w:basedOn w:val="Normal"/>
    <w:rsid w:val="00EC3A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AbAcknowledge">
    <w:name w:val="AbAcknowledge"/>
    <w:basedOn w:val="Normal"/>
    <w:link w:val="AbAcknowledgeChar"/>
    <w:autoRedefine/>
    <w:qFormat/>
    <w:rsid w:val="00866883"/>
    <w:pPr>
      <w:spacing w:before="0" w:after="0"/>
      <w:ind w:left="709" w:right="5103" w:hanging="1"/>
      <w:jc w:val="right"/>
    </w:pPr>
    <w:rPr>
      <w:b/>
      <w:bCs/>
      <w:noProof/>
      <w:color w:val="91BCE3"/>
      <w:sz w:val="22"/>
      <w:szCs w:val="22"/>
    </w:rPr>
  </w:style>
  <w:style w:type="character" w:customStyle="1" w:styleId="AbAcknowledgeChar">
    <w:name w:val="AbAcknowledge Char"/>
    <w:basedOn w:val="DefaultParagraphFont"/>
    <w:link w:val="AbAcknowledge"/>
    <w:rsid w:val="00866883"/>
    <w:rPr>
      <w:rFonts w:ascii="Arial" w:hAnsi="Arial" w:cs="Arial"/>
      <w:b/>
      <w:bCs/>
      <w:noProof/>
      <w:color w:val="91BCE3"/>
    </w:rPr>
  </w:style>
  <w:style w:type="paragraph" w:customStyle="1" w:styleId="Default">
    <w:name w:val="Default"/>
    <w:rsid w:val="000908DA"/>
    <w:pPr>
      <w:autoSpaceDE w:val="0"/>
      <w:autoSpaceDN w:val="0"/>
      <w:adjustRightInd w:val="0"/>
    </w:pPr>
    <w:rPr>
      <w:rFonts w:ascii="Times New Roman" w:hAnsi="Times New Roman" w:cs="Times New Roman"/>
      <w:color w:val="000000"/>
      <w:kern w:val="0"/>
      <w:sz w:val="24"/>
      <w:szCs w:val="24"/>
    </w:rPr>
  </w:style>
  <w:style w:type="paragraph" w:customStyle="1" w:styleId="Title2">
    <w:name w:val="Title2"/>
    <w:basedOn w:val="TitleSection"/>
    <w:qFormat/>
    <w:rsid w:val="00696C2B"/>
    <w:rPr>
      <w:noProof/>
      <w:sz w:val="32"/>
      <w:szCs w:val="32"/>
    </w:rPr>
  </w:style>
  <w:style w:type="character" w:styleId="Strong">
    <w:name w:val="Strong"/>
    <w:basedOn w:val="DefaultParagraphFont"/>
    <w:uiPriority w:val="22"/>
    <w:qFormat/>
    <w:rsid w:val="00D82D8D"/>
    <w:rPr>
      <w:b/>
      <w:bCs/>
    </w:rPr>
  </w:style>
  <w:style w:type="character" w:customStyle="1" w:styleId="ui-provider">
    <w:name w:val="ui-provider"/>
    <w:basedOn w:val="DefaultParagraphFont"/>
    <w:rsid w:val="007D4D41"/>
  </w:style>
  <w:style w:type="paragraph" w:customStyle="1" w:styleId="TextBoxWhite">
    <w:name w:val="TextBoxWhite"/>
    <w:basedOn w:val="Normal"/>
    <w:qFormat/>
    <w:rsid w:val="00457CE5"/>
    <w:pPr>
      <w:spacing w:before="0" w:after="0" w:line="240" w:lineRule="auto"/>
      <w:jc w:val="center"/>
    </w:pPr>
    <w:rPr>
      <w:color w:val="FFFFFF" w:themeColor="background1"/>
    </w:rPr>
  </w:style>
  <w:style w:type="paragraph" w:customStyle="1" w:styleId="Numbereditem">
    <w:name w:val="Numbered item"/>
    <w:basedOn w:val="Bullet"/>
    <w:qFormat/>
    <w:rsid w:val="007E5025"/>
    <w:pPr>
      <w:numPr>
        <w:numId w:val="0"/>
      </w:numPr>
      <w:spacing w:before="120" w:after="240" w:line="276" w:lineRule="auto"/>
      <w:ind w:right="-335"/>
      <w:contextualSpacing/>
    </w:pPr>
    <w:rPr>
      <w:rFonts w:eastAsia="Times New Roman"/>
      <w:color w:val="404040" w:themeColor="text1" w:themeTint="BF"/>
      <w:spacing w:val="0"/>
      <w:szCs w:val="20"/>
      <w:lang w:val="en-AU" w:eastAsia="en-GB"/>
    </w:rPr>
  </w:style>
  <w:style w:type="paragraph" w:customStyle="1" w:styleId="ReferenceDocs">
    <w:name w:val="ReferenceDocs"/>
    <w:basedOn w:val="Heading3"/>
    <w:qFormat/>
    <w:rsid w:val="00520759"/>
    <w:pPr>
      <w:numPr>
        <w:ilvl w:val="0"/>
        <w:numId w:val="0"/>
      </w:numPr>
    </w:pPr>
  </w:style>
  <w:style w:type="character" w:customStyle="1" w:styleId="cf01">
    <w:name w:val="cf01"/>
    <w:basedOn w:val="DefaultParagraphFont"/>
    <w:rsid w:val="001C06A2"/>
    <w:rPr>
      <w:rFonts w:ascii="Segoe UI" w:hAnsi="Segoe UI" w:cs="Segoe UI" w:hint="default"/>
      <w:sz w:val="18"/>
      <w:szCs w:val="18"/>
    </w:rPr>
  </w:style>
  <w:style w:type="paragraph" w:customStyle="1" w:styleId="ApprovalandRevision">
    <w:name w:val="Approval and Revision"/>
    <w:basedOn w:val="Normal"/>
    <w:qFormat/>
    <w:rsid w:val="008975F0"/>
    <w:rPr>
      <w:color w:val="00B2BA"/>
    </w:rPr>
  </w:style>
  <w:style w:type="paragraph" w:customStyle="1" w:styleId="DescriptiveInfo">
    <w:name w:val="DescriptiveInfo"/>
    <w:basedOn w:val="Normal"/>
    <w:qFormat/>
    <w:rsid w:val="00500868"/>
    <w:pPr>
      <w:spacing w:before="0" w:after="0" w:line="240" w:lineRule="auto"/>
    </w:pPr>
    <w:rPr>
      <w:sz w:val="16"/>
      <w:szCs w:val="16"/>
    </w:rPr>
  </w:style>
  <w:style w:type="paragraph" w:customStyle="1" w:styleId="TableHeaders">
    <w:name w:val="TableHeaders"/>
    <w:basedOn w:val="FooterText"/>
    <w:qFormat/>
    <w:rsid w:val="00500868"/>
    <w:pPr>
      <w:jc w:val="center"/>
    </w:pPr>
    <w:rPr>
      <w:color w:val="FFFFFF" w:themeColor="background1"/>
    </w:rPr>
  </w:style>
  <w:style w:type="character" w:styleId="IntenseEmphasis">
    <w:name w:val="Intense Emphasis"/>
    <w:uiPriority w:val="21"/>
    <w:qFormat/>
    <w:rsid w:val="00AE1BEB"/>
    <w:rPr>
      <w:rFonts w:ascii="Arial" w:hAnsi="Arial"/>
      <w:i/>
      <w:iCs/>
      <w:color w:val="5B9BD5"/>
    </w:rPr>
  </w:style>
  <w:style w:type="paragraph" w:customStyle="1" w:styleId="OFFICIAL">
    <w:name w:val="OFFICIAL"/>
    <w:basedOn w:val="FooterText"/>
    <w:link w:val="OFFICIALChar"/>
    <w:qFormat/>
    <w:rsid w:val="008219C6"/>
    <w:pPr>
      <w:spacing w:before="20" w:after="20"/>
      <w:jc w:val="center"/>
    </w:pPr>
    <w:rPr>
      <w:rFonts w:eastAsia="Calibri"/>
      <w:color w:val="A6A6A6" w:themeColor="background1" w:themeShade="A6"/>
      <w:sz w:val="20"/>
      <w:szCs w:val="20"/>
      <w:lang w:val="en-US"/>
    </w:rPr>
  </w:style>
  <w:style w:type="character" w:customStyle="1" w:styleId="OFFICIALChar">
    <w:name w:val="OFFICIAL Char"/>
    <w:basedOn w:val="FooterTextChar"/>
    <w:link w:val="OFFICIAL"/>
    <w:rsid w:val="008219C6"/>
    <w:rPr>
      <w:rFonts w:ascii="Arial" w:eastAsia="Calibri" w:hAnsi="Arial" w:cs="Arial"/>
      <w:noProof/>
      <w:color w:val="A6A6A6" w:themeColor="background1" w:themeShade="A6"/>
      <w:kern w:val="0"/>
      <w:sz w:val="20"/>
      <w:szCs w:val="20"/>
      <w:lang w:val="en-US"/>
      <w14:ligatures w14:val="none"/>
    </w:rPr>
  </w:style>
  <w:style w:type="paragraph" w:customStyle="1" w:styleId="HeaderPageTitle">
    <w:name w:val="HeaderPageTitle"/>
    <w:basedOn w:val="FooterText"/>
    <w:qFormat/>
    <w:rsid w:val="004D62FD"/>
    <w:pPr>
      <w:spacing w:line="288" w:lineRule="auto"/>
      <w:jc w:val="center"/>
    </w:pPr>
    <w:rPr>
      <w:sz w:val="24"/>
      <w:szCs w:val="24"/>
    </w:rPr>
  </w:style>
  <w:style w:type="paragraph" w:customStyle="1" w:styleId="PIcTextBox2">
    <w:name w:val="PIcTextBox2"/>
    <w:basedOn w:val="Normal"/>
    <w:qFormat/>
    <w:rsid w:val="00F93C61"/>
    <w:pPr>
      <w:spacing w:before="0" w:after="0" w:line="240" w:lineRule="auto"/>
      <w:jc w:val="center"/>
    </w:pPr>
    <w:rPr>
      <w:rFonts w:asciiTheme="minorHAnsi" w:hAnsi="Calibri" w:cstheme="minorBidi"/>
      <w:color w:val="FFFFFF" w:themeColor="background1"/>
      <w:kern w:val="24"/>
      <w:sz w:val="16"/>
      <w:szCs w:val="18"/>
    </w:rPr>
  </w:style>
  <w:style w:type="paragraph" w:customStyle="1" w:styleId="PicTextBox1">
    <w:name w:val="PicTextBox1"/>
    <w:basedOn w:val="Normal"/>
    <w:qFormat/>
    <w:rsid w:val="00A929A8"/>
    <w:pPr>
      <w:spacing w:before="0" w:after="0" w:line="240" w:lineRule="auto"/>
      <w:jc w:val="center"/>
    </w:pPr>
    <w:rPr>
      <w:rFonts w:asciiTheme="minorHAnsi" w:hAnsi="Calibri" w:cstheme="minorBidi"/>
      <w:color w:val="FFFFFF" w:themeColor="background1"/>
      <w:kern w:val="24"/>
    </w:rPr>
  </w:style>
  <w:style w:type="paragraph" w:customStyle="1" w:styleId="PicText1">
    <w:name w:val="PicText1"/>
    <w:basedOn w:val="Normal"/>
    <w:qFormat/>
    <w:rsid w:val="00F93C61"/>
    <w:pPr>
      <w:spacing w:before="0" w:after="0" w:line="240" w:lineRule="auto"/>
      <w:jc w:val="right"/>
    </w:pPr>
    <w:rPr>
      <w:rFonts w:asciiTheme="minorHAnsi" w:hAnsi="Calibri" w:cstheme="minorBidi"/>
      <w:color w:val="A6A6A6" w:themeColor="background1" w:themeShade="A6"/>
      <w:kern w:val="24"/>
      <w:sz w:val="16"/>
      <w:szCs w:val="16"/>
    </w:rPr>
  </w:style>
  <w:style w:type="paragraph" w:customStyle="1" w:styleId="PicTextBox3">
    <w:name w:val="PicTextBox3"/>
    <w:basedOn w:val="PicTextBox1"/>
    <w:qFormat/>
    <w:rsid w:val="00F93C61"/>
    <w:pPr>
      <w:tabs>
        <w:tab w:val="left" w:pos="2835"/>
      </w:tabs>
      <w:spacing w:before="60"/>
      <w:ind w:right="-62" w:hanging="142"/>
      <w:jc w:val="left"/>
    </w:pPr>
    <w:rPr>
      <w:sz w:val="14"/>
      <w:szCs w:val="14"/>
    </w:rPr>
  </w:style>
  <w:style w:type="paragraph" w:customStyle="1" w:styleId="MRSDAQuotes">
    <w:name w:val="MRSDAQuotes"/>
    <w:basedOn w:val="Normal"/>
    <w:qFormat/>
    <w:rsid w:val="00B35E8F"/>
    <w:rPr>
      <w:i/>
      <w:iCs/>
    </w:rPr>
  </w:style>
  <w:style w:type="character" w:styleId="BookTitle">
    <w:name w:val="Book Title"/>
    <w:basedOn w:val="DefaultParagraphFont"/>
    <w:uiPriority w:val="33"/>
    <w:qFormat/>
    <w:rsid w:val="00A65FCB"/>
    <w:rPr>
      <w:b/>
      <w:bCs/>
      <w:i/>
      <w:iCs/>
      <w:spacing w:val="5"/>
    </w:rPr>
  </w:style>
  <w:style w:type="paragraph" w:customStyle="1" w:styleId="PIcTextBox30">
    <w:name w:val="PIcTextBox3"/>
    <w:basedOn w:val="PicTextBox1"/>
    <w:qFormat/>
    <w:rsid w:val="00AC137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260">
      <w:bodyDiv w:val="1"/>
      <w:marLeft w:val="0"/>
      <w:marRight w:val="0"/>
      <w:marTop w:val="0"/>
      <w:marBottom w:val="0"/>
      <w:divBdr>
        <w:top w:val="none" w:sz="0" w:space="0" w:color="auto"/>
        <w:left w:val="none" w:sz="0" w:space="0" w:color="auto"/>
        <w:bottom w:val="none" w:sz="0" w:space="0" w:color="auto"/>
        <w:right w:val="none" w:sz="0" w:space="0" w:color="auto"/>
      </w:divBdr>
    </w:div>
    <w:div w:id="47918345">
      <w:bodyDiv w:val="1"/>
      <w:marLeft w:val="0"/>
      <w:marRight w:val="0"/>
      <w:marTop w:val="0"/>
      <w:marBottom w:val="0"/>
      <w:divBdr>
        <w:top w:val="none" w:sz="0" w:space="0" w:color="auto"/>
        <w:left w:val="none" w:sz="0" w:space="0" w:color="auto"/>
        <w:bottom w:val="none" w:sz="0" w:space="0" w:color="auto"/>
        <w:right w:val="none" w:sz="0" w:space="0" w:color="auto"/>
      </w:divBdr>
    </w:div>
    <w:div w:id="52199081">
      <w:bodyDiv w:val="1"/>
      <w:marLeft w:val="0"/>
      <w:marRight w:val="0"/>
      <w:marTop w:val="0"/>
      <w:marBottom w:val="0"/>
      <w:divBdr>
        <w:top w:val="none" w:sz="0" w:space="0" w:color="auto"/>
        <w:left w:val="none" w:sz="0" w:space="0" w:color="auto"/>
        <w:bottom w:val="none" w:sz="0" w:space="0" w:color="auto"/>
        <w:right w:val="none" w:sz="0" w:space="0" w:color="auto"/>
      </w:divBdr>
    </w:div>
    <w:div w:id="57553494">
      <w:bodyDiv w:val="1"/>
      <w:marLeft w:val="0"/>
      <w:marRight w:val="0"/>
      <w:marTop w:val="0"/>
      <w:marBottom w:val="0"/>
      <w:divBdr>
        <w:top w:val="none" w:sz="0" w:space="0" w:color="auto"/>
        <w:left w:val="none" w:sz="0" w:space="0" w:color="auto"/>
        <w:bottom w:val="none" w:sz="0" w:space="0" w:color="auto"/>
        <w:right w:val="none" w:sz="0" w:space="0" w:color="auto"/>
      </w:divBdr>
    </w:div>
    <w:div w:id="61800977">
      <w:bodyDiv w:val="1"/>
      <w:marLeft w:val="0"/>
      <w:marRight w:val="0"/>
      <w:marTop w:val="0"/>
      <w:marBottom w:val="0"/>
      <w:divBdr>
        <w:top w:val="none" w:sz="0" w:space="0" w:color="auto"/>
        <w:left w:val="none" w:sz="0" w:space="0" w:color="auto"/>
        <w:bottom w:val="none" w:sz="0" w:space="0" w:color="auto"/>
        <w:right w:val="none" w:sz="0" w:space="0" w:color="auto"/>
      </w:divBdr>
    </w:div>
    <w:div w:id="74283516">
      <w:bodyDiv w:val="1"/>
      <w:marLeft w:val="0"/>
      <w:marRight w:val="0"/>
      <w:marTop w:val="0"/>
      <w:marBottom w:val="0"/>
      <w:divBdr>
        <w:top w:val="none" w:sz="0" w:space="0" w:color="auto"/>
        <w:left w:val="none" w:sz="0" w:space="0" w:color="auto"/>
        <w:bottom w:val="none" w:sz="0" w:space="0" w:color="auto"/>
        <w:right w:val="none" w:sz="0" w:space="0" w:color="auto"/>
      </w:divBdr>
    </w:div>
    <w:div w:id="77292391">
      <w:bodyDiv w:val="1"/>
      <w:marLeft w:val="0"/>
      <w:marRight w:val="0"/>
      <w:marTop w:val="0"/>
      <w:marBottom w:val="0"/>
      <w:divBdr>
        <w:top w:val="none" w:sz="0" w:space="0" w:color="auto"/>
        <w:left w:val="none" w:sz="0" w:space="0" w:color="auto"/>
        <w:bottom w:val="none" w:sz="0" w:space="0" w:color="auto"/>
        <w:right w:val="none" w:sz="0" w:space="0" w:color="auto"/>
      </w:divBdr>
    </w:div>
    <w:div w:id="102002709">
      <w:bodyDiv w:val="1"/>
      <w:marLeft w:val="0"/>
      <w:marRight w:val="0"/>
      <w:marTop w:val="0"/>
      <w:marBottom w:val="0"/>
      <w:divBdr>
        <w:top w:val="none" w:sz="0" w:space="0" w:color="auto"/>
        <w:left w:val="none" w:sz="0" w:space="0" w:color="auto"/>
        <w:bottom w:val="none" w:sz="0" w:space="0" w:color="auto"/>
        <w:right w:val="none" w:sz="0" w:space="0" w:color="auto"/>
      </w:divBdr>
    </w:div>
    <w:div w:id="109320380">
      <w:bodyDiv w:val="1"/>
      <w:marLeft w:val="0"/>
      <w:marRight w:val="0"/>
      <w:marTop w:val="0"/>
      <w:marBottom w:val="0"/>
      <w:divBdr>
        <w:top w:val="none" w:sz="0" w:space="0" w:color="auto"/>
        <w:left w:val="none" w:sz="0" w:space="0" w:color="auto"/>
        <w:bottom w:val="none" w:sz="0" w:space="0" w:color="auto"/>
        <w:right w:val="none" w:sz="0" w:space="0" w:color="auto"/>
      </w:divBdr>
    </w:div>
    <w:div w:id="290593902">
      <w:bodyDiv w:val="1"/>
      <w:marLeft w:val="0"/>
      <w:marRight w:val="0"/>
      <w:marTop w:val="0"/>
      <w:marBottom w:val="0"/>
      <w:divBdr>
        <w:top w:val="none" w:sz="0" w:space="0" w:color="auto"/>
        <w:left w:val="none" w:sz="0" w:space="0" w:color="auto"/>
        <w:bottom w:val="none" w:sz="0" w:space="0" w:color="auto"/>
        <w:right w:val="none" w:sz="0" w:space="0" w:color="auto"/>
      </w:divBdr>
    </w:div>
    <w:div w:id="411974208">
      <w:bodyDiv w:val="1"/>
      <w:marLeft w:val="0"/>
      <w:marRight w:val="0"/>
      <w:marTop w:val="0"/>
      <w:marBottom w:val="0"/>
      <w:divBdr>
        <w:top w:val="none" w:sz="0" w:space="0" w:color="auto"/>
        <w:left w:val="none" w:sz="0" w:space="0" w:color="auto"/>
        <w:bottom w:val="none" w:sz="0" w:space="0" w:color="auto"/>
        <w:right w:val="none" w:sz="0" w:space="0" w:color="auto"/>
      </w:divBdr>
    </w:div>
    <w:div w:id="428936893">
      <w:bodyDiv w:val="1"/>
      <w:marLeft w:val="0"/>
      <w:marRight w:val="0"/>
      <w:marTop w:val="0"/>
      <w:marBottom w:val="0"/>
      <w:divBdr>
        <w:top w:val="none" w:sz="0" w:space="0" w:color="auto"/>
        <w:left w:val="none" w:sz="0" w:space="0" w:color="auto"/>
        <w:bottom w:val="none" w:sz="0" w:space="0" w:color="auto"/>
        <w:right w:val="none" w:sz="0" w:space="0" w:color="auto"/>
      </w:divBdr>
    </w:div>
    <w:div w:id="452557384">
      <w:bodyDiv w:val="1"/>
      <w:marLeft w:val="0"/>
      <w:marRight w:val="0"/>
      <w:marTop w:val="0"/>
      <w:marBottom w:val="0"/>
      <w:divBdr>
        <w:top w:val="none" w:sz="0" w:space="0" w:color="auto"/>
        <w:left w:val="none" w:sz="0" w:space="0" w:color="auto"/>
        <w:bottom w:val="none" w:sz="0" w:space="0" w:color="auto"/>
        <w:right w:val="none" w:sz="0" w:space="0" w:color="auto"/>
      </w:divBdr>
      <w:divsChild>
        <w:div w:id="226376548">
          <w:marLeft w:val="547"/>
          <w:marRight w:val="0"/>
          <w:marTop w:val="0"/>
          <w:marBottom w:val="160"/>
          <w:divBdr>
            <w:top w:val="none" w:sz="0" w:space="0" w:color="auto"/>
            <w:left w:val="none" w:sz="0" w:space="0" w:color="auto"/>
            <w:bottom w:val="none" w:sz="0" w:space="0" w:color="auto"/>
            <w:right w:val="none" w:sz="0" w:space="0" w:color="auto"/>
          </w:divBdr>
        </w:div>
        <w:div w:id="346561138">
          <w:marLeft w:val="547"/>
          <w:marRight w:val="0"/>
          <w:marTop w:val="0"/>
          <w:marBottom w:val="160"/>
          <w:divBdr>
            <w:top w:val="none" w:sz="0" w:space="0" w:color="auto"/>
            <w:left w:val="none" w:sz="0" w:space="0" w:color="auto"/>
            <w:bottom w:val="none" w:sz="0" w:space="0" w:color="auto"/>
            <w:right w:val="none" w:sz="0" w:space="0" w:color="auto"/>
          </w:divBdr>
        </w:div>
        <w:div w:id="992873740">
          <w:marLeft w:val="547"/>
          <w:marRight w:val="0"/>
          <w:marTop w:val="0"/>
          <w:marBottom w:val="160"/>
          <w:divBdr>
            <w:top w:val="none" w:sz="0" w:space="0" w:color="auto"/>
            <w:left w:val="none" w:sz="0" w:space="0" w:color="auto"/>
            <w:bottom w:val="none" w:sz="0" w:space="0" w:color="auto"/>
            <w:right w:val="none" w:sz="0" w:space="0" w:color="auto"/>
          </w:divBdr>
        </w:div>
        <w:div w:id="1451170610">
          <w:marLeft w:val="547"/>
          <w:marRight w:val="0"/>
          <w:marTop w:val="0"/>
          <w:marBottom w:val="160"/>
          <w:divBdr>
            <w:top w:val="none" w:sz="0" w:space="0" w:color="auto"/>
            <w:left w:val="none" w:sz="0" w:space="0" w:color="auto"/>
            <w:bottom w:val="none" w:sz="0" w:space="0" w:color="auto"/>
            <w:right w:val="none" w:sz="0" w:space="0" w:color="auto"/>
          </w:divBdr>
        </w:div>
        <w:div w:id="1459952107">
          <w:marLeft w:val="547"/>
          <w:marRight w:val="0"/>
          <w:marTop w:val="0"/>
          <w:marBottom w:val="160"/>
          <w:divBdr>
            <w:top w:val="none" w:sz="0" w:space="0" w:color="auto"/>
            <w:left w:val="none" w:sz="0" w:space="0" w:color="auto"/>
            <w:bottom w:val="none" w:sz="0" w:space="0" w:color="auto"/>
            <w:right w:val="none" w:sz="0" w:space="0" w:color="auto"/>
          </w:divBdr>
        </w:div>
        <w:div w:id="1484003382">
          <w:marLeft w:val="547"/>
          <w:marRight w:val="0"/>
          <w:marTop w:val="0"/>
          <w:marBottom w:val="160"/>
          <w:divBdr>
            <w:top w:val="none" w:sz="0" w:space="0" w:color="auto"/>
            <w:left w:val="none" w:sz="0" w:space="0" w:color="auto"/>
            <w:bottom w:val="none" w:sz="0" w:space="0" w:color="auto"/>
            <w:right w:val="none" w:sz="0" w:space="0" w:color="auto"/>
          </w:divBdr>
        </w:div>
        <w:div w:id="1720935852">
          <w:marLeft w:val="547"/>
          <w:marRight w:val="0"/>
          <w:marTop w:val="0"/>
          <w:marBottom w:val="160"/>
          <w:divBdr>
            <w:top w:val="none" w:sz="0" w:space="0" w:color="auto"/>
            <w:left w:val="none" w:sz="0" w:space="0" w:color="auto"/>
            <w:bottom w:val="none" w:sz="0" w:space="0" w:color="auto"/>
            <w:right w:val="none" w:sz="0" w:space="0" w:color="auto"/>
          </w:divBdr>
        </w:div>
        <w:div w:id="1823964608">
          <w:marLeft w:val="547"/>
          <w:marRight w:val="0"/>
          <w:marTop w:val="0"/>
          <w:marBottom w:val="160"/>
          <w:divBdr>
            <w:top w:val="none" w:sz="0" w:space="0" w:color="auto"/>
            <w:left w:val="none" w:sz="0" w:space="0" w:color="auto"/>
            <w:bottom w:val="none" w:sz="0" w:space="0" w:color="auto"/>
            <w:right w:val="none" w:sz="0" w:space="0" w:color="auto"/>
          </w:divBdr>
        </w:div>
        <w:div w:id="1908222928">
          <w:marLeft w:val="547"/>
          <w:marRight w:val="0"/>
          <w:marTop w:val="0"/>
          <w:marBottom w:val="160"/>
          <w:divBdr>
            <w:top w:val="none" w:sz="0" w:space="0" w:color="auto"/>
            <w:left w:val="none" w:sz="0" w:space="0" w:color="auto"/>
            <w:bottom w:val="none" w:sz="0" w:space="0" w:color="auto"/>
            <w:right w:val="none" w:sz="0" w:space="0" w:color="auto"/>
          </w:divBdr>
        </w:div>
      </w:divsChild>
    </w:div>
    <w:div w:id="462887607">
      <w:bodyDiv w:val="1"/>
      <w:marLeft w:val="0"/>
      <w:marRight w:val="0"/>
      <w:marTop w:val="0"/>
      <w:marBottom w:val="0"/>
      <w:divBdr>
        <w:top w:val="none" w:sz="0" w:space="0" w:color="auto"/>
        <w:left w:val="none" w:sz="0" w:space="0" w:color="auto"/>
        <w:bottom w:val="none" w:sz="0" w:space="0" w:color="auto"/>
        <w:right w:val="none" w:sz="0" w:space="0" w:color="auto"/>
      </w:divBdr>
    </w:div>
    <w:div w:id="548997467">
      <w:bodyDiv w:val="1"/>
      <w:marLeft w:val="0"/>
      <w:marRight w:val="0"/>
      <w:marTop w:val="0"/>
      <w:marBottom w:val="0"/>
      <w:divBdr>
        <w:top w:val="none" w:sz="0" w:space="0" w:color="auto"/>
        <w:left w:val="none" w:sz="0" w:space="0" w:color="auto"/>
        <w:bottom w:val="none" w:sz="0" w:space="0" w:color="auto"/>
        <w:right w:val="none" w:sz="0" w:space="0" w:color="auto"/>
      </w:divBdr>
    </w:div>
    <w:div w:id="549803427">
      <w:bodyDiv w:val="1"/>
      <w:marLeft w:val="0"/>
      <w:marRight w:val="0"/>
      <w:marTop w:val="0"/>
      <w:marBottom w:val="0"/>
      <w:divBdr>
        <w:top w:val="none" w:sz="0" w:space="0" w:color="auto"/>
        <w:left w:val="none" w:sz="0" w:space="0" w:color="auto"/>
        <w:bottom w:val="none" w:sz="0" w:space="0" w:color="auto"/>
        <w:right w:val="none" w:sz="0" w:space="0" w:color="auto"/>
      </w:divBdr>
      <w:divsChild>
        <w:div w:id="244920685">
          <w:marLeft w:val="446"/>
          <w:marRight w:val="0"/>
          <w:marTop w:val="0"/>
          <w:marBottom w:val="0"/>
          <w:divBdr>
            <w:top w:val="none" w:sz="0" w:space="0" w:color="auto"/>
            <w:left w:val="none" w:sz="0" w:space="0" w:color="auto"/>
            <w:bottom w:val="none" w:sz="0" w:space="0" w:color="auto"/>
            <w:right w:val="none" w:sz="0" w:space="0" w:color="auto"/>
          </w:divBdr>
        </w:div>
        <w:div w:id="378364240">
          <w:marLeft w:val="446"/>
          <w:marRight w:val="0"/>
          <w:marTop w:val="0"/>
          <w:marBottom w:val="0"/>
          <w:divBdr>
            <w:top w:val="none" w:sz="0" w:space="0" w:color="auto"/>
            <w:left w:val="none" w:sz="0" w:space="0" w:color="auto"/>
            <w:bottom w:val="none" w:sz="0" w:space="0" w:color="auto"/>
            <w:right w:val="none" w:sz="0" w:space="0" w:color="auto"/>
          </w:divBdr>
        </w:div>
        <w:div w:id="644697310">
          <w:marLeft w:val="446"/>
          <w:marRight w:val="0"/>
          <w:marTop w:val="0"/>
          <w:marBottom w:val="0"/>
          <w:divBdr>
            <w:top w:val="none" w:sz="0" w:space="0" w:color="auto"/>
            <w:left w:val="none" w:sz="0" w:space="0" w:color="auto"/>
            <w:bottom w:val="none" w:sz="0" w:space="0" w:color="auto"/>
            <w:right w:val="none" w:sz="0" w:space="0" w:color="auto"/>
          </w:divBdr>
        </w:div>
        <w:div w:id="1147697689">
          <w:marLeft w:val="446"/>
          <w:marRight w:val="0"/>
          <w:marTop w:val="0"/>
          <w:marBottom w:val="0"/>
          <w:divBdr>
            <w:top w:val="none" w:sz="0" w:space="0" w:color="auto"/>
            <w:left w:val="none" w:sz="0" w:space="0" w:color="auto"/>
            <w:bottom w:val="none" w:sz="0" w:space="0" w:color="auto"/>
            <w:right w:val="none" w:sz="0" w:space="0" w:color="auto"/>
          </w:divBdr>
        </w:div>
        <w:div w:id="1290430750">
          <w:marLeft w:val="446"/>
          <w:marRight w:val="0"/>
          <w:marTop w:val="0"/>
          <w:marBottom w:val="0"/>
          <w:divBdr>
            <w:top w:val="none" w:sz="0" w:space="0" w:color="auto"/>
            <w:left w:val="none" w:sz="0" w:space="0" w:color="auto"/>
            <w:bottom w:val="none" w:sz="0" w:space="0" w:color="auto"/>
            <w:right w:val="none" w:sz="0" w:space="0" w:color="auto"/>
          </w:divBdr>
        </w:div>
        <w:div w:id="1397700529">
          <w:marLeft w:val="446"/>
          <w:marRight w:val="0"/>
          <w:marTop w:val="0"/>
          <w:marBottom w:val="0"/>
          <w:divBdr>
            <w:top w:val="none" w:sz="0" w:space="0" w:color="auto"/>
            <w:left w:val="none" w:sz="0" w:space="0" w:color="auto"/>
            <w:bottom w:val="none" w:sz="0" w:space="0" w:color="auto"/>
            <w:right w:val="none" w:sz="0" w:space="0" w:color="auto"/>
          </w:divBdr>
        </w:div>
        <w:div w:id="1544365549">
          <w:marLeft w:val="446"/>
          <w:marRight w:val="0"/>
          <w:marTop w:val="0"/>
          <w:marBottom w:val="0"/>
          <w:divBdr>
            <w:top w:val="none" w:sz="0" w:space="0" w:color="auto"/>
            <w:left w:val="none" w:sz="0" w:space="0" w:color="auto"/>
            <w:bottom w:val="none" w:sz="0" w:space="0" w:color="auto"/>
            <w:right w:val="none" w:sz="0" w:space="0" w:color="auto"/>
          </w:divBdr>
        </w:div>
        <w:div w:id="1644193809">
          <w:marLeft w:val="446"/>
          <w:marRight w:val="0"/>
          <w:marTop w:val="0"/>
          <w:marBottom w:val="0"/>
          <w:divBdr>
            <w:top w:val="none" w:sz="0" w:space="0" w:color="auto"/>
            <w:left w:val="none" w:sz="0" w:space="0" w:color="auto"/>
            <w:bottom w:val="none" w:sz="0" w:space="0" w:color="auto"/>
            <w:right w:val="none" w:sz="0" w:space="0" w:color="auto"/>
          </w:divBdr>
        </w:div>
        <w:div w:id="1660886363">
          <w:marLeft w:val="446"/>
          <w:marRight w:val="0"/>
          <w:marTop w:val="0"/>
          <w:marBottom w:val="0"/>
          <w:divBdr>
            <w:top w:val="none" w:sz="0" w:space="0" w:color="auto"/>
            <w:left w:val="none" w:sz="0" w:space="0" w:color="auto"/>
            <w:bottom w:val="none" w:sz="0" w:space="0" w:color="auto"/>
            <w:right w:val="none" w:sz="0" w:space="0" w:color="auto"/>
          </w:divBdr>
        </w:div>
        <w:div w:id="1685670487">
          <w:marLeft w:val="446"/>
          <w:marRight w:val="0"/>
          <w:marTop w:val="0"/>
          <w:marBottom w:val="0"/>
          <w:divBdr>
            <w:top w:val="none" w:sz="0" w:space="0" w:color="auto"/>
            <w:left w:val="none" w:sz="0" w:space="0" w:color="auto"/>
            <w:bottom w:val="none" w:sz="0" w:space="0" w:color="auto"/>
            <w:right w:val="none" w:sz="0" w:space="0" w:color="auto"/>
          </w:divBdr>
        </w:div>
      </w:divsChild>
    </w:div>
    <w:div w:id="579562549">
      <w:bodyDiv w:val="1"/>
      <w:marLeft w:val="0"/>
      <w:marRight w:val="0"/>
      <w:marTop w:val="0"/>
      <w:marBottom w:val="0"/>
      <w:divBdr>
        <w:top w:val="none" w:sz="0" w:space="0" w:color="auto"/>
        <w:left w:val="none" w:sz="0" w:space="0" w:color="auto"/>
        <w:bottom w:val="none" w:sz="0" w:space="0" w:color="auto"/>
        <w:right w:val="none" w:sz="0" w:space="0" w:color="auto"/>
      </w:divBdr>
    </w:div>
    <w:div w:id="583807347">
      <w:bodyDiv w:val="1"/>
      <w:marLeft w:val="0"/>
      <w:marRight w:val="0"/>
      <w:marTop w:val="0"/>
      <w:marBottom w:val="0"/>
      <w:divBdr>
        <w:top w:val="none" w:sz="0" w:space="0" w:color="auto"/>
        <w:left w:val="none" w:sz="0" w:space="0" w:color="auto"/>
        <w:bottom w:val="none" w:sz="0" w:space="0" w:color="auto"/>
        <w:right w:val="none" w:sz="0" w:space="0" w:color="auto"/>
      </w:divBdr>
    </w:div>
    <w:div w:id="601456409">
      <w:bodyDiv w:val="1"/>
      <w:marLeft w:val="0"/>
      <w:marRight w:val="0"/>
      <w:marTop w:val="0"/>
      <w:marBottom w:val="0"/>
      <w:divBdr>
        <w:top w:val="none" w:sz="0" w:space="0" w:color="auto"/>
        <w:left w:val="none" w:sz="0" w:space="0" w:color="auto"/>
        <w:bottom w:val="none" w:sz="0" w:space="0" w:color="auto"/>
        <w:right w:val="none" w:sz="0" w:space="0" w:color="auto"/>
      </w:divBdr>
    </w:div>
    <w:div w:id="653804383">
      <w:bodyDiv w:val="1"/>
      <w:marLeft w:val="0"/>
      <w:marRight w:val="0"/>
      <w:marTop w:val="0"/>
      <w:marBottom w:val="0"/>
      <w:divBdr>
        <w:top w:val="none" w:sz="0" w:space="0" w:color="auto"/>
        <w:left w:val="none" w:sz="0" w:space="0" w:color="auto"/>
        <w:bottom w:val="none" w:sz="0" w:space="0" w:color="auto"/>
        <w:right w:val="none" w:sz="0" w:space="0" w:color="auto"/>
      </w:divBdr>
    </w:div>
    <w:div w:id="745150214">
      <w:bodyDiv w:val="1"/>
      <w:marLeft w:val="0"/>
      <w:marRight w:val="0"/>
      <w:marTop w:val="0"/>
      <w:marBottom w:val="0"/>
      <w:divBdr>
        <w:top w:val="none" w:sz="0" w:space="0" w:color="auto"/>
        <w:left w:val="none" w:sz="0" w:space="0" w:color="auto"/>
        <w:bottom w:val="none" w:sz="0" w:space="0" w:color="auto"/>
        <w:right w:val="none" w:sz="0" w:space="0" w:color="auto"/>
      </w:divBdr>
    </w:div>
    <w:div w:id="746683819">
      <w:bodyDiv w:val="1"/>
      <w:marLeft w:val="0"/>
      <w:marRight w:val="0"/>
      <w:marTop w:val="0"/>
      <w:marBottom w:val="0"/>
      <w:divBdr>
        <w:top w:val="none" w:sz="0" w:space="0" w:color="auto"/>
        <w:left w:val="none" w:sz="0" w:space="0" w:color="auto"/>
        <w:bottom w:val="none" w:sz="0" w:space="0" w:color="auto"/>
        <w:right w:val="none" w:sz="0" w:space="0" w:color="auto"/>
      </w:divBdr>
      <w:divsChild>
        <w:div w:id="443573513">
          <w:marLeft w:val="446"/>
          <w:marRight w:val="0"/>
          <w:marTop w:val="0"/>
          <w:marBottom w:val="0"/>
          <w:divBdr>
            <w:top w:val="none" w:sz="0" w:space="0" w:color="auto"/>
            <w:left w:val="none" w:sz="0" w:space="0" w:color="auto"/>
            <w:bottom w:val="none" w:sz="0" w:space="0" w:color="auto"/>
            <w:right w:val="none" w:sz="0" w:space="0" w:color="auto"/>
          </w:divBdr>
        </w:div>
        <w:div w:id="498233929">
          <w:marLeft w:val="446"/>
          <w:marRight w:val="0"/>
          <w:marTop w:val="0"/>
          <w:marBottom w:val="0"/>
          <w:divBdr>
            <w:top w:val="none" w:sz="0" w:space="0" w:color="auto"/>
            <w:left w:val="none" w:sz="0" w:space="0" w:color="auto"/>
            <w:bottom w:val="none" w:sz="0" w:space="0" w:color="auto"/>
            <w:right w:val="none" w:sz="0" w:space="0" w:color="auto"/>
          </w:divBdr>
        </w:div>
        <w:div w:id="519710471">
          <w:marLeft w:val="446"/>
          <w:marRight w:val="0"/>
          <w:marTop w:val="0"/>
          <w:marBottom w:val="0"/>
          <w:divBdr>
            <w:top w:val="none" w:sz="0" w:space="0" w:color="auto"/>
            <w:left w:val="none" w:sz="0" w:space="0" w:color="auto"/>
            <w:bottom w:val="none" w:sz="0" w:space="0" w:color="auto"/>
            <w:right w:val="none" w:sz="0" w:space="0" w:color="auto"/>
          </w:divBdr>
        </w:div>
        <w:div w:id="936985934">
          <w:marLeft w:val="446"/>
          <w:marRight w:val="0"/>
          <w:marTop w:val="0"/>
          <w:marBottom w:val="0"/>
          <w:divBdr>
            <w:top w:val="none" w:sz="0" w:space="0" w:color="auto"/>
            <w:left w:val="none" w:sz="0" w:space="0" w:color="auto"/>
            <w:bottom w:val="none" w:sz="0" w:space="0" w:color="auto"/>
            <w:right w:val="none" w:sz="0" w:space="0" w:color="auto"/>
          </w:divBdr>
        </w:div>
        <w:div w:id="986544432">
          <w:marLeft w:val="446"/>
          <w:marRight w:val="0"/>
          <w:marTop w:val="0"/>
          <w:marBottom w:val="0"/>
          <w:divBdr>
            <w:top w:val="none" w:sz="0" w:space="0" w:color="auto"/>
            <w:left w:val="none" w:sz="0" w:space="0" w:color="auto"/>
            <w:bottom w:val="none" w:sz="0" w:space="0" w:color="auto"/>
            <w:right w:val="none" w:sz="0" w:space="0" w:color="auto"/>
          </w:divBdr>
        </w:div>
        <w:div w:id="1074162077">
          <w:marLeft w:val="446"/>
          <w:marRight w:val="0"/>
          <w:marTop w:val="0"/>
          <w:marBottom w:val="0"/>
          <w:divBdr>
            <w:top w:val="none" w:sz="0" w:space="0" w:color="auto"/>
            <w:left w:val="none" w:sz="0" w:space="0" w:color="auto"/>
            <w:bottom w:val="none" w:sz="0" w:space="0" w:color="auto"/>
            <w:right w:val="none" w:sz="0" w:space="0" w:color="auto"/>
          </w:divBdr>
        </w:div>
        <w:div w:id="1729300892">
          <w:marLeft w:val="446"/>
          <w:marRight w:val="0"/>
          <w:marTop w:val="0"/>
          <w:marBottom w:val="0"/>
          <w:divBdr>
            <w:top w:val="none" w:sz="0" w:space="0" w:color="auto"/>
            <w:left w:val="none" w:sz="0" w:space="0" w:color="auto"/>
            <w:bottom w:val="none" w:sz="0" w:space="0" w:color="auto"/>
            <w:right w:val="none" w:sz="0" w:space="0" w:color="auto"/>
          </w:divBdr>
        </w:div>
        <w:div w:id="1964727262">
          <w:marLeft w:val="446"/>
          <w:marRight w:val="0"/>
          <w:marTop w:val="0"/>
          <w:marBottom w:val="0"/>
          <w:divBdr>
            <w:top w:val="none" w:sz="0" w:space="0" w:color="auto"/>
            <w:left w:val="none" w:sz="0" w:space="0" w:color="auto"/>
            <w:bottom w:val="none" w:sz="0" w:space="0" w:color="auto"/>
            <w:right w:val="none" w:sz="0" w:space="0" w:color="auto"/>
          </w:divBdr>
        </w:div>
        <w:div w:id="2010786545">
          <w:marLeft w:val="446"/>
          <w:marRight w:val="0"/>
          <w:marTop w:val="0"/>
          <w:marBottom w:val="0"/>
          <w:divBdr>
            <w:top w:val="none" w:sz="0" w:space="0" w:color="auto"/>
            <w:left w:val="none" w:sz="0" w:space="0" w:color="auto"/>
            <w:bottom w:val="none" w:sz="0" w:space="0" w:color="auto"/>
            <w:right w:val="none" w:sz="0" w:space="0" w:color="auto"/>
          </w:divBdr>
        </w:div>
        <w:div w:id="2053457334">
          <w:marLeft w:val="446"/>
          <w:marRight w:val="0"/>
          <w:marTop w:val="0"/>
          <w:marBottom w:val="0"/>
          <w:divBdr>
            <w:top w:val="none" w:sz="0" w:space="0" w:color="auto"/>
            <w:left w:val="none" w:sz="0" w:space="0" w:color="auto"/>
            <w:bottom w:val="none" w:sz="0" w:space="0" w:color="auto"/>
            <w:right w:val="none" w:sz="0" w:space="0" w:color="auto"/>
          </w:divBdr>
        </w:div>
      </w:divsChild>
    </w:div>
    <w:div w:id="807284739">
      <w:bodyDiv w:val="1"/>
      <w:marLeft w:val="0"/>
      <w:marRight w:val="0"/>
      <w:marTop w:val="0"/>
      <w:marBottom w:val="0"/>
      <w:divBdr>
        <w:top w:val="none" w:sz="0" w:space="0" w:color="auto"/>
        <w:left w:val="none" w:sz="0" w:space="0" w:color="auto"/>
        <w:bottom w:val="none" w:sz="0" w:space="0" w:color="auto"/>
        <w:right w:val="none" w:sz="0" w:space="0" w:color="auto"/>
      </w:divBdr>
      <w:divsChild>
        <w:div w:id="496506649">
          <w:marLeft w:val="274"/>
          <w:marRight w:val="0"/>
          <w:marTop w:val="0"/>
          <w:marBottom w:val="120"/>
          <w:divBdr>
            <w:top w:val="none" w:sz="0" w:space="0" w:color="auto"/>
            <w:left w:val="none" w:sz="0" w:space="0" w:color="auto"/>
            <w:bottom w:val="none" w:sz="0" w:space="0" w:color="auto"/>
            <w:right w:val="none" w:sz="0" w:space="0" w:color="auto"/>
          </w:divBdr>
        </w:div>
        <w:div w:id="1033338269">
          <w:marLeft w:val="274"/>
          <w:marRight w:val="0"/>
          <w:marTop w:val="0"/>
          <w:marBottom w:val="120"/>
          <w:divBdr>
            <w:top w:val="none" w:sz="0" w:space="0" w:color="auto"/>
            <w:left w:val="none" w:sz="0" w:space="0" w:color="auto"/>
            <w:bottom w:val="none" w:sz="0" w:space="0" w:color="auto"/>
            <w:right w:val="none" w:sz="0" w:space="0" w:color="auto"/>
          </w:divBdr>
        </w:div>
        <w:div w:id="2119136227">
          <w:marLeft w:val="274"/>
          <w:marRight w:val="0"/>
          <w:marTop w:val="0"/>
          <w:marBottom w:val="120"/>
          <w:divBdr>
            <w:top w:val="none" w:sz="0" w:space="0" w:color="auto"/>
            <w:left w:val="none" w:sz="0" w:space="0" w:color="auto"/>
            <w:bottom w:val="none" w:sz="0" w:space="0" w:color="auto"/>
            <w:right w:val="none" w:sz="0" w:space="0" w:color="auto"/>
          </w:divBdr>
        </w:div>
      </w:divsChild>
    </w:div>
    <w:div w:id="833375217">
      <w:bodyDiv w:val="1"/>
      <w:marLeft w:val="0"/>
      <w:marRight w:val="0"/>
      <w:marTop w:val="0"/>
      <w:marBottom w:val="0"/>
      <w:divBdr>
        <w:top w:val="none" w:sz="0" w:space="0" w:color="auto"/>
        <w:left w:val="none" w:sz="0" w:space="0" w:color="auto"/>
        <w:bottom w:val="none" w:sz="0" w:space="0" w:color="auto"/>
        <w:right w:val="none" w:sz="0" w:space="0" w:color="auto"/>
      </w:divBdr>
    </w:div>
    <w:div w:id="908927962">
      <w:bodyDiv w:val="1"/>
      <w:marLeft w:val="0"/>
      <w:marRight w:val="0"/>
      <w:marTop w:val="0"/>
      <w:marBottom w:val="0"/>
      <w:divBdr>
        <w:top w:val="none" w:sz="0" w:space="0" w:color="auto"/>
        <w:left w:val="none" w:sz="0" w:space="0" w:color="auto"/>
        <w:bottom w:val="none" w:sz="0" w:space="0" w:color="auto"/>
        <w:right w:val="none" w:sz="0" w:space="0" w:color="auto"/>
      </w:divBdr>
    </w:div>
    <w:div w:id="929775003">
      <w:bodyDiv w:val="1"/>
      <w:marLeft w:val="0"/>
      <w:marRight w:val="0"/>
      <w:marTop w:val="0"/>
      <w:marBottom w:val="0"/>
      <w:divBdr>
        <w:top w:val="none" w:sz="0" w:space="0" w:color="auto"/>
        <w:left w:val="none" w:sz="0" w:space="0" w:color="auto"/>
        <w:bottom w:val="none" w:sz="0" w:space="0" w:color="auto"/>
        <w:right w:val="none" w:sz="0" w:space="0" w:color="auto"/>
      </w:divBdr>
      <w:divsChild>
        <w:div w:id="78601699">
          <w:marLeft w:val="274"/>
          <w:marRight w:val="0"/>
          <w:marTop w:val="0"/>
          <w:marBottom w:val="120"/>
          <w:divBdr>
            <w:top w:val="none" w:sz="0" w:space="0" w:color="auto"/>
            <w:left w:val="none" w:sz="0" w:space="0" w:color="auto"/>
            <w:bottom w:val="none" w:sz="0" w:space="0" w:color="auto"/>
            <w:right w:val="none" w:sz="0" w:space="0" w:color="auto"/>
          </w:divBdr>
        </w:div>
        <w:div w:id="216667059">
          <w:marLeft w:val="274"/>
          <w:marRight w:val="0"/>
          <w:marTop w:val="0"/>
          <w:marBottom w:val="120"/>
          <w:divBdr>
            <w:top w:val="none" w:sz="0" w:space="0" w:color="auto"/>
            <w:left w:val="none" w:sz="0" w:space="0" w:color="auto"/>
            <w:bottom w:val="none" w:sz="0" w:space="0" w:color="auto"/>
            <w:right w:val="none" w:sz="0" w:space="0" w:color="auto"/>
          </w:divBdr>
        </w:div>
        <w:div w:id="218178646">
          <w:marLeft w:val="274"/>
          <w:marRight w:val="0"/>
          <w:marTop w:val="0"/>
          <w:marBottom w:val="120"/>
          <w:divBdr>
            <w:top w:val="none" w:sz="0" w:space="0" w:color="auto"/>
            <w:left w:val="none" w:sz="0" w:space="0" w:color="auto"/>
            <w:bottom w:val="none" w:sz="0" w:space="0" w:color="auto"/>
            <w:right w:val="none" w:sz="0" w:space="0" w:color="auto"/>
          </w:divBdr>
        </w:div>
        <w:div w:id="436407886">
          <w:marLeft w:val="274"/>
          <w:marRight w:val="0"/>
          <w:marTop w:val="0"/>
          <w:marBottom w:val="120"/>
          <w:divBdr>
            <w:top w:val="none" w:sz="0" w:space="0" w:color="auto"/>
            <w:left w:val="none" w:sz="0" w:space="0" w:color="auto"/>
            <w:bottom w:val="none" w:sz="0" w:space="0" w:color="auto"/>
            <w:right w:val="none" w:sz="0" w:space="0" w:color="auto"/>
          </w:divBdr>
        </w:div>
        <w:div w:id="747268969">
          <w:marLeft w:val="274"/>
          <w:marRight w:val="0"/>
          <w:marTop w:val="0"/>
          <w:marBottom w:val="120"/>
          <w:divBdr>
            <w:top w:val="none" w:sz="0" w:space="0" w:color="auto"/>
            <w:left w:val="none" w:sz="0" w:space="0" w:color="auto"/>
            <w:bottom w:val="none" w:sz="0" w:space="0" w:color="auto"/>
            <w:right w:val="none" w:sz="0" w:space="0" w:color="auto"/>
          </w:divBdr>
        </w:div>
        <w:div w:id="1793474369">
          <w:marLeft w:val="274"/>
          <w:marRight w:val="0"/>
          <w:marTop w:val="0"/>
          <w:marBottom w:val="120"/>
          <w:divBdr>
            <w:top w:val="none" w:sz="0" w:space="0" w:color="auto"/>
            <w:left w:val="none" w:sz="0" w:space="0" w:color="auto"/>
            <w:bottom w:val="none" w:sz="0" w:space="0" w:color="auto"/>
            <w:right w:val="none" w:sz="0" w:space="0" w:color="auto"/>
          </w:divBdr>
        </w:div>
      </w:divsChild>
    </w:div>
    <w:div w:id="1009789720">
      <w:bodyDiv w:val="1"/>
      <w:marLeft w:val="0"/>
      <w:marRight w:val="0"/>
      <w:marTop w:val="0"/>
      <w:marBottom w:val="0"/>
      <w:divBdr>
        <w:top w:val="none" w:sz="0" w:space="0" w:color="auto"/>
        <w:left w:val="none" w:sz="0" w:space="0" w:color="auto"/>
        <w:bottom w:val="none" w:sz="0" w:space="0" w:color="auto"/>
        <w:right w:val="none" w:sz="0" w:space="0" w:color="auto"/>
      </w:divBdr>
    </w:div>
    <w:div w:id="1030913989">
      <w:bodyDiv w:val="1"/>
      <w:marLeft w:val="0"/>
      <w:marRight w:val="0"/>
      <w:marTop w:val="0"/>
      <w:marBottom w:val="0"/>
      <w:divBdr>
        <w:top w:val="none" w:sz="0" w:space="0" w:color="auto"/>
        <w:left w:val="none" w:sz="0" w:space="0" w:color="auto"/>
        <w:bottom w:val="none" w:sz="0" w:space="0" w:color="auto"/>
        <w:right w:val="none" w:sz="0" w:space="0" w:color="auto"/>
      </w:divBdr>
    </w:div>
    <w:div w:id="1061562272">
      <w:bodyDiv w:val="1"/>
      <w:marLeft w:val="0"/>
      <w:marRight w:val="0"/>
      <w:marTop w:val="0"/>
      <w:marBottom w:val="0"/>
      <w:divBdr>
        <w:top w:val="none" w:sz="0" w:space="0" w:color="auto"/>
        <w:left w:val="none" w:sz="0" w:space="0" w:color="auto"/>
        <w:bottom w:val="none" w:sz="0" w:space="0" w:color="auto"/>
        <w:right w:val="none" w:sz="0" w:space="0" w:color="auto"/>
      </w:divBdr>
    </w:div>
    <w:div w:id="1161703580">
      <w:bodyDiv w:val="1"/>
      <w:marLeft w:val="0"/>
      <w:marRight w:val="0"/>
      <w:marTop w:val="0"/>
      <w:marBottom w:val="0"/>
      <w:divBdr>
        <w:top w:val="none" w:sz="0" w:space="0" w:color="auto"/>
        <w:left w:val="none" w:sz="0" w:space="0" w:color="auto"/>
        <w:bottom w:val="none" w:sz="0" w:space="0" w:color="auto"/>
        <w:right w:val="none" w:sz="0" w:space="0" w:color="auto"/>
      </w:divBdr>
      <w:divsChild>
        <w:div w:id="53283465">
          <w:marLeft w:val="274"/>
          <w:marRight w:val="0"/>
          <w:marTop w:val="0"/>
          <w:marBottom w:val="120"/>
          <w:divBdr>
            <w:top w:val="none" w:sz="0" w:space="0" w:color="auto"/>
            <w:left w:val="none" w:sz="0" w:space="0" w:color="auto"/>
            <w:bottom w:val="none" w:sz="0" w:space="0" w:color="auto"/>
            <w:right w:val="none" w:sz="0" w:space="0" w:color="auto"/>
          </w:divBdr>
        </w:div>
        <w:div w:id="416824160">
          <w:marLeft w:val="274"/>
          <w:marRight w:val="0"/>
          <w:marTop w:val="0"/>
          <w:marBottom w:val="120"/>
          <w:divBdr>
            <w:top w:val="none" w:sz="0" w:space="0" w:color="auto"/>
            <w:left w:val="none" w:sz="0" w:space="0" w:color="auto"/>
            <w:bottom w:val="none" w:sz="0" w:space="0" w:color="auto"/>
            <w:right w:val="none" w:sz="0" w:space="0" w:color="auto"/>
          </w:divBdr>
        </w:div>
        <w:div w:id="713163352">
          <w:marLeft w:val="274"/>
          <w:marRight w:val="0"/>
          <w:marTop w:val="0"/>
          <w:marBottom w:val="120"/>
          <w:divBdr>
            <w:top w:val="none" w:sz="0" w:space="0" w:color="auto"/>
            <w:left w:val="none" w:sz="0" w:space="0" w:color="auto"/>
            <w:bottom w:val="none" w:sz="0" w:space="0" w:color="auto"/>
            <w:right w:val="none" w:sz="0" w:space="0" w:color="auto"/>
          </w:divBdr>
        </w:div>
        <w:div w:id="1238827450">
          <w:marLeft w:val="274"/>
          <w:marRight w:val="0"/>
          <w:marTop w:val="0"/>
          <w:marBottom w:val="120"/>
          <w:divBdr>
            <w:top w:val="none" w:sz="0" w:space="0" w:color="auto"/>
            <w:left w:val="none" w:sz="0" w:space="0" w:color="auto"/>
            <w:bottom w:val="none" w:sz="0" w:space="0" w:color="auto"/>
            <w:right w:val="none" w:sz="0" w:space="0" w:color="auto"/>
          </w:divBdr>
        </w:div>
        <w:div w:id="1958558780">
          <w:marLeft w:val="274"/>
          <w:marRight w:val="0"/>
          <w:marTop w:val="0"/>
          <w:marBottom w:val="120"/>
          <w:divBdr>
            <w:top w:val="none" w:sz="0" w:space="0" w:color="auto"/>
            <w:left w:val="none" w:sz="0" w:space="0" w:color="auto"/>
            <w:bottom w:val="none" w:sz="0" w:space="0" w:color="auto"/>
            <w:right w:val="none" w:sz="0" w:space="0" w:color="auto"/>
          </w:divBdr>
        </w:div>
        <w:div w:id="2118090708">
          <w:marLeft w:val="274"/>
          <w:marRight w:val="0"/>
          <w:marTop w:val="0"/>
          <w:marBottom w:val="120"/>
          <w:divBdr>
            <w:top w:val="none" w:sz="0" w:space="0" w:color="auto"/>
            <w:left w:val="none" w:sz="0" w:space="0" w:color="auto"/>
            <w:bottom w:val="none" w:sz="0" w:space="0" w:color="auto"/>
            <w:right w:val="none" w:sz="0" w:space="0" w:color="auto"/>
          </w:divBdr>
        </w:div>
      </w:divsChild>
    </w:div>
    <w:div w:id="1164010688">
      <w:bodyDiv w:val="1"/>
      <w:marLeft w:val="0"/>
      <w:marRight w:val="0"/>
      <w:marTop w:val="0"/>
      <w:marBottom w:val="0"/>
      <w:divBdr>
        <w:top w:val="none" w:sz="0" w:space="0" w:color="auto"/>
        <w:left w:val="none" w:sz="0" w:space="0" w:color="auto"/>
        <w:bottom w:val="none" w:sz="0" w:space="0" w:color="auto"/>
        <w:right w:val="none" w:sz="0" w:space="0" w:color="auto"/>
      </w:divBdr>
    </w:div>
    <w:div w:id="1167016226">
      <w:bodyDiv w:val="1"/>
      <w:marLeft w:val="0"/>
      <w:marRight w:val="0"/>
      <w:marTop w:val="0"/>
      <w:marBottom w:val="0"/>
      <w:divBdr>
        <w:top w:val="none" w:sz="0" w:space="0" w:color="auto"/>
        <w:left w:val="none" w:sz="0" w:space="0" w:color="auto"/>
        <w:bottom w:val="none" w:sz="0" w:space="0" w:color="auto"/>
        <w:right w:val="none" w:sz="0" w:space="0" w:color="auto"/>
      </w:divBdr>
    </w:div>
    <w:div w:id="1208835137">
      <w:bodyDiv w:val="1"/>
      <w:marLeft w:val="0"/>
      <w:marRight w:val="0"/>
      <w:marTop w:val="0"/>
      <w:marBottom w:val="0"/>
      <w:divBdr>
        <w:top w:val="none" w:sz="0" w:space="0" w:color="auto"/>
        <w:left w:val="none" w:sz="0" w:space="0" w:color="auto"/>
        <w:bottom w:val="none" w:sz="0" w:space="0" w:color="auto"/>
        <w:right w:val="none" w:sz="0" w:space="0" w:color="auto"/>
      </w:divBdr>
    </w:div>
    <w:div w:id="1229653370">
      <w:bodyDiv w:val="1"/>
      <w:marLeft w:val="0"/>
      <w:marRight w:val="0"/>
      <w:marTop w:val="0"/>
      <w:marBottom w:val="0"/>
      <w:divBdr>
        <w:top w:val="none" w:sz="0" w:space="0" w:color="auto"/>
        <w:left w:val="none" w:sz="0" w:space="0" w:color="auto"/>
        <w:bottom w:val="none" w:sz="0" w:space="0" w:color="auto"/>
        <w:right w:val="none" w:sz="0" w:space="0" w:color="auto"/>
      </w:divBdr>
    </w:div>
    <w:div w:id="1234000841">
      <w:bodyDiv w:val="1"/>
      <w:marLeft w:val="0"/>
      <w:marRight w:val="0"/>
      <w:marTop w:val="0"/>
      <w:marBottom w:val="0"/>
      <w:divBdr>
        <w:top w:val="none" w:sz="0" w:space="0" w:color="auto"/>
        <w:left w:val="none" w:sz="0" w:space="0" w:color="auto"/>
        <w:bottom w:val="none" w:sz="0" w:space="0" w:color="auto"/>
        <w:right w:val="none" w:sz="0" w:space="0" w:color="auto"/>
      </w:divBdr>
    </w:div>
    <w:div w:id="1277835377">
      <w:bodyDiv w:val="1"/>
      <w:marLeft w:val="0"/>
      <w:marRight w:val="0"/>
      <w:marTop w:val="0"/>
      <w:marBottom w:val="0"/>
      <w:divBdr>
        <w:top w:val="none" w:sz="0" w:space="0" w:color="auto"/>
        <w:left w:val="none" w:sz="0" w:space="0" w:color="auto"/>
        <w:bottom w:val="none" w:sz="0" w:space="0" w:color="auto"/>
        <w:right w:val="none" w:sz="0" w:space="0" w:color="auto"/>
      </w:divBdr>
    </w:div>
    <w:div w:id="1305695333">
      <w:bodyDiv w:val="1"/>
      <w:marLeft w:val="0"/>
      <w:marRight w:val="0"/>
      <w:marTop w:val="0"/>
      <w:marBottom w:val="0"/>
      <w:divBdr>
        <w:top w:val="none" w:sz="0" w:space="0" w:color="auto"/>
        <w:left w:val="none" w:sz="0" w:space="0" w:color="auto"/>
        <w:bottom w:val="none" w:sz="0" w:space="0" w:color="auto"/>
        <w:right w:val="none" w:sz="0" w:space="0" w:color="auto"/>
      </w:divBdr>
    </w:div>
    <w:div w:id="1327510055">
      <w:bodyDiv w:val="1"/>
      <w:marLeft w:val="0"/>
      <w:marRight w:val="0"/>
      <w:marTop w:val="0"/>
      <w:marBottom w:val="0"/>
      <w:divBdr>
        <w:top w:val="none" w:sz="0" w:space="0" w:color="auto"/>
        <w:left w:val="none" w:sz="0" w:space="0" w:color="auto"/>
        <w:bottom w:val="none" w:sz="0" w:space="0" w:color="auto"/>
        <w:right w:val="none" w:sz="0" w:space="0" w:color="auto"/>
      </w:divBdr>
    </w:div>
    <w:div w:id="1344240266">
      <w:bodyDiv w:val="1"/>
      <w:marLeft w:val="0"/>
      <w:marRight w:val="0"/>
      <w:marTop w:val="0"/>
      <w:marBottom w:val="0"/>
      <w:divBdr>
        <w:top w:val="none" w:sz="0" w:space="0" w:color="auto"/>
        <w:left w:val="none" w:sz="0" w:space="0" w:color="auto"/>
        <w:bottom w:val="none" w:sz="0" w:space="0" w:color="auto"/>
        <w:right w:val="none" w:sz="0" w:space="0" w:color="auto"/>
      </w:divBdr>
    </w:div>
    <w:div w:id="1428958660">
      <w:bodyDiv w:val="1"/>
      <w:marLeft w:val="0"/>
      <w:marRight w:val="0"/>
      <w:marTop w:val="0"/>
      <w:marBottom w:val="0"/>
      <w:divBdr>
        <w:top w:val="none" w:sz="0" w:space="0" w:color="auto"/>
        <w:left w:val="none" w:sz="0" w:space="0" w:color="auto"/>
        <w:bottom w:val="none" w:sz="0" w:space="0" w:color="auto"/>
        <w:right w:val="none" w:sz="0" w:space="0" w:color="auto"/>
      </w:divBdr>
    </w:div>
    <w:div w:id="1446996726">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520315356">
      <w:bodyDiv w:val="1"/>
      <w:marLeft w:val="0"/>
      <w:marRight w:val="0"/>
      <w:marTop w:val="0"/>
      <w:marBottom w:val="0"/>
      <w:divBdr>
        <w:top w:val="none" w:sz="0" w:space="0" w:color="auto"/>
        <w:left w:val="none" w:sz="0" w:space="0" w:color="auto"/>
        <w:bottom w:val="none" w:sz="0" w:space="0" w:color="auto"/>
        <w:right w:val="none" w:sz="0" w:space="0" w:color="auto"/>
      </w:divBdr>
      <w:divsChild>
        <w:div w:id="64573599">
          <w:marLeft w:val="691"/>
          <w:marRight w:val="0"/>
          <w:marTop w:val="0"/>
          <w:marBottom w:val="120"/>
          <w:divBdr>
            <w:top w:val="none" w:sz="0" w:space="0" w:color="auto"/>
            <w:left w:val="none" w:sz="0" w:space="0" w:color="auto"/>
            <w:bottom w:val="none" w:sz="0" w:space="0" w:color="auto"/>
            <w:right w:val="none" w:sz="0" w:space="0" w:color="auto"/>
          </w:divBdr>
        </w:div>
        <w:div w:id="73284345">
          <w:marLeft w:val="274"/>
          <w:marRight w:val="0"/>
          <w:marTop w:val="0"/>
          <w:marBottom w:val="120"/>
          <w:divBdr>
            <w:top w:val="none" w:sz="0" w:space="0" w:color="auto"/>
            <w:left w:val="none" w:sz="0" w:space="0" w:color="auto"/>
            <w:bottom w:val="none" w:sz="0" w:space="0" w:color="auto"/>
            <w:right w:val="none" w:sz="0" w:space="0" w:color="auto"/>
          </w:divBdr>
        </w:div>
        <w:div w:id="1155028147">
          <w:marLeft w:val="274"/>
          <w:marRight w:val="0"/>
          <w:marTop w:val="0"/>
          <w:marBottom w:val="120"/>
          <w:divBdr>
            <w:top w:val="none" w:sz="0" w:space="0" w:color="auto"/>
            <w:left w:val="none" w:sz="0" w:space="0" w:color="auto"/>
            <w:bottom w:val="none" w:sz="0" w:space="0" w:color="auto"/>
            <w:right w:val="none" w:sz="0" w:space="0" w:color="auto"/>
          </w:divBdr>
        </w:div>
        <w:div w:id="1722945094">
          <w:marLeft w:val="691"/>
          <w:marRight w:val="0"/>
          <w:marTop w:val="0"/>
          <w:marBottom w:val="120"/>
          <w:divBdr>
            <w:top w:val="none" w:sz="0" w:space="0" w:color="auto"/>
            <w:left w:val="none" w:sz="0" w:space="0" w:color="auto"/>
            <w:bottom w:val="none" w:sz="0" w:space="0" w:color="auto"/>
            <w:right w:val="none" w:sz="0" w:space="0" w:color="auto"/>
          </w:divBdr>
        </w:div>
        <w:div w:id="1825510618">
          <w:marLeft w:val="274"/>
          <w:marRight w:val="0"/>
          <w:marTop w:val="0"/>
          <w:marBottom w:val="120"/>
          <w:divBdr>
            <w:top w:val="none" w:sz="0" w:space="0" w:color="auto"/>
            <w:left w:val="none" w:sz="0" w:space="0" w:color="auto"/>
            <w:bottom w:val="none" w:sz="0" w:space="0" w:color="auto"/>
            <w:right w:val="none" w:sz="0" w:space="0" w:color="auto"/>
          </w:divBdr>
        </w:div>
        <w:div w:id="1845053507">
          <w:marLeft w:val="274"/>
          <w:marRight w:val="0"/>
          <w:marTop w:val="0"/>
          <w:marBottom w:val="120"/>
          <w:divBdr>
            <w:top w:val="none" w:sz="0" w:space="0" w:color="auto"/>
            <w:left w:val="none" w:sz="0" w:space="0" w:color="auto"/>
            <w:bottom w:val="none" w:sz="0" w:space="0" w:color="auto"/>
            <w:right w:val="none" w:sz="0" w:space="0" w:color="auto"/>
          </w:divBdr>
        </w:div>
        <w:div w:id="1859418426">
          <w:marLeft w:val="274"/>
          <w:marRight w:val="0"/>
          <w:marTop w:val="0"/>
          <w:marBottom w:val="120"/>
          <w:divBdr>
            <w:top w:val="none" w:sz="0" w:space="0" w:color="auto"/>
            <w:left w:val="none" w:sz="0" w:space="0" w:color="auto"/>
            <w:bottom w:val="none" w:sz="0" w:space="0" w:color="auto"/>
            <w:right w:val="none" w:sz="0" w:space="0" w:color="auto"/>
          </w:divBdr>
        </w:div>
        <w:div w:id="1898741698">
          <w:marLeft w:val="274"/>
          <w:marRight w:val="0"/>
          <w:marTop w:val="0"/>
          <w:marBottom w:val="120"/>
          <w:divBdr>
            <w:top w:val="none" w:sz="0" w:space="0" w:color="auto"/>
            <w:left w:val="none" w:sz="0" w:space="0" w:color="auto"/>
            <w:bottom w:val="none" w:sz="0" w:space="0" w:color="auto"/>
            <w:right w:val="none" w:sz="0" w:space="0" w:color="auto"/>
          </w:divBdr>
        </w:div>
      </w:divsChild>
    </w:div>
    <w:div w:id="1565293449">
      <w:bodyDiv w:val="1"/>
      <w:marLeft w:val="0"/>
      <w:marRight w:val="0"/>
      <w:marTop w:val="0"/>
      <w:marBottom w:val="0"/>
      <w:divBdr>
        <w:top w:val="none" w:sz="0" w:space="0" w:color="auto"/>
        <w:left w:val="none" w:sz="0" w:space="0" w:color="auto"/>
        <w:bottom w:val="none" w:sz="0" w:space="0" w:color="auto"/>
        <w:right w:val="none" w:sz="0" w:space="0" w:color="auto"/>
      </w:divBdr>
    </w:div>
    <w:div w:id="1587883832">
      <w:bodyDiv w:val="1"/>
      <w:marLeft w:val="0"/>
      <w:marRight w:val="0"/>
      <w:marTop w:val="0"/>
      <w:marBottom w:val="0"/>
      <w:divBdr>
        <w:top w:val="none" w:sz="0" w:space="0" w:color="auto"/>
        <w:left w:val="none" w:sz="0" w:space="0" w:color="auto"/>
        <w:bottom w:val="none" w:sz="0" w:space="0" w:color="auto"/>
        <w:right w:val="none" w:sz="0" w:space="0" w:color="auto"/>
      </w:divBdr>
    </w:div>
    <w:div w:id="1608466298">
      <w:bodyDiv w:val="1"/>
      <w:marLeft w:val="0"/>
      <w:marRight w:val="0"/>
      <w:marTop w:val="0"/>
      <w:marBottom w:val="0"/>
      <w:divBdr>
        <w:top w:val="none" w:sz="0" w:space="0" w:color="auto"/>
        <w:left w:val="none" w:sz="0" w:space="0" w:color="auto"/>
        <w:bottom w:val="none" w:sz="0" w:space="0" w:color="auto"/>
        <w:right w:val="none" w:sz="0" w:space="0" w:color="auto"/>
      </w:divBdr>
    </w:div>
    <w:div w:id="1617980783">
      <w:bodyDiv w:val="1"/>
      <w:marLeft w:val="0"/>
      <w:marRight w:val="0"/>
      <w:marTop w:val="0"/>
      <w:marBottom w:val="0"/>
      <w:divBdr>
        <w:top w:val="none" w:sz="0" w:space="0" w:color="auto"/>
        <w:left w:val="none" w:sz="0" w:space="0" w:color="auto"/>
        <w:bottom w:val="none" w:sz="0" w:space="0" w:color="auto"/>
        <w:right w:val="none" w:sz="0" w:space="0" w:color="auto"/>
      </w:divBdr>
    </w:div>
    <w:div w:id="1636107592">
      <w:bodyDiv w:val="1"/>
      <w:marLeft w:val="0"/>
      <w:marRight w:val="0"/>
      <w:marTop w:val="0"/>
      <w:marBottom w:val="0"/>
      <w:divBdr>
        <w:top w:val="none" w:sz="0" w:space="0" w:color="auto"/>
        <w:left w:val="none" w:sz="0" w:space="0" w:color="auto"/>
        <w:bottom w:val="none" w:sz="0" w:space="0" w:color="auto"/>
        <w:right w:val="none" w:sz="0" w:space="0" w:color="auto"/>
      </w:divBdr>
    </w:div>
    <w:div w:id="1804151181">
      <w:bodyDiv w:val="1"/>
      <w:marLeft w:val="0"/>
      <w:marRight w:val="0"/>
      <w:marTop w:val="0"/>
      <w:marBottom w:val="0"/>
      <w:divBdr>
        <w:top w:val="none" w:sz="0" w:space="0" w:color="auto"/>
        <w:left w:val="none" w:sz="0" w:space="0" w:color="auto"/>
        <w:bottom w:val="none" w:sz="0" w:space="0" w:color="auto"/>
        <w:right w:val="none" w:sz="0" w:space="0" w:color="auto"/>
      </w:divBdr>
    </w:div>
    <w:div w:id="1845049854">
      <w:bodyDiv w:val="1"/>
      <w:marLeft w:val="0"/>
      <w:marRight w:val="0"/>
      <w:marTop w:val="0"/>
      <w:marBottom w:val="0"/>
      <w:divBdr>
        <w:top w:val="none" w:sz="0" w:space="0" w:color="auto"/>
        <w:left w:val="none" w:sz="0" w:space="0" w:color="auto"/>
        <w:bottom w:val="none" w:sz="0" w:space="0" w:color="auto"/>
        <w:right w:val="none" w:sz="0" w:space="0" w:color="auto"/>
      </w:divBdr>
      <w:divsChild>
        <w:div w:id="72356224">
          <w:marLeft w:val="274"/>
          <w:marRight w:val="0"/>
          <w:marTop w:val="0"/>
          <w:marBottom w:val="60"/>
          <w:divBdr>
            <w:top w:val="none" w:sz="0" w:space="0" w:color="auto"/>
            <w:left w:val="none" w:sz="0" w:space="0" w:color="auto"/>
            <w:bottom w:val="none" w:sz="0" w:space="0" w:color="auto"/>
            <w:right w:val="none" w:sz="0" w:space="0" w:color="auto"/>
          </w:divBdr>
        </w:div>
        <w:div w:id="97221639">
          <w:marLeft w:val="274"/>
          <w:marRight w:val="0"/>
          <w:marTop w:val="0"/>
          <w:marBottom w:val="60"/>
          <w:divBdr>
            <w:top w:val="none" w:sz="0" w:space="0" w:color="auto"/>
            <w:left w:val="none" w:sz="0" w:space="0" w:color="auto"/>
            <w:bottom w:val="none" w:sz="0" w:space="0" w:color="auto"/>
            <w:right w:val="none" w:sz="0" w:space="0" w:color="auto"/>
          </w:divBdr>
        </w:div>
        <w:div w:id="218984576">
          <w:marLeft w:val="274"/>
          <w:marRight w:val="0"/>
          <w:marTop w:val="0"/>
          <w:marBottom w:val="60"/>
          <w:divBdr>
            <w:top w:val="none" w:sz="0" w:space="0" w:color="auto"/>
            <w:left w:val="none" w:sz="0" w:space="0" w:color="auto"/>
            <w:bottom w:val="none" w:sz="0" w:space="0" w:color="auto"/>
            <w:right w:val="none" w:sz="0" w:space="0" w:color="auto"/>
          </w:divBdr>
        </w:div>
        <w:div w:id="255285244">
          <w:marLeft w:val="274"/>
          <w:marRight w:val="0"/>
          <w:marTop w:val="0"/>
          <w:marBottom w:val="60"/>
          <w:divBdr>
            <w:top w:val="none" w:sz="0" w:space="0" w:color="auto"/>
            <w:left w:val="none" w:sz="0" w:space="0" w:color="auto"/>
            <w:bottom w:val="none" w:sz="0" w:space="0" w:color="auto"/>
            <w:right w:val="none" w:sz="0" w:space="0" w:color="auto"/>
          </w:divBdr>
        </w:div>
        <w:div w:id="831290444">
          <w:marLeft w:val="274"/>
          <w:marRight w:val="0"/>
          <w:marTop w:val="0"/>
          <w:marBottom w:val="60"/>
          <w:divBdr>
            <w:top w:val="none" w:sz="0" w:space="0" w:color="auto"/>
            <w:left w:val="none" w:sz="0" w:space="0" w:color="auto"/>
            <w:bottom w:val="none" w:sz="0" w:space="0" w:color="auto"/>
            <w:right w:val="none" w:sz="0" w:space="0" w:color="auto"/>
          </w:divBdr>
        </w:div>
        <w:div w:id="1117522534">
          <w:marLeft w:val="274"/>
          <w:marRight w:val="0"/>
          <w:marTop w:val="0"/>
          <w:marBottom w:val="60"/>
          <w:divBdr>
            <w:top w:val="none" w:sz="0" w:space="0" w:color="auto"/>
            <w:left w:val="none" w:sz="0" w:space="0" w:color="auto"/>
            <w:bottom w:val="none" w:sz="0" w:space="0" w:color="auto"/>
            <w:right w:val="none" w:sz="0" w:space="0" w:color="auto"/>
          </w:divBdr>
        </w:div>
        <w:div w:id="1281842848">
          <w:marLeft w:val="274"/>
          <w:marRight w:val="0"/>
          <w:marTop w:val="0"/>
          <w:marBottom w:val="60"/>
          <w:divBdr>
            <w:top w:val="none" w:sz="0" w:space="0" w:color="auto"/>
            <w:left w:val="none" w:sz="0" w:space="0" w:color="auto"/>
            <w:bottom w:val="none" w:sz="0" w:space="0" w:color="auto"/>
            <w:right w:val="none" w:sz="0" w:space="0" w:color="auto"/>
          </w:divBdr>
        </w:div>
        <w:div w:id="1309552687">
          <w:marLeft w:val="274"/>
          <w:marRight w:val="0"/>
          <w:marTop w:val="0"/>
          <w:marBottom w:val="60"/>
          <w:divBdr>
            <w:top w:val="none" w:sz="0" w:space="0" w:color="auto"/>
            <w:left w:val="none" w:sz="0" w:space="0" w:color="auto"/>
            <w:bottom w:val="none" w:sz="0" w:space="0" w:color="auto"/>
            <w:right w:val="none" w:sz="0" w:space="0" w:color="auto"/>
          </w:divBdr>
        </w:div>
        <w:div w:id="1431897515">
          <w:marLeft w:val="274"/>
          <w:marRight w:val="0"/>
          <w:marTop w:val="0"/>
          <w:marBottom w:val="60"/>
          <w:divBdr>
            <w:top w:val="none" w:sz="0" w:space="0" w:color="auto"/>
            <w:left w:val="none" w:sz="0" w:space="0" w:color="auto"/>
            <w:bottom w:val="none" w:sz="0" w:space="0" w:color="auto"/>
            <w:right w:val="none" w:sz="0" w:space="0" w:color="auto"/>
          </w:divBdr>
        </w:div>
      </w:divsChild>
    </w:div>
    <w:div w:id="1850025652">
      <w:bodyDiv w:val="1"/>
      <w:marLeft w:val="0"/>
      <w:marRight w:val="0"/>
      <w:marTop w:val="0"/>
      <w:marBottom w:val="0"/>
      <w:divBdr>
        <w:top w:val="none" w:sz="0" w:space="0" w:color="auto"/>
        <w:left w:val="none" w:sz="0" w:space="0" w:color="auto"/>
        <w:bottom w:val="none" w:sz="0" w:space="0" w:color="auto"/>
        <w:right w:val="none" w:sz="0" w:space="0" w:color="auto"/>
      </w:divBdr>
    </w:div>
    <w:div w:id="1867677353">
      <w:bodyDiv w:val="1"/>
      <w:marLeft w:val="0"/>
      <w:marRight w:val="0"/>
      <w:marTop w:val="0"/>
      <w:marBottom w:val="0"/>
      <w:divBdr>
        <w:top w:val="none" w:sz="0" w:space="0" w:color="auto"/>
        <w:left w:val="none" w:sz="0" w:space="0" w:color="auto"/>
        <w:bottom w:val="none" w:sz="0" w:space="0" w:color="auto"/>
        <w:right w:val="none" w:sz="0" w:space="0" w:color="auto"/>
      </w:divBdr>
    </w:div>
    <w:div w:id="1903902771">
      <w:bodyDiv w:val="1"/>
      <w:marLeft w:val="0"/>
      <w:marRight w:val="0"/>
      <w:marTop w:val="0"/>
      <w:marBottom w:val="0"/>
      <w:divBdr>
        <w:top w:val="none" w:sz="0" w:space="0" w:color="auto"/>
        <w:left w:val="none" w:sz="0" w:space="0" w:color="auto"/>
        <w:bottom w:val="none" w:sz="0" w:space="0" w:color="auto"/>
        <w:right w:val="none" w:sz="0" w:space="0" w:color="auto"/>
      </w:divBdr>
    </w:div>
    <w:div w:id="1920289916">
      <w:bodyDiv w:val="1"/>
      <w:marLeft w:val="0"/>
      <w:marRight w:val="0"/>
      <w:marTop w:val="0"/>
      <w:marBottom w:val="0"/>
      <w:divBdr>
        <w:top w:val="none" w:sz="0" w:space="0" w:color="auto"/>
        <w:left w:val="none" w:sz="0" w:space="0" w:color="auto"/>
        <w:bottom w:val="none" w:sz="0" w:space="0" w:color="auto"/>
        <w:right w:val="none" w:sz="0" w:space="0" w:color="auto"/>
      </w:divBdr>
    </w:div>
    <w:div w:id="1947418134">
      <w:bodyDiv w:val="1"/>
      <w:marLeft w:val="0"/>
      <w:marRight w:val="0"/>
      <w:marTop w:val="0"/>
      <w:marBottom w:val="0"/>
      <w:divBdr>
        <w:top w:val="none" w:sz="0" w:space="0" w:color="auto"/>
        <w:left w:val="none" w:sz="0" w:space="0" w:color="auto"/>
        <w:bottom w:val="none" w:sz="0" w:space="0" w:color="auto"/>
        <w:right w:val="none" w:sz="0" w:space="0" w:color="auto"/>
      </w:divBdr>
      <w:divsChild>
        <w:div w:id="621612596">
          <w:marLeft w:val="274"/>
          <w:marRight w:val="0"/>
          <w:marTop w:val="0"/>
          <w:marBottom w:val="120"/>
          <w:divBdr>
            <w:top w:val="none" w:sz="0" w:space="0" w:color="auto"/>
            <w:left w:val="none" w:sz="0" w:space="0" w:color="auto"/>
            <w:bottom w:val="none" w:sz="0" w:space="0" w:color="auto"/>
            <w:right w:val="none" w:sz="0" w:space="0" w:color="auto"/>
          </w:divBdr>
        </w:div>
        <w:div w:id="1054502663">
          <w:marLeft w:val="274"/>
          <w:marRight w:val="0"/>
          <w:marTop w:val="0"/>
          <w:marBottom w:val="120"/>
          <w:divBdr>
            <w:top w:val="none" w:sz="0" w:space="0" w:color="auto"/>
            <w:left w:val="none" w:sz="0" w:space="0" w:color="auto"/>
            <w:bottom w:val="none" w:sz="0" w:space="0" w:color="auto"/>
            <w:right w:val="none" w:sz="0" w:space="0" w:color="auto"/>
          </w:divBdr>
        </w:div>
        <w:div w:id="1975257767">
          <w:marLeft w:val="274"/>
          <w:marRight w:val="0"/>
          <w:marTop w:val="0"/>
          <w:marBottom w:val="120"/>
          <w:divBdr>
            <w:top w:val="none" w:sz="0" w:space="0" w:color="auto"/>
            <w:left w:val="none" w:sz="0" w:space="0" w:color="auto"/>
            <w:bottom w:val="none" w:sz="0" w:space="0" w:color="auto"/>
            <w:right w:val="none" w:sz="0" w:space="0" w:color="auto"/>
          </w:divBdr>
        </w:div>
      </w:divsChild>
    </w:div>
    <w:div w:id="1973050603">
      <w:bodyDiv w:val="1"/>
      <w:marLeft w:val="0"/>
      <w:marRight w:val="0"/>
      <w:marTop w:val="0"/>
      <w:marBottom w:val="0"/>
      <w:divBdr>
        <w:top w:val="none" w:sz="0" w:space="0" w:color="auto"/>
        <w:left w:val="none" w:sz="0" w:space="0" w:color="auto"/>
        <w:bottom w:val="none" w:sz="0" w:space="0" w:color="auto"/>
        <w:right w:val="none" w:sz="0" w:space="0" w:color="auto"/>
      </w:divBdr>
    </w:div>
    <w:div w:id="2019892716">
      <w:bodyDiv w:val="1"/>
      <w:marLeft w:val="0"/>
      <w:marRight w:val="0"/>
      <w:marTop w:val="0"/>
      <w:marBottom w:val="0"/>
      <w:divBdr>
        <w:top w:val="none" w:sz="0" w:space="0" w:color="auto"/>
        <w:left w:val="none" w:sz="0" w:space="0" w:color="auto"/>
        <w:bottom w:val="none" w:sz="0" w:space="0" w:color="auto"/>
        <w:right w:val="none" w:sz="0" w:space="0" w:color="auto"/>
      </w:divBdr>
    </w:div>
    <w:div w:id="2035182119">
      <w:bodyDiv w:val="1"/>
      <w:marLeft w:val="0"/>
      <w:marRight w:val="0"/>
      <w:marTop w:val="0"/>
      <w:marBottom w:val="0"/>
      <w:divBdr>
        <w:top w:val="none" w:sz="0" w:space="0" w:color="auto"/>
        <w:left w:val="none" w:sz="0" w:space="0" w:color="auto"/>
        <w:bottom w:val="none" w:sz="0" w:space="0" w:color="auto"/>
        <w:right w:val="none" w:sz="0" w:space="0" w:color="auto"/>
      </w:divBdr>
    </w:div>
    <w:div w:id="2036807432">
      <w:bodyDiv w:val="1"/>
      <w:marLeft w:val="0"/>
      <w:marRight w:val="0"/>
      <w:marTop w:val="0"/>
      <w:marBottom w:val="0"/>
      <w:divBdr>
        <w:top w:val="none" w:sz="0" w:space="0" w:color="auto"/>
        <w:left w:val="none" w:sz="0" w:space="0" w:color="auto"/>
        <w:bottom w:val="none" w:sz="0" w:space="0" w:color="auto"/>
        <w:right w:val="none" w:sz="0" w:space="0" w:color="auto"/>
      </w:divBdr>
    </w:div>
    <w:div w:id="2042052849">
      <w:bodyDiv w:val="1"/>
      <w:marLeft w:val="0"/>
      <w:marRight w:val="0"/>
      <w:marTop w:val="0"/>
      <w:marBottom w:val="0"/>
      <w:divBdr>
        <w:top w:val="none" w:sz="0" w:space="0" w:color="auto"/>
        <w:left w:val="none" w:sz="0" w:space="0" w:color="auto"/>
        <w:bottom w:val="none" w:sz="0" w:space="0" w:color="auto"/>
        <w:right w:val="none" w:sz="0" w:space="0" w:color="auto"/>
      </w:divBdr>
    </w:div>
    <w:div w:id="2052146961">
      <w:bodyDiv w:val="1"/>
      <w:marLeft w:val="0"/>
      <w:marRight w:val="0"/>
      <w:marTop w:val="0"/>
      <w:marBottom w:val="0"/>
      <w:divBdr>
        <w:top w:val="none" w:sz="0" w:space="0" w:color="auto"/>
        <w:left w:val="none" w:sz="0" w:space="0" w:color="auto"/>
        <w:bottom w:val="none" w:sz="0" w:space="0" w:color="auto"/>
        <w:right w:val="none" w:sz="0" w:space="0" w:color="auto"/>
      </w:divBdr>
      <w:divsChild>
        <w:div w:id="406806619">
          <w:marLeft w:val="274"/>
          <w:marRight w:val="0"/>
          <w:marTop w:val="0"/>
          <w:marBottom w:val="120"/>
          <w:divBdr>
            <w:top w:val="none" w:sz="0" w:space="0" w:color="auto"/>
            <w:left w:val="none" w:sz="0" w:space="0" w:color="auto"/>
            <w:bottom w:val="none" w:sz="0" w:space="0" w:color="auto"/>
            <w:right w:val="none" w:sz="0" w:space="0" w:color="auto"/>
          </w:divBdr>
        </w:div>
        <w:div w:id="479618120">
          <w:marLeft w:val="274"/>
          <w:marRight w:val="0"/>
          <w:marTop w:val="0"/>
          <w:marBottom w:val="120"/>
          <w:divBdr>
            <w:top w:val="none" w:sz="0" w:space="0" w:color="auto"/>
            <w:left w:val="none" w:sz="0" w:space="0" w:color="auto"/>
            <w:bottom w:val="none" w:sz="0" w:space="0" w:color="auto"/>
            <w:right w:val="none" w:sz="0" w:space="0" w:color="auto"/>
          </w:divBdr>
        </w:div>
        <w:div w:id="768504615">
          <w:marLeft w:val="274"/>
          <w:marRight w:val="0"/>
          <w:marTop w:val="0"/>
          <w:marBottom w:val="120"/>
          <w:divBdr>
            <w:top w:val="none" w:sz="0" w:space="0" w:color="auto"/>
            <w:left w:val="none" w:sz="0" w:space="0" w:color="auto"/>
            <w:bottom w:val="none" w:sz="0" w:space="0" w:color="auto"/>
            <w:right w:val="none" w:sz="0" w:space="0" w:color="auto"/>
          </w:divBdr>
        </w:div>
        <w:div w:id="823617824">
          <w:marLeft w:val="274"/>
          <w:marRight w:val="0"/>
          <w:marTop w:val="0"/>
          <w:marBottom w:val="120"/>
          <w:divBdr>
            <w:top w:val="none" w:sz="0" w:space="0" w:color="auto"/>
            <w:left w:val="none" w:sz="0" w:space="0" w:color="auto"/>
            <w:bottom w:val="none" w:sz="0" w:space="0" w:color="auto"/>
            <w:right w:val="none" w:sz="0" w:space="0" w:color="auto"/>
          </w:divBdr>
        </w:div>
        <w:div w:id="1190602878">
          <w:marLeft w:val="274"/>
          <w:marRight w:val="0"/>
          <w:marTop w:val="0"/>
          <w:marBottom w:val="120"/>
          <w:divBdr>
            <w:top w:val="none" w:sz="0" w:space="0" w:color="auto"/>
            <w:left w:val="none" w:sz="0" w:space="0" w:color="auto"/>
            <w:bottom w:val="none" w:sz="0" w:space="0" w:color="auto"/>
            <w:right w:val="none" w:sz="0" w:space="0" w:color="auto"/>
          </w:divBdr>
        </w:div>
        <w:div w:id="1989741463">
          <w:marLeft w:val="274"/>
          <w:marRight w:val="0"/>
          <w:marTop w:val="0"/>
          <w:marBottom w:val="120"/>
          <w:divBdr>
            <w:top w:val="none" w:sz="0" w:space="0" w:color="auto"/>
            <w:left w:val="none" w:sz="0" w:space="0" w:color="auto"/>
            <w:bottom w:val="none" w:sz="0" w:space="0" w:color="auto"/>
            <w:right w:val="none" w:sz="0" w:space="0" w:color="auto"/>
          </w:divBdr>
        </w:div>
      </w:divsChild>
    </w:div>
    <w:div w:id="2093356743">
      <w:bodyDiv w:val="1"/>
      <w:marLeft w:val="0"/>
      <w:marRight w:val="0"/>
      <w:marTop w:val="0"/>
      <w:marBottom w:val="0"/>
      <w:divBdr>
        <w:top w:val="none" w:sz="0" w:space="0" w:color="auto"/>
        <w:left w:val="none" w:sz="0" w:space="0" w:color="auto"/>
        <w:bottom w:val="none" w:sz="0" w:space="0" w:color="auto"/>
        <w:right w:val="none" w:sz="0" w:space="0" w:color="auto"/>
      </w:divBdr>
    </w:div>
    <w:div w:id="2104261740">
      <w:bodyDiv w:val="1"/>
      <w:marLeft w:val="0"/>
      <w:marRight w:val="0"/>
      <w:marTop w:val="0"/>
      <w:marBottom w:val="0"/>
      <w:divBdr>
        <w:top w:val="none" w:sz="0" w:space="0" w:color="auto"/>
        <w:left w:val="none" w:sz="0" w:space="0" w:color="auto"/>
        <w:bottom w:val="none" w:sz="0" w:space="0" w:color="auto"/>
        <w:right w:val="none" w:sz="0" w:space="0" w:color="auto"/>
      </w:divBdr>
      <w:divsChild>
        <w:div w:id="1098136561">
          <w:marLeft w:val="274"/>
          <w:marRight w:val="0"/>
          <w:marTop w:val="0"/>
          <w:marBottom w:val="120"/>
          <w:divBdr>
            <w:top w:val="none" w:sz="0" w:space="0" w:color="auto"/>
            <w:left w:val="none" w:sz="0" w:space="0" w:color="auto"/>
            <w:bottom w:val="none" w:sz="0" w:space="0" w:color="auto"/>
            <w:right w:val="none" w:sz="0" w:space="0" w:color="auto"/>
          </w:divBdr>
        </w:div>
        <w:div w:id="1433669239">
          <w:marLeft w:val="274"/>
          <w:marRight w:val="0"/>
          <w:marTop w:val="0"/>
          <w:marBottom w:val="120"/>
          <w:divBdr>
            <w:top w:val="none" w:sz="0" w:space="0" w:color="auto"/>
            <w:left w:val="none" w:sz="0" w:space="0" w:color="auto"/>
            <w:bottom w:val="none" w:sz="0" w:space="0" w:color="auto"/>
            <w:right w:val="none" w:sz="0" w:space="0" w:color="auto"/>
          </w:divBdr>
        </w:div>
        <w:div w:id="1710449260">
          <w:marLeft w:val="274"/>
          <w:marRight w:val="0"/>
          <w:marTop w:val="0"/>
          <w:marBottom w:val="120"/>
          <w:divBdr>
            <w:top w:val="none" w:sz="0" w:space="0" w:color="auto"/>
            <w:left w:val="none" w:sz="0" w:space="0" w:color="auto"/>
            <w:bottom w:val="none" w:sz="0" w:space="0" w:color="auto"/>
            <w:right w:val="none" w:sz="0" w:space="0" w:color="auto"/>
          </w:divBdr>
        </w:div>
      </w:divsChild>
    </w:div>
    <w:div w:id="21202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footer" Target="footer16.xm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footer" Target="footer22.xml"/><Relationship Id="rId50" Type="http://schemas.openxmlformats.org/officeDocument/2006/relationships/header" Target="header12.xml"/><Relationship Id="rId55" Type="http://schemas.openxmlformats.org/officeDocument/2006/relationships/footer" Target="footer28.xml"/><Relationship Id="rId63" Type="http://schemas.openxmlformats.org/officeDocument/2006/relationships/footer" Target="footer3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8.xml"/><Relationship Id="rId54" Type="http://schemas.openxmlformats.org/officeDocument/2006/relationships/header" Target="header13.xml"/><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footer" Target="footer21.xml"/><Relationship Id="rId53" Type="http://schemas.openxmlformats.org/officeDocument/2006/relationships/footer" Target="footer27.xml"/><Relationship Id="rId58" Type="http://schemas.openxmlformats.org/officeDocument/2006/relationships/header" Target="header1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header" Target="header6.xml"/><Relationship Id="rId36" Type="http://schemas.openxmlformats.org/officeDocument/2006/relationships/footer" Target="footer14.xml"/><Relationship Id="rId49" Type="http://schemas.openxmlformats.org/officeDocument/2006/relationships/footer" Target="footer24.xml"/><Relationship Id="rId57" Type="http://schemas.openxmlformats.org/officeDocument/2006/relationships/footer" Target="footer30.xml"/><Relationship Id="rId61" Type="http://schemas.openxmlformats.org/officeDocument/2006/relationships/footer" Target="footer32.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footer" Target="footer20.xml"/><Relationship Id="rId52" Type="http://schemas.openxmlformats.org/officeDocument/2006/relationships/footer" Target="footer26.xml"/><Relationship Id="rId60" Type="http://schemas.openxmlformats.org/officeDocument/2006/relationships/footer" Target="footer3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footer" Target="footer13.xml"/><Relationship Id="rId43" Type="http://schemas.openxmlformats.org/officeDocument/2006/relationships/footer" Target="footer19.xml"/><Relationship Id="rId48" Type="http://schemas.openxmlformats.org/officeDocument/2006/relationships/footer" Target="footer23.xml"/><Relationship Id="rId56" Type="http://schemas.openxmlformats.org/officeDocument/2006/relationships/footer" Target="footer29.xm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9.xml"/><Relationship Id="rId46" Type="http://schemas.openxmlformats.org/officeDocument/2006/relationships/header" Target="header11.xml"/><Relationship Id="rId59"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3786519-5789-458f-8e93-5f91bbcf305b">
      <UserInfo>
        <DisplayName>MLRA Visitors</DisplayName>
        <AccountId>8</AccountId>
        <AccountType/>
      </UserInfo>
      <UserInfo>
        <DisplayName>MLRA Members</DisplayName>
        <AccountId>9</AccountId>
        <AccountType/>
      </UserInfo>
      <UserInfo>
        <DisplayName>SharingLinks.4d7f3b36-033f-4720-a60a-9b64ab7a4a94.Flexible.0a0e7f5b-66d8-4d8c-a0f3-cd9ad34c9b4d</DisplayName>
        <AccountId>67</AccountId>
        <AccountType/>
      </UserInfo>
      <UserInfo>
        <DisplayName>Suzanne J Fussell (DEECA)</DisplayName>
        <AccountId>14</AccountId>
        <AccountType/>
      </UserInfo>
      <UserInfo>
        <DisplayName>Ruth J Fitzclarence (DEECA)</DisplayName>
        <AccountId>44</AccountId>
        <AccountType/>
      </UserInfo>
    </SharedWithUsers>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A6699481-B165-4AB2-B1A5-093840EB2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41FE81-EB3F-4F63-8BC1-EB4234110182}">
  <ds:schemaRefs>
    <ds:schemaRef ds:uri="http://schemas.microsoft.com/office/2006/metadata/properties"/>
    <ds:schemaRef ds:uri="http://schemas.microsoft.com/office/infopath/2007/PartnerControls"/>
    <ds:schemaRef ds:uri="d3786519-5789-458f-8e93-5f91bbcf305b"/>
    <ds:schemaRef ds:uri="82e636bd-1ac8-4bd5-b55e-a283be4a2028"/>
    <ds:schemaRef ds:uri="6819d285-fbbf-44cc-9982-85efbfe1e4b9"/>
  </ds:schemaRefs>
</ds:datastoreItem>
</file>

<file path=customXml/itemProps3.xml><?xml version="1.0" encoding="utf-8"?>
<ds:datastoreItem xmlns:ds="http://schemas.openxmlformats.org/officeDocument/2006/customXml" ds:itemID="{5A94B4DC-EDE4-4A0F-889C-7DB557A1FE5F}">
  <ds:schemaRefs>
    <ds:schemaRef ds:uri="http://schemas.microsoft.com/sharepoint/events"/>
  </ds:schemaRefs>
</ds:datastoreItem>
</file>

<file path=customXml/itemProps4.xml><?xml version="1.0" encoding="utf-8"?>
<ds:datastoreItem xmlns:ds="http://schemas.openxmlformats.org/officeDocument/2006/customXml" ds:itemID="{25322AD0-72EB-427D-BAEB-1AAA7D5744B7}">
  <ds:schemaRefs>
    <ds:schemaRef ds:uri="http://schemas.microsoft.com/sharepoint/v3/contenttype/forms"/>
  </ds:schemaRefs>
</ds:datastoreItem>
</file>

<file path=customXml/itemProps5.xml><?xml version="1.0" encoding="utf-8"?>
<ds:datastoreItem xmlns:ds="http://schemas.openxmlformats.org/officeDocument/2006/customXml" ds:itemID="{3E2E1DA3-C5F3-4FFB-ACE5-288305894A7C}">
  <ds:schemaRefs>
    <ds:schemaRef ds:uri="http://schemas.openxmlformats.org/officeDocument/2006/bibliography"/>
  </ds:schemaRefs>
</ds:datastoreItem>
</file>

<file path=customXml/itemProps6.xml><?xml version="1.0" encoding="utf-8"?>
<ds:datastoreItem xmlns:ds="http://schemas.openxmlformats.org/officeDocument/2006/customXml" ds:itemID="{8C9F4490-996F-4C93-80B9-07C248DBBBD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4633</Words>
  <Characters>26409</Characters>
  <Application>Microsoft Office Word</Application>
  <DocSecurity>0</DocSecurity>
  <Lines>220</Lines>
  <Paragraphs>61</Paragraphs>
  <ScaleCrop>false</ScaleCrop>
  <Company/>
  <LinksUpToDate>false</LinksUpToDate>
  <CharactersWithSpaces>30981</CharactersWithSpaces>
  <SharedDoc>false</SharedDoc>
  <HLinks>
    <vt:vector size="96" baseType="variant">
      <vt:variant>
        <vt:i4>1310780</vt:i4>
      </vt:variant>
      <vt:variant>
        <vt:i4>95</vt:i4>
      </vt:variant>
      <vt:variant>
        <vt:i4>0</vt:i4>
      </vt:variant>
      <vt:variant>
        <vt:i4>5</vt:i4>
      </vt:variant>
      <vt:variant>
        <vt:lpwstr/>
      </vt:variant>
      <vt:variant>
        <vt:lpwstr>_Toc159847099</vt:lpwstr>
      </vt:variant>
      <vt:variant>
        <vt:i4>1310780</vt:i4>
      </vt:variant>
      <vt:variant>
        <vt:i4>89</vt:i4>
      </vt:variant>
      <vt:variant>
        <vt:i4>0</vt:i4>
      </vt:variant>
      <vt:variant>
        <vt:i4>5</vt:i4>
      </vt:variant>
      <vt:variant>
        <vt:lpwstr/>
      </vt:variant>
      <vt:variant>
        <vt:lpwstr>_Toc159847098</vt:lpwstr>
      </vt:variant>
      <vt:variant>
        <vt:i4>1310780</vt:i4>
      </vt:variant>
      <vt:variant>
        <vt:i4>83</vt:i4>
      </vt:variant>
      <vt:variant>
        <vt:i4>0</vt:i4>
      </vt:variant>
      <vt:variant>
        <vt:i4>5</vt:i4>
      </vt:variant>
      <vt:variant>
        <vt:lpwstr/>
      </vt:variant>
      <vt:variant>
        <vt:lpwstr>_Toc159847097</vt:lpwstr>
      </vt:variant>
      <vt:variant>
        <vt:i4>1310780</vt:i4>
      </vt:variant>
      <vt:variant>
        <vt:i4>77</vt:i4>
      </vt:variant>
      <vt:variant>
        <vt:i4>0</vt:i4>
      </vt:variant>
      <vt:variant>
        <vt:i4>5</vt:i4>
      </vt:variant>
      <vt:variant>
        <vt:lpwstr/>
      </vt:variant>
      <vt:variant>
        <vt:lpwstr>_Toc159847096</vt:lpwstr>
      </vt:variant>
      <vt:variant>
        <vt:i4>1310780</vt:i4>
      </vt:variant>
      <vt:variant>
        <vt:i4>71</vt:i4>
      </vt:variant>
      <vt:variant>
        <vt:i4>0</vt:i4>
      </vt:variant>
      <vt:variant>
        <vt:i4>5</vt:i4>
      </vt:variant>
      <vt:variant>
        <vt:lpwstr/>
      </vt:variant>
      <vt:variant>
        <vt:lpwstr>_Toc159847095</vt:lpwstr>
      </vt:variant>
      <vt:variant>
        <vt:i4>1310780</vt:i4>
      </vt:variant>
      <vt:variant>
        <vt:i4>65</vt:i4>
      </vt:variant>
      <vt:variant>
        <vt:i4>0</vt:i4>
      </vt:variant>
      <vt:variant>
        <vt:i4>5</vt:i4>
      </vt:variant>
      <vt:variant>
        <vt:lpwstr/>
      </vt:variant>
      <vt:variant>
        <vt:lpwstr>_Toc159847094</vt:lpwstr>
      </vt:variant>
      <vt:variant>
        <vt:i4>1310780</vt:i4>
      </vt:variant>
      <vt:variant>
        <vt:i4>59</vt:i4>
      </vt:variant>
      <vt:variant>
        <vt:i4>0</vt:i4>
      </vt:variant>
      <vt:variant>
        <vt:i4>5</vt:i4>
      </vt:variant>
      <vt:variant>
        <vt:lpwstr/>
      </vt:variant>
      <vt:variant>
        <vt:lpwstr>_Toc159847093</vt:lpwstr>
      </vt:variant>
      <vt:variant>
        <vt:i4>1310780</vt:i4>
      </vt:variant>
      <vt:variant>
        <vt:i4>53</vt:i4>
      </vt:variant>
      <vt:variant>
        <vt:i4>0</vt:i4>
      </vt:variant>
      <vt:variant>
        <vt:i4>5</vt:i4>
      </vt:variant>
      <vt:variant>
        <vt:lpwstr/>
      </vt:variant>
      <vt:variant>
        <vt:lpwstr>_Toc159847092</vt:lpwstr>
      </vt:variant>
      <vt:variant>
        <vt:i4>1310780</vt:i4>
      </vt:variant>
      <vt:variant>
        <vt:i4>47</vt:i4>
      </vt:variant>
      <vt:variant>
        <vt:i4>0</vt:i4>
      </vt:variant>
      <vt:variant>
        <vt:i4>5</vt:i4>
      </vt:variant>
      <vt:variant>
        <vt:lpwstr/>
      </vt:variant>
      <vt:variant>
        <vt:lpwstr>_Toc159847091</vt:lpwstr>
      </vt:variant>
      <vt:variant>
        <vt:i4>1310780</vt:i4>
      </vt:variant>
      <vt:variant>
        <vt:i4>41</vt:i4>
      </vt:variant>
      <vt:variant>
        <vt:i4>0</vt:i4>
      </vt:variant>
      <vt:variant>
        <vt:i4>5</vt:i4>
      </vt:variant>
      <vt:variant>
        <vt:lpwstr/>
      </vt:variant>
      <vt:variant>
        <vt:lpwstr>_Toc159847090</vt:lpwstr>
      </vt:variant>
      <vt:variant>
        <vt:i4>1376316</vt:i4>
      </vt:variant>
      <vt:variant>
        <vt:i4>35</vt:i4>
      </vt:variant>
      <vt:variant>
        <vt:i4>0</vt:i4>
      </vt:variant>
      <vt:variant>
        <vt:i4>5</vt:i4>
      </vt:variant>
      <vt:variant>
        <vt:lpwstr/>
      </vt:variant>
      <vt:variant>
        <vt:lpwstr>_Toc159847089</vt:lpwstr>
      </vt:variant>
      <vt:variant>
        <vt:i4>1376316</vt:i4>
      </vt:variant>
      <vt:variant>
        <vt:i4>29</vt:i4>
      </vt:variant>
      <vt:variant>
        <vt:i4>0</vt:i4>
      </vt:variant>
      <vt:variant>
        <vt:i4>5</vt:i4>
      </vt:variant>
      <vt:variant>
        <vt:lpwstr/>
      </vt:variant>
      <vt:variant>
        <vt:lpwstr>_Toc159847088</vt:lpwstr>
      </vt:variant>
      <vt:variant>
        <vt:i4>1376316</vt:i4>
      </vt:variant>
      <vt:variant>
        <vt:i4>23</vt:i4>
      </vt:variant>
      <vt:variant>
        <vt:i4>0</vt:i4>
      </vt:variant>
      <vt:variant>
        <vt:i4>5</vt:i4>
      </vt:variant>
      <vt:variant>
        <vt:lpwstr/>
      </vt:variant>
      <vt:variant>
        <vt:lpwstr>_Toc159847087</vt:lpwstr>
      </vt:variant>
      <vt:variant>
        <vt:i4>1376316</vt:i4>
      </vt:variant>
      <vt:variant>
        <vt:i4>17</vt:i4>
      </vt:variant>
      <vt:variant>
        <vt:i4>0</vt:i4>
      </vt:variant>
      <vt:variant>
        <vt:i4>5</vt:i4>
      </vt:variant>
      <vt:variant>
        <vt:lpwstr/>
      </vt:variant>
      <vt:variant>
        <vt:lpwstr>_Toc159847086</vt:lpwstr>
      </vt:variant>
      <vt:variant>
        <vt:i4>1376316</vt:i4>
      </vt:variant>
      <vt:variant>
        <vt:i4>11</vt:i4>
      </vt:variant>
      <vt:variant>
        <vt:i4>0</vt:i4>
      </vt:variant>
      <vt:variant>
        <vt:i4>5</vt:i4>
      </vt:variant>
      <vt:variant>
        <vt:lpwstr/>
      </vt:variant>
      <vt:variant>
        <vt:lpwstr>_Toc159847085</vt:lpwstr>
      </vt:variant>
      <vt:variant>
        <vt:i4>1376316</vt:i4>
      </vt:variant>
      <vt:variant>
        <vt:i4>5</vt:i4>
      </vt:variant>
      <vt:variant>
        <vt:i4>0</vt:i4>
      </vt:variant>
      <vt:variant>
        <vt:i4>5</vt:i4>
      </vt:variant>
      <vt:variant>
        <vt:lpwstr/>
      </vt:variant>
      <vt:variant>
        <vt:lpwstr>_Toc159847084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Warren</dc:creator>
  <cp:keywords/>
  <dc:description/>
  <cp:lastModifiedBy>Ruth J Fitzclarence (DEECA)</cp:lastModifiedBy>
  <cp:revision>334</cp:revision>
  <cp:lastPrinted>2024-04-18T23:41:00Z</cp:lastPrinted>
  <dcterms:created xsi:type="dcterms:W3CDTF">2024-01-15T19:59:00Z</dcterms:created>
  <dcterms:modified xsi:type="dcterms:W3CDTF">2024-06-17T06:44:00Z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2023-09-26T04:52:14Z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a460a984-7e5c-441a-beb1-271d0d9c480a</vt:lpwstr>
  </property>
  <property fmtid="{D5CDD505-2E9C-101B-9397-08002B2CF9AE}" pid="10" name="MSIP_Label_d00a4df9-c942-4b09-b23a-6c1023f6de27_ContentBits">
    <vt:lpwstr>3</vt:lpwstr>
  </property>
  <property fmtid="{D5CDD505-2E9C-101B-9397-08002B2CF9AE}" pid="11" name="_ExtendedDescription">
    <vt:lpwstr/>
  </property>
  <property fmtid="{D5CDD505-2E9C-101B-9397-08002B2CF9AE}" pid="12" name="MSIP_Label_4257e2ab-f512-40e2-9c9a-c64247360765_Enabled">
    <vt:lpwstr>true</vt:lpwstr>
  </property>
  <property fmtid="{D5CDD505-2E9C-101B-9397-08002B2CF9AE}" pid="13" name="MSIP_Label_4257e2ab-f512-40e2-9c9a-c64247360765_SetDate">
    <vt:lpwstr>2024-06-17T06:44:06Z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1230f3c4-e492-44bc-ab48-5a56d81cb6a5</vt:lpwstr>
  </property>
  <property fmtid="{D5CDD505-2E9C-101B-9397-08002B2CF9AE}" pid="18" name="MSIP_Label_4257e2ab-f512-40e2-9c9a-c64247360765_ContentBits">
    <vt:lpwstr>2</vt:lpwstr>
  </property>
</Properties>
</file>